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615F" w:rsidRDefault="0090615F"/>
    <w:p w:rsidR="003A7D57" w:rsidRPr="003A7D57" w:rsidRDefault="003A7D57" w:rsidP="003A7D57">
      <w:pPr>
        <w:keepNext/>
        <w:suppressAutoHyphens/>
        <w:spacing w:before="240" w:after="60" w:line="240" w:lineRule="auto"/>
        <w:ind w:firstLine="709"/>
        <w:jc w:val="center"/>
        <w:outlineLvl w:val="1"/>
        <w:rPr>
          <w:rFonts w:ascii="Arial" w:eastAsia="Times New Roman" w:hAnsi="Arial" w:cs="Arial"/>
          <w:bCs/>
          <w:iCs/>
          <w:sz w:val="32"/>
          <w:szCs w:val="28"/>
          <w:lang w:eastAsia="ar-SA"/>
        </w:rPr>
      </w:pPr>
      <w:bookmarkStart w:id="0" w:name="_Toc279576155"/>
      <w:bookmarkStart w:id="1" w:name="_Toc358206507"/>
      <w:r w:rsidRPr="003A7D57">
        <w:rPr>
          <w:rFonts w:ascii="Arial" w:eastAsia="Times New Roman" w:hAnsi="Arial" w:cs="Arial"/>
          <w:bCs/>
          <w:iCs/>
          <w:sz w:val="32"/>
          <w:szCs w:val="28"/>
          <w:lang w:eastAsia="ar-SA"/>
        </w:rPr>
        <w:t xml:space="preserve">2.2. СОВРЕМЕННОЕ ИСПОЛЬЗОВАНИЕ ТЕРРИТОРИИ И АНАЛИЗ ГРАДОСТРОИТЕЛЬНОЙ СИТУАЦИИ СЕЛЬСКОГО ПОСЕЛЕНИЯ </w:t>
      </w:r>
      <w:bookmarkEnd w:id="0"/>
      <w:r w:rsidRPr="003A7D57">
        <w:rPr>
          <w:rFonts w:ascii="Arial" w:eastAsia="Times New Roman" w:hAnsi="Arial" w:cs="Arial"/>
          <w:bCs/>
          <w:iCs/>
          <w:sz w:val="32"/>
          <w:szCs w:val="28"/>
          <w:lang w:eastAsia="ar-SA"/>
        </w:rPr>
        <w:t>ЛИПОВКА</w:t>
      </w:r>
      <w:bookmarkEnd w:id="1"/>
    </w:p>
    <w:p w:rsidR="003A7D57" w:rsidRPr="003A7D57" w:rsidRDefault="003A7D57" w:rsidP="003A7D57">
      <w:pPr>
        <w:keepNext/>
        <w:suppressAutoHyphens/>
        <w:spacing w:before="240" w:after="60" w:line="240" w:lineRule="auto"/>
        <w:jc w:val="center"/>
        <w:outlineLvl w:val="2"/>
        <w:rPr>
          <w:rFonts w:ascii="Arial" w:eastAsia="Times New Roman" w:hAnsi="Arial" w:cs="Arial"/>
          <w:b/>
          <w:bCs/>
          <w:i/>
          <w:sz w:val="28"/>
          <w:szCs w:val="26"/>
          <w:lang w:eastAsia="ar-SA"/>
        </w:rPr>
      </w:pPr>
      <w:bookmarkStart w:id="2" w:name="_Toc279576156"/>
      <w:bookmarkStart w:id="3" w:name="_Toc304279819"/>
      <w:bookmarkStart w:id="4" w:name="_Toc358206508"/>
      <w:r w:rsidRPr="003A7D57">
        <w:rPr>
          <w:rFonts w:ascii="Arial" w:eastAsia="Times New Roman" w:hAnsi="Arial" w:cs="Arial"/>
          <w:b/>
          <w:bCs/>
          <w:i/>
          <w:sz w:val="28"/>
          <w:szCs w:val="26"/>
          <w:lang w:eastAsia="ar-SA"/>
        </w:rPr>
        <w:t xml:space="preserve">2.2.1. Анализ демографической ситуации в сельском поселении </w:t>
      </w:r>
      <w:bookmarkEnd w:id="2"/>
      <w:bookmarkEnd w:id="3"/>
      <w:r w:rsidRPr="003A7D57">
        <w:rPr>
          <w:rFonts w:ascii="Arial" w:eastAsia="Times New Roman" w:hAnsi="Arial" w:cs="Arial"/>
          <w:b/>
          <w:bCs/>
          <w:i/>
          <w:sz w:val="28"/>
          <w:szCs w:val="26"/>
          <w:lang w:eastAsia="ar-SA"/>
        </w:rPr>
        <w:t>Липовка муниципального района Сергиевский</w:t>
      </w:r>
      <w:bookmarkEnd w:id="4"/>
    </w:p>
    <w:p w:rsidR="003A7D57" w:rsidRPr="003A7D57" w:rsidRDefault="003A7D57" w:rsidP="003A7D57">
      <w:pPr>
        <w:keepNext/>
        <w:suppressAutoHyphens/>
        <w:spacing w:before="240" w:after="60" w:line="240" w:lineRule="auto"/>
        <w:jc w:val="center"/>
        <w:outlineLvl w:val="3"/>
        <w:rPr>
          <w:rFonts w:ascii="Arial" w:eastAsia="Times New Roman" w:hAnsi="Arial" w:cs="Arial"/>
          <w:b/>
          <w:bCs/>
          <w:i/>
          <w:sz w:val="24"/>
          <w:szCs w:val="28"/>
          <w:lang w:eastAsia="ar-SA"/>
        </w:rPr>
      </w:pPr>
      <w:bookmarkStart w:id="5" w:name="_Toc279576157"/>
      <w:bookmarkStart w:id="6" w:name="_Toc358206509"/>
      <w:r w:rsidRPr="003A7D57">
        <w:rPr>
          <w:rFonts w:ascii="Arial" w:eastAsia="Times New Roman" w:hAnsi="Arial" w:cs="Arial"/>
          <w:b/>
          <w:bCs/>
          <w:i/>
          <w:sz w:val="24"/>
          <w:szCs w:val="28"/>
          <w:lang w:eastAsia="ar-SA"/>
        </w:rPr>
        <w:t>2.2.1.1. Основные тенденции</w:t>
      </w:r>
      <w:bookmarkEnd w:id="5"/>
      <w:r w:rsidRPr="003A7D57">
        <w:rPr>
          <w:rFonts w:ascii="Arial" w:eastAsia="Times New Roman" w:hAnsi="Arial" w:cs="Arial"/>
          <w:b/>
          <w:bCs/>
          <w:i/>
          <w:sz w:val="24"/>
          <w:szCs w:val="28"/>
          <w:lang w:eastAsia="ar-SA"/>
        </w:rPr>
        <w:t xml:space="preserve"> демографических процессов</w:t>
      </w:r>
      <w:bookmarkEnd w:id="6"/>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Традиционно определение генеральной линии развития поселения начинается с определения перспективной численности его населения. Основой таких расчетов в современном градорегулировании является демографический анализ.  </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Одним из ведущих методических положений демографического анализа является изучение демографических событий во времени, поскольку именно оно является их важнейшей доминантой.</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Другим важным параметром является территория, так как демографические события происходят не только во времени, но и в определенной стране, ее регионе или определенном поселении. Таким образом,</w:t>
      </w:r>
      <w:r w:rsidRPr="003A7D57">
        <w:rPr>
          <w:rFonts w:ascii="Arial" w:eastAsia="Times New Roman" w:hAnsi="Arial" w:cs="Arial"/>
          <w:i/>
          <w:color w:val="000000"/>
          <w:sz w:val="24"/>
          <w:szCs w:val="16"/>
          <w:lang w:eastAsia="ar-SA"/>
        </w:rPr>
        <w:t xml:space="preserve"> </w:t>
      </w:r>
      <w:r w:rsidRPr="003A7D57">
        <w:rPr>
          <w:rFonts w:ascii="Arial" w:eastAsia="Times New Roman" w:hAnsi="Arial" w:cs="Arial"/>
          <w:color w:val="000000"/>
          <w:sz w:val="24"/>
          <w:szCs w:val="16"/>
          <w:lang w:eastAsia="ar-SA"/>
        </w:rPr>
        <w:t>демографический анализ  осуществляться относительно двух координат – времени и пространства. При этом учитываются и социально-экономические и социально-культурные факторы, определяющие механизм демографического поведения, отношения населения к проблемам рождаемости, смертности, перемещения (миграционное поведение), семейно-брачных отношений.</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В рамках демографического анализа выявляются качественные закономерности развития отдельных демографических процессов и воспроизводства населения в целом, в их социально-экономической обусловленности, что  позволяет определить размеры населения, объяснить его рост или сокращение.</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Структура населения определяется тремя показателями: рождаемостью, смертностью и миграционными процессами, уровень которых в значительной мере зависит от социально-экономических и культурных факторов. Поэтому, чтобы понять логику демографических процессов, происходящих в конкретном населении, необходимо, прежде всего, проанализировать факторы, обусловливающие ход развития демографических событий, учитывая при этом их изменчивость во времени и неоднородность в пространстве. </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В связи с этим определение демографических тенденций возможно лишь при условии всестороннего анализа демографических процессов, рассматриваемых в динамике.</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Демографы выделяют три стадии популяционной стабильности: </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1 – стадия традиционного общества, характеризующаяся высоким уровнем рождаемости и смертности, при котором население практически не растет, количество рождений уравновешивается количеством смертей; </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2 – стадия четко выраженного роста населения, характеризующаяся снижением уровня смертности (благодаря появлению антибиотиков) при сохранении высокой фертильности; </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3 – стадия развития индустриализации, активного включения женщин в процесс производства и обусловленного этим понижения уровня рождаемости до такого, при котором рост населения становится достаточно стабильным, уровень рождаемости приблизительно равен уровню смертности.</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lastRenderedPageBreak/>
        <w:t xml:space="preserve">Для России в целом характерны общие тенденции демографического развития европейских стран. В полосу индустриализации Россия вступила в начале </w:t>
      </w:r>
      <w:r w:rsidRPr="003A7D57">
        <w:rPr>
          <w:rFonts w:ascii="Arial" w:eastAsia="Times New Roman" w:hAnsi="Arial" w:cs="Arial"/>
          <w:sz w:val="24"/>
          <w:szCs w:val="16"/>
          <w:lang w:val="en-US" w:eastAsia="ar-SA"/>
        </w:rPr>
        <w:t>XX</w:t>
      </w:r>
      <w:r w:rsidRPr="003A7D57">
        <w:rPr>
          <w:rFonts w:ascii="Arial" w:eastAsia="Times New Roman" w:hAnsi="Arial" w:cs="Arial"/>
          <w:sz w:val="24"/>
          <w:szCs w:val="16"/>
          <w:lang w:eastAsia="ar-SA"/>
        </w:rPr>
        <w:t xml:space="preserve"> века, но наиболее интенсивно этот процесс протекал в предвоенный и послевоенный период. Он сопровождался интенсивным процессом градообразования и ростом численности городского населения при уменьшении доли населения сельского. </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Индустриализация, активный ход урбанизации объективно изменили демографическую ситуацию в стране, которая усугубилась социально-экономическими переменами 90-х годов. Произошло существенное снижение уровня рождаемости при повышении уровня смертности практически во всех регионах России. В этот период коэффициент рождаемости находился ниже предела, присущего наиболее развитым индустриальным странам, тогда как коэффициент смертности был близок к показателям, соответствующим странам третьего мира. В результате уровень смертности превысил уровень рождаемости, что свидетельствует о суженном воспроизводстве населения, или, как говорят демографы, о депопуляции. </w:t>
      </w:r>
    </w:p>
    <w:p w:rsidR="003A7D57" w:rsidRPr="003A7D57" w:rsidRDefault="003A7D57" w:rsidP="003A7D57">
      <w:pPr>
        <w:suppressAutoHyphens/>
        <w:spacing w:after="0" w:line="240" w:lineRule="auto"/>
        <w:ind w:firstLine="709"/>
        <w:jc w:val="both"/>
        <w:rPr>
          <w:rFonts w:ascii="Arial" w:eastAsia="Times New Roman" w:hAnsi="Arial" w:cs="Arial"/>
          <w:i/>
          <w:sz w:val="24"/>
          <w:szCs w:val="16"/>
          <w:lang w:eastAsia="ar-SA"/>
        </w:rPr>
      </w:pPr>
      <w:r w:rsidRPr="003A7D57">
        <w:rPr>
          <w:rFonts w:ascii="Arial" w:eastAsia="Times New Roman" w:hAnsi="Arial" w:cs="Arial"/>
          <w:sz w:val="24"/>
          <w:szCs w:val="16"/>
          <w:lang w:eastAsia="ar-SA"/>
        </w:rPr>
        <w:t xml:space="preserve">Основные изменения в демографической структуре Самарского региона также начались в «перестроечные» годы и обнаружились в конце 80-х: заметно стал снижаться уровень рождаемости при слабо растущей смертности. Перелом наступил в годы активных реформ, которые совпали с уменьшением доли женщин детородного возраста. В 1990 году естественный прирост населения сменился его убылью. </w:t>
      </w:r>
      <w:r w:rsidRPr="003A7D57">
        <w:rPr>
          <w:rFonts w:ascii="Arial" w:eastAsia="Times New Roman" w:hAnsi="Arial" w:cs="Arial"/>
          <w:color w:val="3366FF"/>
          <w:sz w:val="24"/>
          <w:szCs w:val="16"/>
          <w:lang w:eastAsia="ar-SA"/>
        </w:rPr>
        <w:t xml:space="preserve"> </w:t>
      </w:r>
      <w:r w:rsidRPr="003A7D57">
        <w:rPr>
          <w:rFonts w:ascii="Arial" w:eastAsia="Times New Roman" w:hAnsi="Arial" w:cs="Arial"/>
          <w:i/>
          <w:sz w:val="24"/>
          <w:szCs w:val="16"/>
          <w:lang w:eastAsia="ar-SA"/>
        </w:rPr>
        <w:t>Рис.1.  Динамика распределения населения Самарской области по полу и возрасту, рис. 2. Воспроизводство населения Самарской области.</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Pr>
          <w:rFonts w:ascii="Arial" w:eastAsia="Times New Roman" w:hAnsi="Arial" w:cs="Arial"/>
          <w:noProof/>
          <w:sz w:val="24"/>
          <w:szCs w:val="16"/>
          <w:lang w:eastAsia="ru-RU"/>
        </w:rPr>
        <w:lastRenderedPageBreak/>
        <w:drawing>
          <wp:inline distT="0" distB="0" distL="0" distR="0">
            <wp:extent cx="3829050" cy="5572125"/>
            <wp:effectExtent l="0" t="0" r="0" b="9525"/>
            <wp:docPr id="15" name="Рисунок 1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29050" cy="5572125"/>
                    </a:xfrm>
                    <a:prstGeom prst="rect">
                      <a:avLst/>
                    </a:prstGeom>
                    <a:noFill/>
                    <a:ln>
                      <a:noFill/>
                    </a:ln>
                  </pic:spPr>
                </pic:pic>
              </a:graphicData>
            </a:graphic>
          </wp:inline>
        </w:drawing>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Pr>
          <w:rFonts w:ascii="Arial" w:eastAsia="Times New Roman" w:hAnsi="Arial" w:cs="Arial"/>
          <w:noProof/>
          <w:sz w:val="24"/>
          <w:szCs w:val="16"/>
          <w:lang w:eastAsia="ru-RU"/>
        </w:rPr>
        <w:drawing>
          <wp:inline distT="0" distB="0" distL="0" distR="0">
            <wp:extent cx="5886450" cy="3114675"/>
            <wp:effectExtent l="0" t="0" r="0" b="9525"/>
            <wp:docPr id="14" name="Рисунок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86450" cy="3114675"/>
                    </a:xfrm>
                    <a:prstGeom prst="rect">
                      <a:avLst/>
                    </a:prstGeom>
                    <a:noFill/>
                    <a:ln>
                      <a:noFill/>
                    </a:ln>
                  </pic:spPr>
                </pic:pic>
              </a:graphicData>
            </a:graphic>
          </wp:inline>
        </w:drawing>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В последние годы уровень рождаемости немного вырос, в связи с тем, что большая (по сравнению с 1999 годом) часть женщин вступила в детородный </w:t>
      </w:r>
      <w:r w:rsidRPr="003A7D57">
        <w:rPr>
          <w:rFonts w:ascii="Arial" w:eastAsia="Times New Roman" w:hAnsi="Arial" w:cs="Arial"/>
          <w:sz w:val="24"/>
          <w:szCs w:val="16"/>
          <w:lang w:eastAsia="ar-SA"/>
        </w:rPr>
        <w:lastRenderedPageBreak/>
        <w:t>возраст. Эта тенденция может сохраниться в ближайшие 5-10 лет, затем неизбежно наступит спад, поскольку сегодня доля девочек 5-9-и лет почти вдвое меньше доли 20-25-летних женщин.</w:t>
      </w:r>
    </w:p>
    <w:p w:rsidR="003A7D57" w:rsidRPr="003A7D57" w:rsidRDefault="003A7D57" w:rsidP="003A7D57">
      <w:pPr>
        <w:suppressAutoHyphens/>
        <w:spacing w:after="0" w:line="240" w:lineRule="auto"/>
        <w:ind w:firstLine="709"/>
        <w:jc w:val="both"/>
        <w:rPr>
          <w:rFonts w:ascii="Arial" w:eastAsia="Times New Roman" w:hAnsi="Arial" w:cs="Arial"/>
          <w:i/>
          <w:sz w:val="24"/>
          <w:szCs w:val="16"/>
          <w:lang w:eastAsia="ar-SA"/>
        </w:rPr>
      </w:pPr>
      <w:r w:rsidRPr="003A7D57">
        <w:rPr>
          <w:rFonts w:ascii="Arial" w:eastAsia="Times New Roman" w:hAnsi="Arial" w:cs="Arial"/>
          <w:sz w:val="24"/>
          <w:szCs w:val="16"/>
          <w:lang w:eastAsia="ar-SA"/>
        </w:rPr>
        <w:t>Значительное число пожилых жителей в половозрастной структуре населения Самарской области позволяет говорить о том, что уровень смертности по-прежнему останется довольно высоким. Его величина обусловлена не только значительной долей пожилого населения, но и экономическими проблемами. Сопоставление возрастных коэффициентов смертности населения Самарской области в 1998, 2003 и 2009 гг. свидетельствует о том, что доля умерших по-прежнему увеличиваться, начиная с 15-летнего возраста.</w:t>
      </w:r>
      <w:r w:rsidRPr="003A7D57">
        <w:rPr>
          <w:rFonts w:ascii="Arial" w:eastAsia="Times New Roman" w:hAnsi="Arial" w:cs="Arial"/>
          <w:color w:val="3366FF"/>
          <w:sz w:val="24"/>
          <w:szCs w:val="16"/>
          <w:lang w:eastAsia="ar-SA"/>
        </w:rPr>
        <w:t xml:space="preserve"> </w:t>
      </w:r>
      <w:r w:rsidRPr="003A7D57">
        <w:rPr>
          <w:rFonts w:ascii="Arial" w:eastAsia="Times New Roman" w:hAnsi="Arial" w:cs="Arial"/>
          <w:i/>
          <w:sz w:val="24"/>
          <w:szCs w:val="16"/>
          <w:lang w:eastAsia="ar-SA"/>
        </w:rPr>
        <w:t>Рис. 3. Возрастные коэффициенты смертности в Самарской области.</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Pr>
          <w:rFonts w:ascii="Arial" w:eastAsia="Times New Roman" w:hAnsi="Arial" w:cs="Arial"/>
          <w:noProof/>
          <w:sz w:val="24"/>
          <w:szCs w:val="16"/>
          <w:lang w:eastAsia="ru-RU"/>
        </w:rPr>
        <w:drawing>
          <wp:inline distT="0" distB="0" distL="0" distR="0">
            <wp:extent cx="4210050" cy="3076575"/>
            <wp:effectExtent l="0" t="0" r="0" b="9525"/>
            <wp:docPr id="13" name="Рисунок 1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10050" cy="3076575"/>
                    </a:xfrm>
                    <a:prstGeom prst="rect">
                      <a:avLst/>
                    </a:prstGeom>
                    <a:noFill/>
                    <a:ln>
                      <a:noFill/>
                    </a:ln>
                  </pic:spPr>
                </pic:pic>
              </a:graphicData>
            </a:graphic>
          </wp:inline>
        </w:drawing>
      </w:r>
    </w:p>
    <w:p w:rsidR="003A7D57" w:rsidRPr="003A7D57" w:rsidRDefault="003A7D57" w:rsidP="003A7D57">
      <w:pPr>
        <w:suppressAutoHyphens/>
        <w:spacing w:after="0" w:line="240" w:lineRule="auto"/>
        <w:ind w:firstLine="540"/>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540"/>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Средняя продолжительность жизни населения Самарской области в </w:t>
      </w:r>
      <w:smartTag w:uri="urn:schemas-microsoft-com:office:smarttags" w:element="metricconverter">
        <w:smartTagPr>
          <w:attr w:name="ProductID" w:val="2009 г"/>
        </w:smartTagPr>
        <w:r w:rsidRPr="003A7D57">
          <w:rPr>
            <w:rFonts w:ascii="Arial" w:eastAsia="Times New Roman" w:hAnsi="Arial" w:cs="Arial"/>
            <w:sz w:val="24"/>
            <w:szCs w:val="16"/>
            <w:lang w:eastAsia="ar-SA"/>
          </w:rPr>
          <w:t>2009 г</w:t>
        </w:r>
      </w:smartTag>
      <w:r w:rsidRPr="003A7D57">
        <w:rPr>
          <w:rFonts w:ascii="Arial" w:eastAsia="Times New Roman" w:hAnsi="Arial" w:cs="Arial"/>
          <w:sz w:val="24"/>
          <w:szCs w:val="16"/>
          <w:lang w:eastAsia="ar-SA"/>
        </w:rPr>
        <w:t xml:space="preserve">. по сравнению с </w:t>
      </w:r>
      <w:smartTag w:uri="urn:schemas-microsoft-com:office:smarttags" w:element="metricconverter">
        <w:smartTagPr>
          <w:attr w:name="ProductID" w:val="2005 г"/>
        </w:smartTagPr>
        <w:r w:rsidRPr="003A7D57">
          <w:rPr>
            <w:rFonts w:ascii="Arial" w:eastAsia="Times New Roman" w:hAnsi="Arial" w:cs="Arial"/>
            <w:sz w:val="24"/>
            <w:szCs w:val="16"/>
            <w:lang w:eastAsia="ar-SA"/>
          </w:rPr>
          <w:t>2005 г</w:t>
        </w:r>
      </w:smartTag>
      <w:r w:rsidRPr="003A7D57">
        <w:rPr>
          <w:rFonts w:ascii="Arial" w:eastAsia="Times New Roman" w:hAnsi="Arial" w:cs="Arial"/>
          <w:sz w:val="24"/>
          <w:szCs w:val="16"/>
          <w:lang w:eastAsia="ar-SA"/>
        </w:rPr>
        <w:t xml:space="preserve">. увеличилась в среднем на 2,35 года. У горожан мужского пола – на 2,87,  женского – на 1,2 года. В сельской местности увеличение произошло соответственно на 3,2 и 1,5 года. </w:t>
      </w:r>
    </w:p>
    <w:p w:rsidR="003A7D57" w:rsidRPr="003A7D57" w:rsidRDefault="003A7D57" w:rsidP="003A7D57">
      <w:pPr>
        <w:suppressAutoHyphens/>
        <w:spacing w:after="0" w:line="240" w:lineRule="auto"/>
        <w:ind w:firstLine="540"/>
        <w:jc w:val="both"/>
        <w:rPr>
          <w:rFonts w:ascii="Arial" w:eastAsia="Times New Roman" w:hAnsi="Arial" w:cs="Arial"/>
          <w:i/>
          <w:sz w:val="24"/>
          <w:szCs w:val="16"/>
          <w:lang w:eastAsia="ar-SA"/>
        </w:rPr>
      </w:pPr>
      <w:r w:rsidRPr="003A7D57">
        <w:rPr>
          <w:rFonts w:ascii="Arial" w:eastAsia="Times New Roman" w:hAnsi="Arial" w:cs="Arial"/>
          <w:sz w:val="24"/>
          <w:szCs w:val="16"/>
          <w:lang w:eastAsia="ar-SA"/>
        </w:rPr>
        <w:t xml:space="preserve">В целом население области можно назвать стареющим: доля пожилых людей в течение 90-х годов возросла и в последние годы удерживается примерно на одном уровне, тогда как доля не достигших трудоспособного возраста последовательно снижается. </w:t>
      </w:r>
      <w:r w:rsidRPr="003A7D57">
        <w:rPr>
          <w:rFonts w:ascii="Arial" w:eastAsia="Times New Roman" w:hAnsi="Arial" w:cs="Arial"/>
          <w:i/>
          <w:sz w:val="24"/>
          <w:szCs w:val="16"/>
          <w:lang w:eastAsia="ar-SA"/>
        </w:rPr>
        <w:t>Рис. 4. Динамика распределения сельского населения Самарской области и муниципального района Сергиевский по возрастным группам.</w:t>
      </w:r>
    </w:p>
    <w:p w:rsidR="003A7D57" w:rsidRPr="003A7D57" w:rsidRDefault="003A7D57" w:rsidP="003A7D57">
      <w:pPr>
        <w:suppressAutoHyphens/>
        <w:spacing w:after="0" w:line="240" w:lineRule="auto"/>
        <w:ind w:firstLine="709"/>
        <w:jc w:val="both"/>
        <w:rPr>
          <w:rFonts w:ascii="Arial" w:eastAsia="Times New Roman" w:hAnsi="Arial" w:cs="Arial"/>
          <w:color w:val="A6A6A6"/>
          <w:sz w:val="24"/>
          <w:szCs w:val="16"/>
          <w:lang w:eastAsia="ar-SA"/>
        </w:rPr>
      </w:pPr>
    </w:p>
    <w:p w:rsidR="003A7D57" w:rsidRPr="003A7D57" w:rsidRDefault="003A7D57" w:rsidP="003A7D57">
      <w:pPr>
        <w:suppressAutoHyphens/>
        <w:spacing w:after="0" w:line="240" w:lineRule="auto"/>
        <w:jc w:val="both"/>
        <w:rPr>
          <w:rFonts w:ascii="Arial" w:eastAsia="Times New Roman" w:hAnsi="Arial" w:cs="Arial"/>
          <w:sz w:val="24"/>
          <w:szCs w:val="16"/>
          <w:lang w:val="en-US" w:eastAsia="ar-SA"/>
        </w:rPr>
      </w:pPr>
      <w:r>
        <w:rPr>
          <w:rFonts w:ascii="Arial" w:eastAsia="Times New Roman" w:hAnsi="Arial" w:cs="Arial"/>
          <w:noProof/>
          <w:sz w:val="24"/>
          <w:szCs w:val="16"/>
          <w:lang w:eastAsia="ru-RU"/>
        </w:rPr>
        <w:lastRenderedPageBreak/>
        <w:drawing>
          <wp:inline distT="0" distB="0" distL="0" distR="0">
            <wp:extent cx="5905500" cy="2695575"/>
            <wp:effectExtent l="0" t="0" r="0" b="9525"/>
            <wp:docPr id="12" name="Рисунок 1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5500" cy="2695575"/>
                    </a:xfrm>
                    <a:prstGeom prst="rect">
                      <a:avLst/>
                    </a:prstGeom>
                    <a:noFill/>
                    <a:ln>
                      <a:noFill/>
                    </a:ln>
                  </pic:spPr>
                </pic:pic>
              </a:graphicData>
            </a:graphic>
          </wp:inline>
        </w:drawing>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540"/>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Отрадным является тот факт, что в течение последних 19 лет в области устойчиво сокращается младенческая смертность. Если в 1985 году она составляла 959 умерших детей, то в 2011 году их было только 235. </w:t>
      </w:r>
    </w:p>
    <w:p w:rsidR="003A7D57" w:rsidRPr="003A7D57" w:rsidRDefault="003A7D57" w:rsidP="003A7D57">
      <w:pPr>
        <w:keepNext/>
        <w:suppressAutoHyphens/>
        <w:spacing w:before="240" w:after="60" w:line="240" w:lineRule="auto"/>
        <w:jc w:val="center"/>
        <w:outlineLvl w:val="3"/>
        <w:rPr>
          <w:rFonts w:ascii="Arial" w:eastAsia="Times New Roman" w:hAnsi="Arial" w:cs="Arial"/>
          <w:b/>
          <w:bCs/>
          <w:i/>
          <w:sz w:val="24"/>
          <w:szCs w:val="28"/>
          <w:lang w:eastAsia="ar-SA"/>
        </w:rPr>
      </w:pPr>
      <w:bookmarkStart w:id="7" w:name="_Toc358206510"/>
      <w:r w:rsidRPr="003A7D57">
        <w:rPr>
          <w:rFonts w:ascii="Arial" w:eastAsia="Times New Roman" w:hAnsi="Arial" w:cs="Arial"/>
          <w:b/>
          <w:bCs/>
          <w:i/>
          <w:sz w:val="24"/>
          <w:szCs w:val="28"/>
          <w:lang w:eastAsia="ar-SA"/>
        </w:rPr>
        <w:t>2.2.1.2. Демографическая ситуация в муниципальном районе Сергиевский</w:t>
      </w:r>
      <w:bookmarkEnd w:id="7"/>
    </w:p>
    <w:p w:rsidR="003A7D57" w:rsidRPr="003A7D57" w:rsidRDefault="003A7D57" w:rsidP="003A7D57">
      <w:pPr>
        <w:suppressAutoHyphens/>
        <w:spacing w:after="0" w:line="240" w:lineRule="auto"/>
        <w:ind w:firstLine="540"/>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На территории Сергиевского района расположены: 1 городское поселение и 16 сельских поселений. Административным центром муниципального района  является </w:t>
      </w:r>
      <w:r w:rsidRPr="003A7D57">
        <w:rPr>
          <w:rFonts w:ascii="Arial" w:eastAsia="Times New Roman" w:hAnsi="Arial" w:cs="Arial"/>
          <w:b/>
          <w:i/>
          <w:sz w:val="24"/>
          <w:szCs w:val="16"/>
          <w:lang w:eastAsia="ar-SA"/>
        </w:rPr>
        <w:t xml:space="preserve">с. Сергиевск </w:t>
      </w:r>
      <w:r w:rsidRPr="003A7D57">
        <w:rPr>
          <w:rFonts w:ascii="Arial" w:eastAsia="Times New Roman" w:hAnsi="Arial" w:cs="Arial"/>
          <w:sz w:val="24"/>
          <w:szCs w:val="16"/>
          <w:lang w:eastAsia="ar-SA"/>
        </w:rPr>
        <w:t>(численность населения на 01.01.12 – 9346 человек).</w:t>
      </w:r>
    </w:p>
    <w:p w:rsidR="003A7D57" w:rsidRPr="003A7D57" w:rsidRDefault="003A7D57" w:rsidP="003A7D57">
      <w:pPr>
        <w:suppressAutoHyphens/>
        <w:spacing w:after="0" w:line="240" w:lineRule="auto"/>
        <w:ind w:firstLine="540"/>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u w:val="single"/>
          <w:lang w:eastAsia="ar-SA"/>
        </w:rPr>
        <w:t>Городское поселение муниципального района Сергиевский</w:t>
      </w:r>
      <w:r w:rsidRPr="003A7D57">
        <w:rPr>
          <w:rFonts w:ascii="Arial" w:eastAsia="Times New Roman" w:hAnsi="Arial" w:cs="Arial"/>
          <w:sz w:val="24"/>
          <w:szCs w:val="16"/>
          <w:lang w:eastAsia="ar-SA"/>
        </w:rPr>
        <w:t>:</w:t>
      </w:r>
    </w:p>
    <w:p w:rsidR="003A7D57" w:rsidRPr="003A7D57" w:rsidRDefault="003A7D57" w:rsidP="0001562A">
      <w:pPr>
        <w:numPr>
          <w:ilvl w:val="0"/>
          <w:numId w:val="12"/>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b/>
          <w:i/>
          <w:sz w:val="24"/>
          <w:szCs w:val="16"/>
          <w:lang w:eastAsia="ar-SA"/>
        </w:rPr>
        <w:t xml:space="preserve">Суходол </w:t>
      </w:r>
      <w:r w:rsidRPr="003A7D57">
        <w:rPr>
          <w:rFonts w:ascii="Arial" w:eastAsia="Times New Roman" w:hAnsi="Arial" w:cs="Arial"/>
          <w:sz w:val="24"/>
          <w:szCs w:val="16"/>
          <w:lang w:eastAsia="ar-SA"/>
        </w:rPr>
        <w:t>(в составе 1 населенный пункт) – общее число жителей 13380 человек.</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u w:val="single"/>
          <w:lang w:eastAsia="ar-SA"/>
        </w:rPr>
      </w:pPr>
      <w:r w:rsidRPr="003A7D57">
        <w:rPr>
          <w:rFonts w:ascii="Arial" w:eastAsia="Times New Roman" w:hAnsi="Arial" w:cs="Arial"/>
          <w:sz w:val="24"/>
          <w:szCs w:val="16"/>
          <w:u w:val="single"/>
          <w:lang w:eastAsia="ar-SA"/>
        </w:rPr>
        <w:t>Сельские поселения муниципального района Сергиевский:</w:t>
      </w:r>
    </w:p>
    <w:p w:rsidR="003A7D57" w:rsidRPr="003A7D57" w:rsidRDefault="003A7D57" w:rsidP="0001562A">
      <w:pPr>
        <w:numPr>
          <w:ilvl w:val="0"/>
          <w:numId w:val="10"/>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b/>
          <w:i/>
          <w:sz w:val="24"/>
          <w:szCs w:val="16"/>
          <w:lang w:eastAsia="ar-SA"/>
        </w:rPr>
        <w:t>Антоновка</w:t>
      </w:r>
      <w:r w:rsidRPr="003A7D57">
        <w:rPr>
          <w:rFonts w:ascii="Arial" w:eastAsia="Times New Roman" w:hAnsi="Arial" w:cs="Arial"/>
          <w:sz w:val="24"/>
          <w:szCs w:val="16"/>
          <w:lang w:eastAsia="ar-SA"/>
        </w:rPr>
        <w:t xml:space="preserve"> (в составе 1 населенный пункт) – общее число жителей 739 человек;</w:t>
      </w:r>
    </w:p>
    <w:p w:rsidR="003A7D57" w:rsidRPr="003A7D57" w:rsidRDefault="003A7D57" w:rsidP="0001562A">
      <w:pPr>
        <w:numPr>
          <w:ilvl w:val="0"/>
          <w:numId w:val="10"/>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b/>
          <w:i/>
          <w:sz w:val="24"/>
          <w:szCs w:val="16"/>
          <w:lang w:eastAsia="ar-SA"/>
        </w:rPr>
        <w:t xml:space="preserve">Верхняя Орлянка </w:t>
      </w:r>
      <w:r w:rsidRPr="003A7D57">
        <w:rPr>
          <w:rFonts w:ascii="Arial" w:eastAsia="Times New Roman" w:hAnsi="Arial" w:cs="Arial"/>
          <w:sz w:val="24"/>
          <w:szCs w:val="16"/>
          <w:lang w:eastAsia="ar-SA"/>
        </w:rPr>
        <w:t>(в составе 4 населенных пункта) – общее число жителей 807 человек;</w:t>
      </w:r>
    </w:p>
    <w:p w:rsidR="003A7D57" w:rsidRPr="003A7D57" w:rsidRDefault="003A7D57" w:rsidP="0001562A">
      <w:pPr>
        <w:numPr>
          <w:ilvl w:val="0"/>
          <w:numId w:val="10"/>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b/>
          <w:i/>
          <w:sz w:val="24"/>
          <w:szCs w:val="16"/>
          <w:lang w:eastAsia="ar-SA"/>
        </w:rPr>
        <w:t xml:space="preserve">Воротнее </w:t>
      </w:r>
      <w:r w:rsidRPr="003A7D57">
        <w:rPr>
          <w:rFonts w:ascii="Arial" w:eastAsia="Times New Roman" w:hAnsi="Arial" w:cs="Arial"/>
          <w:sz w:val="24"/>
          <w:szCs w:val="16"/>
          <w:lang w:eastAsia="ar-SA"/>
        </w:rPr>
        <w:t>(в составе  населенных пункта) – общее число жителей 1292 человек;</w:t>
      </w:r>
    </w:p>
    <w:p w:rsidR="003A7D57" w:rsidRPr="003A7D57" w:rsidRDefault="003A7D57" w:rsidP="0001562A">
      <w:pPr>
        <w:numPr>
          <w:ilvl w:val="0"/>
          <w:numId w:val="10"/>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b/>
          <w:i/>
          <w:sz w:val="24"/>
          <w:szCs w:val="16"/>
          <w:lang w:eastAsia="ar-SA"/>
        </w:rPr>
        <w:t xml:space="preserve">Елшанка </w:t>
      </w:r>
      <w:r w:rsidRPr="003A7D57">
        <w:rPr>
          <w:rFonts w:ascii="Arial" w:eastAsia="Times New Roman" w:hAnsi="Arial" w:cs="Arial"/>
          <w:sz w:val="24"/>
          <w:szCs w:val="16"/>
          <w:lang w:eastAsia="ar-SA"/>
        </w:rPr>
        <w:t>(в составе 7 населенных пунктов) – общее число жителей 1597  человек;</w:t>
      </w:r>
    </w:p>
    <w:p w:rsidR="003A7D57" w:rsidRPr="003A7D57" w:rsidRDefault="003A7D57" w:rsidP="0001562A">
      <w:pPr>
        <w:numPr>
          <w:ilvl w:val="0"/>
          <w:numId w:val="10"/>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b/>
          <w:i/>
          <w:sz w:val="24"/>
          <w:szCs w:val="16"/>
          <w:lang w:eastAsia="ar-SA"/>
        </w:rPr>
        <w:t xml:space="preserve">Захаркино </w:t>
      </w:r>
      <w:r w:rsidRPr="003A7D57">
        <w:rPr>
          <w:rFonts w:ascii="Arial" w:eastAsia="Times New Roman" w:hAnsi="Arial" w:cs="Arial"/>
          <w:sz w:val="24"/>
          <w:szCs w:val="16"/>
          <w:lang w:eastAsia="ar-SA"/>
        </w:rPr>
        <w:t>(в составе 5 населенных пунктов) – общее число жителей 1182 человек;</w:t>
      </w:r>
    </w:p>
    <w:p w:rsidR="003A7D57" w:rsidRPr="003A7D57" w:rsidRDefault="003A7D57" w:rsidP="0001562A">
      <w:pPr>
        <w:numPr>
          <w:ilvl w:val="0"/>
          <w:numId w:val="10"/>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b/>
          <w:i/>
          <w:sz w:val="24"/>
          <w:szCs w:val="16"/>
          <w:lang w:eastAsia="ar-SA"/>
        </w:rPr>
        <w:t xml:space="preserve">Калиновка </w:t>
      </w:r>
      <w:r w:rsidRPr="003A7D57">
        <w:rPr>
          <w:rFonts w:ascii="Arial" w:eastAsia="Times New Roman" w:hAnsi="Arial" w:cs="Arial"/>
          <w:sz w:val="24"/>
          <w:szCs w:val="16"/>
          <w:lang w:eastAsia="ar-SA"/>
        </w:rPr>
        <w:t>(в составе 3 населенных пункта) – общее число жителей 1600 человек;</w:t>
      </w:r>
    </w:p>
    <w:p w:rsidR="003A7D57" w:rsidRPr="003A7D57" w:rsidRDefault="003A7D57" w:rsidP="0001562A">
      <w:pPr>
        <w:numPr>
          <w:ilvl w:val="0"/>
          <w:numId w:val="10"/>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b/>
          <w:i/>
          <w:sz w:val="24"/>
          <w:szCs w:val="16"/>
          <w:lang w:eastAsia="ar-SA"/>
        </w:rPr>
        <w:t xml:space="preserve">Кандабулак </w:t>
      </w:r>
      <w:r w:rsidRPr="003A7D57">
        <w:rPr>
          <w:rFonts w:ascii="Arial" w:eastAsia="Times New Roman" w:hAnsi="Arial" w:cs="Arial"/>
          <w:sz w:val="24"/>
          <w:szCs w:val="16"/>
          <w:lang w:eastAsia="ar-SA"/>
        </w:rPr>
        <w:t>(в составе 2 населенных пункта) – общее число жителей 1196 человек;</w:t>
      </w:r>
    </w:p>
    <w:p w:rsidR="003A7D57" w:rsidRPr="003A7D57" w:rsidRDefault="003A7D57" w:rsidP="0001562A">
      <w:pPr>
        <w:numPr>
          <w:ilvl w:val="0"/>
          <w:numId w:val="10"/>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b/>
          <w:i/>
          <w:sz w:val="24"/>
          <w:szCs w:val="16"/>
          <w:lang w:eastAsia="ar-SA"/>
        </w:rPr>
        <w:t xml:space="preserve">Кармало-Аделяково  </w:t>
      </w:r>
      <w:r w:rsidRPr="003A7D57">
        <w:rPr>
          <w:rFonts w:ascii="Arial" w:eastAsia="Times New Roman" w:hAnsi="Arial" w:cs="Arial"/>
          <w:sz w:val="24"/>
          <w:szCs w:val="16"/>
          <w:lang w:eastAsia="ar-SA"/>
        </w:rPr>
        <w:t>(в составе 3 населенных пункта) – общее число жителей 1196 человек;</w:t>
      </w:r>
    </w:p>
    <w:p w:rsidR="003A7D57" w:rsidRPr="003A7D57" w:rsidRDefault="003A7D57" w:rsidP="0001562A">
      <w:pPr>
        <w:numPr>
          <w:ilvl w:val="0"/>
          <w:numId w:val="10"/>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b/>
          <w:i/>
          <w:sz w:val="24"/>
          <w:szCs w:val="16"/>
          <w:lang w:eastAsia="ar-SA"/>
        </w:rPr>
        <w:t xml:space="preserve">Красносельское </w:t>
      </w:r>
      <w:r w:rsidRPr="003A7D57">
        <w:rPr>
          <w:rFonts w:ascii="Arial" w:eastAsia="Times New Roman" w:hAnsi="Arial" w:cs="Arial"/>
          <w:sz w:val="24"/>
          <w:szCs w:val="16"/>
          <w:lang w:eastAsia="ar-SA"/>
        </w:rPr>
        <w:t>(в составе 5 населенных пунктов) – общее число жителей 951  человек;</w:t>
      </w:r>
    </w:p>
    <w:p w:rsidR="003A7D57" w:rsidRPr="003A7D57" w:rsidRDefault="003A7D57" w:rsidP="0001562A">
      <w:pPr>
        <w:numPr>
          <w:ilvl w:val="0"/>
          <w:numId w:val="10"/>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b/>
          <w:i/>
          <w:sz w:val="24"/>
          <w:szCs w:val="16"/>
          <w:lang w:eastAsia="ar-SA"/>
        </w:rPr>
        <w:t xml:space="preserve">Кутузовский </w:t>
      </w:r>
      <w:r w:rsidRPr="003A7D57">
        <w:rPr>
          <w:rFonts w:ascii="Arial" w:eastAsia="Times New Roman" w:hAnsi="Arial" w:cs="Arial"/>
          <w:sz w:val="24"/>
          <w:szCs w:val="16"/>
          <w:lang w:eastAsia="ar-SA"/>
        </w:rPr>
        <w:t>(в составе 7 населенных пунктов) – общее число жителей 1295  человек;</w:t>
      </w:r>
    </w:p>
    <w:p w:rsidR="003A7D57" w:rsidRPr="003A7D57" w:rsidRDefault="003A7D57" w:rsidP="0001562A">
      <w:pPr>
        <w:numPr>
          <w:ilvl w:val="0"/>
          <w:numId w:val="10"/>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b/>
          <w:i/>
          <w:sz w:val="24"/>
          <w:szCs w:val="16"/>
          <w:lang w:eastAsia="ar-SA"/>
        </w:rPr>
        <w:lastRenderedPageBreak/>
        <w:t xml:space="preserve">Липовка </w:t>
      </w:r>
      <w:r w:rsidRPr="003A7D57">
        <w:rPr>
          <w:rFonts w:ascii="Arial" w:eastAsia="Times New Roman" w:hAnsi="Arial" w:cs="Arial"/>
          <w:sz w:val="24"/>
          <w:szCs w:val="16"/>
          <w:lang w:eastAsia="ar-SA"/>
        </w:rPr>
        <w:t>(в составе 2 населенных пункта) – общее число жителей 714   человека;</w:t>
      </w:r>
    </w:p>
    <w:p w:rsidR="003A7D57" w:rsidRPr="003A7D57" w:rsidRDefault="003A7D57" w:rsidP="0001562A">
      <w:pPr>
        <w:numPr>
          <w:ilvl w:val="0"/>
          <w:numId w:val="10"/>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b/>
          <w:i/>
          <w:sz w:val="24"/>
          <w:szCs w:val="16"/>
          <w:lang w:eastAsia="ar-SA"/>
        </w:rPr>
        <w:t xml:space="preserve">Светлодольск </w:t>
      </w:r>
      <w:r w:rsidRPr="003A7D57">
        <w:rPr>
          <w:rFonts w:ascii="Arial" w:eastAsia="Times New Roman" w:hAnsi="Arial" w:cs="Arial"/>
          <w:sz w:val="24"/>
          <w:szCs w:val="16"/>
          <w:lang w:eastAsia="ar-SA"/>
        </w:rPr>
        <w:t>(в составе 6 населенных пунктов) – общее число жителей 1886  человека;</w:t>
      </w:r>
    </w:p>
    <w:p w:rsidR="003A7D57" w:rsidRPr="003A7D57" w:rsidRDefault="003A7D57" w:rsidP="0001562A">
      <w:pPr>
        <w:numPr>
          <w:ilvl w:val="0"/>
          <w:numId w:val="10"/>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b/>
          <w:i/>
          <w:sz w:val="24"/>
          <w:szCs w:val="16"/>
          <w:lang w:eastAsia="ar-SA"/>
        </w:rPr>
        <w:t xml:space="preserve">Сергиевск </w:t>
      </w:r>
      <w:r w:rsidRPr="003A7D57">
        <w:rPr>
          <w:rFonts w:ascii="Arial" w:eastAsia="Times New Roman" w:hAnsi="Arial" w:cs="Arial"/>
          <w:sz w:val="24"/>
          <w:szCs w:val="16"/>
          <w:lang w:eastAsia="ar-SA"/>
        </w:rPr>
        <w:t>(в составе 8 населенных пунктов) – общее число жителей 9346  человек;</w:t>
      </w:r>
    </w:p>
    <w:p w:rsidR="003A7D57" w:rsidRPr="003A7D57" w:rsidRDefault="003A7D57" w:rsidP="0001562A">
      <w:pPr>
        <w:numPr>
          <w:ilvl w:val="0"/>
          <w:numId w:val="10"/>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b/>
          <w:i/>
          <w:sz w:val="24"/>
          <w:szCs w:val="16"/>
          <w:lang w:eastAsia="ar-SA"/>
        </w:rPr>
        <w:t xml:space="preserve">Серноводск </w:t>
      </w:r>
      <w:r w:rsidRPr="003A7D57">
        <w:rPr>
          <w:rFonts w:ascii="Arial" w:eastAsia="Times New Roman" w:hAnsi="Arial" w:cs="Arial"/>
          <w:sz w:val="24"/>
          <w:szCs w:val="16"/>
          <w:lang w:eastAsia="ar-SA"/>
        </w:rPr>
        <w:t>(в составе 2 населенных пункта) – общее число жителей 3563  человек;</w:t>
      </w:r>
    </w:p>
    <w:p w:rsidR="003A7D57" w:rsidRPr="003A7D57" w:rsidRDefault="003A7D57" w:rsidP="0001562A">
      <w:pPr>
        <w:numPr>
          <w:ilvl w:val="0"/>
          <w:numId w:val="10"/>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b/>
          <w:i/>
          <w:sz w:val="24"/>
          <w:szCs w:val="16"/>
          <w:lang w:eastAsia="ar-SA"/>
        </w:rPr>
        <w:t xml:space="preserve">Сургут </w:t>
      </w:r>
      <w:r w:rsidRPr="003A7D57">
        <w:rPr>
          <w:rFonts w:ascii="Arial" w:eastAsia="Times New Roman" w:hAnsi="Arial" w:cs="Arial"/>
          <w:sz w:val="24"/>
          <w:szCs w:val="16"/>
          <w:lang w:eastAsia="ar-SA"/>
        </w:rPr>
        <w:t>(в составе 1 населенный пункт) – общее число жителей 4760   человек;</w:t>
      </w:r>
    </w:p>
    <w:p w:rsidR="003A7D57" w:rsidRPr="003A7D57" w:rsidRDefault="003A7D57" w:rsidP="0001562A">
      <w:pPr>
        <w:numPr>
          <w:ilvl w:val="0"/>
          <w:numId w:val="10"/>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b/>
          <w:i/>
          <w:sz w:val="24"/>
          <w:szCs w:val="16"/>
          <w:lang w:eastAsia="ar-SA"/>
        </w:rPr>
        <w:t xml:space="preserve">Черновка </w:t>
      </w:r>
      <w:r w:rsidRPr="003A7D57">
        <w:rPr>
          <w:rFonts w:ascii="Arial" w:eastAsia="Times New Roman" w:hAnsi="Arial" w:cs="Arial"/>
          <w:sz w:val="24"/>
          <w:szCs w:val="16"/>
          <w:lang w:eastAsia="ar-SA"/>
        </w:rPr>
        <w:t>(в составе 5 населенных пунктов) – общее число жителей 1417  человек.</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В целом в муниципальном районе Сергиевский по данным на 1.01.11 проживает 46891 человек.</w:t>
      </w:r>
    </w:p>
    <w:p w:rsidR="003A7D57" w:rsidRPr="003A7D57" w:rsidRDefault="003A7D57" w:rsidP="003A7D57">
      <w:pPr>
        <w:suppressAutoHyphens/>
        <w:spacing w:after="0" w:line="240" w:lineRule="auto"/>
        <w:ind w:firstLine="709"/>
        <w:jc w:val="both"/>
        <w:rPr>
          <w:rFonts w:ascii="Arial" w:eastAsia="Times New Roman" w:hAnsi="Arial" w:cs="Arial"/>
          <w:color w:val="80808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Демографическая ситуация в муниципальном районе Сергиевский близка к той, которая сложилась в области в целом: в течение 90-х годов существенно сократилась рождаемость при заметном увеличении уровня смертности населения. </w:t>
      </w:r>
      <w:r w:rsidRPr="003A7D57">
        <w:rPr>
          <w:rFonts w:ascii="Arial" w:eastAsia="Times New Roman" w:hAnsi="Arial" w:cs="Arial"/>
          <w:i/>
          <w:sz w:val="24"/>
          <w:szCs w:val="16"/>
          <w:lang w:eastAsia="ar-SA"/>
        </w:rPr>
        <w:t>Рис. 5.1 Динамика естественного движения населения муниципального района Сергиевский.</w:t>
      </w:r>
      <w:r w:rsidRPr="003A7D57">
        <w:rPr>
          <w:rFonts w:ascii="Arial" w:eastAsia="Times New Roman" w:hAnsi="Arial" w:cs="Arial"/>
          <w:color w:val="3366FF"/>
          <w:sz w:val="24"/>
          <w:szCs w:val="16"/>
          <w:lang w:eastAsia="ar-SA"/>
        </w:rPr>
        <w:t xml:space="preserve"> </w:t>
      </w:r>
      <w:r w:rsidRPr="003A7D57">
        <w:rPr>
          <w:rFonts w:ascii="Arial" w:eastAsia="Times New Roman" w:hAnsi="Arial" w:cs="Arial"/>
          <w:sz w:val="24"/>
          <w:szCs w:val="16"/>
          <w:lang w:eastAsia="ar-SA"/>
        </w:rPr>
        <w:t xml:space="preserve">На протяжении последних лет наблюдается естественная убыль населения. </w:t>
      </w:r>
    </w:p>
    <w:p w:rsidR="003A7D57" w:rsidRPr="003A7D57" w:rsidRDefault="003A7D57" w:rsidP="003A7D57">
      <w:pPr>
        <w:suppressAutoHyphens/>
        <w:spacing w:after="0" w:line="240" w:lineRule="auto"/>
        <w:ind w:firstLine="540"/>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Pr>
          <w:rFonts w:ascii="Arial" w:eastAsia="Times New Roman" w:hAnsi="Arial" w:cs="Arial"/>
          <w:noProof/>
          <w:sz w:val="24"/>
          <w:szCs w:val="16"/>
          <w:lang w:eastAsia="ru-RU"/>
        </w:rPr>
        <w:lastRenderedPageBreak/>
        <w:drawing>
          <wp:inline distT="0" distB="0" distL="0" distR="0">
            <wp:extent cx="5448300" cy="7905750"/>
            <wp:effectExtent l="0" t="0" r="0" b="0"/>
            <wp:docPr id="11" name="Рисунок 1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48300" cy="7905750"/>
                    </a:xfrm>
                    <a:prstGeom prst="rect">
                      <a:avLst/>
                    </a:prstGeom>
                    <a:noFill/>
                    <a:ln>
                      <a:noFill/>
                    </a:ln>
                  </pic:spPr>
                </pic:pic>
              </a:graphicData>
            </a:graphic>
          </wp:inline>
        </w:drawing>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i/>
          <w:sz w:val="24"/>
          <w:szCs w:val="16"/>
          <w:lang w:eastAsia="ar-SA"/>
        </w:rPr>
      </w:pPr>
      <w:r w:rsidRPr="003A7D57">
        <w:rPr>
          <w:rFonts w:ascii="Arial" w:eastAsia="Times New Roman" w:hAnsi="Arial" w:cs="Arial"/>
          <w:sz w:val="24"/>
          <w:szCs w:val="16"/>
          <w:lang w:eastAsia="ar-SA"/>
        </w:rPr>
        <w:t>С 1997 по 2011 гг. показатели естественного движения сельского населения района отличались от средних показателей по области. Уровень смертности был немного ниже средних областных показателей по сельскому населению, при близких показателях рождаемости.</w:t>
      </w:r>
      <w:r w:rsidRPr="003A7D57">
        <w:rPr>
          <w:rFonts w:ascii="Arial" w:eastAsia="Times New Roman" w:hAnsi="Arial" w:cs="Arial"/>
          <w:color w:val="808080"/>
          <w:sz w:val="24"/>
          <w:szCs w:val="16"/>
          <w:lang w:eastAsia="ar-SA"/>
        </w:rPr>
        <w:t xml:space="preserve"> </w:t>
      </w:r>
      <w:r w:rsidRPr="003A7D57">
        <w:rPr>
          <w:rFonts w:ascii="Arial" w:eastAsia="Times New Roman" w:hAnsi="Arial" w:cs="Arial"/>
          <w:i/>
          <w:sz w:val="24"/>
          <w:szCs w:val="16"/>
          <w:lang w:eastAsia="ar-SA"/>
        </w:rPr>
        <w:t xml:space="preserve">Рис. 6.1. Коэффициенты естественного движения сельского населения и миграционный прирост в муниципальном районе Сергиевский. </w:t>
      </w:r>
    </w:p>
    <w:p w:rsidR="003A7D57" w:rsidRPr="003A7D57" w:rsidRDefault="003A7D57" w:rsidP="003A7D57">
      <w:pPr>
        <w:suppressAutoHyphens/>
        <w:spacing w:after="0" w:line="240" w:lineRule="auto"/>
        <w:ind w:firstLine="709"/>
        <w:jc w:val="both"/>
        <w:rPr>
          <w:rFonts w:ascii="Arial" w:eastAsia="Times New Roman" w:hAnsi="Arial" w:cs="Arial"/>
          <w:color w:val="808080"/>
          <w:sz w:val="20"/>
          <w:szCs w:val="20"/>
          <w:lang w:eastAsia="ar-SA"/>
        </w:rPr>
      </w:pPr>
    </w:p>
    <w:p w:rsidR="003A7D57" w:rsidRPr="003A7D57" w:rsidRDefault="003A7D57" w:rsidP="003A7D57">
      <w:pPr>
        <w:suppressAutoHyphens/>
        <w:spacing w:after="0" w:line="240" w:lineRule="auto"/>
        <w:ind w:firstLine="709"/>
        <w:jc w:val="both"/>
        <w:rPr>
          <w:rFonts w:ascii="Arial" w:eastAsia="Times New Roman" w:hAnsi="Arial" w:cs="Arial"/>
          <w:noProof/>
          <w:sz w:val="24"/>
          <w:szCs w:val="16"/>
          <w:lang w:eastAsia="ar-SA"/>
        </w:rPr>
      </w:pPr>
      <w:r>
        <w:rPr>
          <w:rFonts w:ascii="Arial" w:eastAsia="Times New Roman" w:hAnsi="Arial" w:cs="Arial"/>
          <w:noProof/>
          <w:sz w:val="24"/>
          <w:szCs w:val="16"/>
          <w:lang w:eastAsia="ru-RU"/>
        </w:rPr>
        <w:lastRenderedPageBreak/>
        <w:drawing>
          <wp:inline distT="0" distB="0" distL="0" distR="0">
            <wp:extent cx="4895850" cy="7696200"/>
            <wp:effectExtent l="0" t="0" r="0" b="0"/>
            <wp:docPr id="10" name="Рисунок 1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95850" cy="7696200"/>
                    </a:xfrm>
                    <a:prstGeom prst="rect">
                      <a:avLst/>
                    </a:prstGeom>
                    <a:noFill/>
                    <a:ln>
                      <a:noFill/>
                    </a:ln>
                  </pic:spPr>
                </pic:pic>
              </a:graphicData>
            </a:graphic>
          </wp:inline>
        </w:drawing>
      </w:r>
    </w:p>
    <w:p w:rsidR="003A7D57" w:rsidRPr="003A7D57" w:rsidRDefault="003A7D57" w:rsidP="003A7D57">
      <w:pPr>
        <w:suppressAutoHyphens/>
        <w:spacing w:after="0" w:line="240" w:lineRule="auto"/>
        <w:ind w:firstLine="540"/>
        <w:jc w:val="both"/>
        <w:rPr>
          <w:rFonts w:ascii="Arial" w:eastAsia="Times New Roman" w:hAnsi="Arial" w:cs="Arial"/>
          <w:color w:val="80808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i/>
          <w:sz w:val="24"/>
          <w:szCs w:val="16"/>
          <w:lang w:eastAsia="ar-SA"/>
        </w:rPr>
      </w:pPr>
      <w:r w:rsidRPr="003A7D57">
        <w:rPr>
          <w:rFonts w:ascii="Arial" w:eastAsia="Times New Roman" w:hAnsi="Arial" w:cs="Arial"/>
          <w:sz w:val="24"/>
          <w:szCs w:val="16"/>
          <w:lang w:eastAsia="ar-SA"/>
        </w:rPr>
        <w:t>Младенческая смертность в сельских поселениях Сергиевского района в течение ряда лет колебалась, превышая средние областные показатели, или оказывалась ниже их. Особенно высокой младенческая смертность была в сельских поселениях района в 2008 году. Сегодня показатель младенческой смертности в муниципальном районе выше областного почти вдвое.</w:t>
      </w:r>
      <w:r w:rsidRPr="003A7D57">
        <w:rPr>
          <w:rFonts w:ascii="Arial" w:eastAsia="Times New Roman" w:hAnsi="Arial" w:cs="Arial"/>
          <w:b/>
          <w:sz w:val="24"/>
          <w:szCs w:val="16"/>
          <w:lang w:eastAsia="ar-SA"/>
        </w:rPr>
        <w:t xml:space="preserve"> </w:t>
      </w:r>
      <w:r w:rsidRPr="003A7D57">
        <w:rPr>
          <w:rFonts w:ascii="Arial" w:eastAsia="Times New Roman" w:hAnsi="Arial" w:cs="Arial"/>
          <w:i/>
          <w:sz w:val="24"/>
          <w:szCs w:val="16"/>
          <w:lang w:eastAsia="ar-SA"/>
        </w:rPr>
        <w:t xml:space="preserve">Рис. 7. Младенческая смертность на 1 тыс. родившихся детей.  </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Pr>
          <w:rFonts w:ascii="Arial" w:eastAsia="Times New Roman" w:hAnsi="Arial" w:cs="Arial"/>
          <w:noProof/>
          <w:sz w:val="24"/>
          <w:szCs w:val="16"/>
          <w:lang w:eastAsia="ru-RU"/>
        </w:rPr>
        <w:lastRenderedPageBreak/>
        <w:drawing>
          <wp:inline distT="0" distB="0" distL="0" distR="0">
            <wp:extent cx="4962525" cy="3267075"/>
            <wp:effectExtent l="0" t="0" r="9525" b="9525"/>
            <wp:docPr id="9" name="Рисунок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62525" cy="3267075"/>
                    </a:xfrm>
                    <a:prstGeom prst="rect">
                      <a:avLst/>
                    </a:prstGeom>
                    <a:noFill/>
                    <a:ln>
                      <a:noFill/>
                    </a:ln>
                  </pic:spPr>
                </pic:pic>
              </a:graphicData>
            </a:graphic>
          </wp:inline>
        </w:drawing>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Распределение населения муниципального района Сергиевский по полу и возрасту свидетельствует о том, что уровень смертности в ближайшее время останется по-прежнему высоким, поскольку в половозрастной структуре населения остается большой доля тех, кто вступил в пожилой возраст.</w:t>
      </w:r>
    </w:p>
    <w:p w:rsidR="003A7D57" w:rsidRPr="003A7D57" w:rsidRDefault="003A7D57" w:rsidP="003A7D57">
      <w:pPr>
        <w:suppressAutoHyphens/>
        <w:spacing w:after="0" w:line="240" w:lineRule="auto"/>
        <w:ind w:firstLine="709"/>
        <w:jc w:val="both"/>
        <w:rPr>
          <w:rFonts w:ascii="Arial" w:eastAsia="Times New Roman" w:hAnsi="Arial" w:cs="Arial"/>
          <w:i/>
          <w:sz w:val="24"/>
          <w:szCs w:val="16"/>
          <w:lang w:eastAsia="ar-SA"/>
        </w:rPr>
      </w:pPr>
      <w:r w:rsidRPr="003A7D57">
        <w:rPr>
          <w:rFonts w:ascii="Arial" w:eastAsia="Times New Roman" w:hAnsi="Arial" w:cs="Arial"/>
          <w:sz w:val="24"/>
          <w:szCs w:val="16"/>
          <w:lang w:eastAsia="ar-SA"/>
        </w:rPr>
        <w:t xml:space="preserve">В последующие 5 лет в муниципальном районе ожидается небольшой рост рождаемости в связи с увеличением доли женщин, входящих в детородный возраст. Однако на расчетный срок в условиях только естественного прироста рождаемость снизится, поскольку существенно сократится доля репродуктивного населения. </w:t>
      </w:r>
      <w:r w:rsidRPr="003A7D57">
        <w:rPr>
          <w:rFonts w:ascii="Arial" w:eastAsia="Times New Roman" w:hAnsi="Arial" w:cs="Arial"/>
          <w:i/>
          <w:sz w:val="24"/>
          <w:szCs w:val="16"/>
          <w:lang w:eastAsia="ar-SA"/>
        </w:rPr>
        <w:t>Рис. 8. Распределение населения муниципального района Сергиевский по полу и возрасту.</w:t>
      </w:r>
    </w:p>
    <w:p w:rsidR="003A7D57" w:rsidRPr="003A7D57" w:rsidRDefault="003A7D57" w:rsidP="003A7D57">
      <w:pPr>
        <w:suppressAutoHyphens/>
        <w:spacing w:after="0" w:line="240" w:lineRule="auto"/>
        <w:ind w:firstLine="540"/>
        <w:jc w:val="both"/>
        <w:rPr>
          <w:rFonts w:ascii="Arial" w:eastAsia="Times New Roman" w:hAnsi="Arial" w:cs="Arial"/>
          <w:color w:val="3366FF"/>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Pr>
          <w:rFonts w:ascii="Arial" w:eastAsia="Times New Roman" w:hAnsi="Arial" w:cs="Arial"/>
          <w:noProof/>
          <w:sz w:val="24"/>
          <w:szCs w:val="16"/>
          <w:lang w:eastAsia="ru-RU"/>
        </w:rPr>
        <w:drawing>
          <wp:inline distT="0" distB="0" distL="0" distR="0">
            <wp:extent cx="4610100" cy="3248025"/>
            <wp:effectExtent l="0" t="0" r="0" b="9525"/>
            <wp:docPr id="8" name="Рисунок 8"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0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10100" cy="3248025"/>
                    </a:xfrm>
                    <a:prstGeom prst="rect">
                      <a:avLst/>
                    </a:prstGeom>
                    <a:noFill/>
                    <a:ln>
                      <a:noFill/>
                    </a:ln>
                  </pic:spPr>
                </pic:pic>
              </a:graphicData>
            </a:graphic>
          </wp:inline>
        </w:drawing>
      </w:r>
    </w:p>
    <w:p w:rsidR="003A7D57" w:rsidRPr="003A7D57" w:rsidRDefault="003A7D57" w:rsidP="003A7D57">
      <w:pPr>
        <w:suppressAutoHyphens/>
        <w:spacing w:after="0" w:line="240" w:lineRule="auto"/>
        <w:ind w:firstLine="540"/>
        <w:jc w:val="both"/>
        <w:rPr>
          <w:rFonts w:ascii="Arial" w:eastAsia="Times New Roman" w:hAnsi="Arial" w:cs="Arial"/>
          <w:color w:val="80808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В 2010 году соотношение сельского населения, находящегося в возрасте моложе трудоспособного и старше его, отличалась от соотношения в демографической структуре сельского населения Самарской области. </w:t>
      </w:r>
    </w:p>
    <w:p w:rsidR="003A7D57" w:rsidRPr="003A7D57" w:rsidRDefault="003A7D57" w:rsidP="003A7D57">
      <w:pPr>
        <w:suppressAutoHyphens/>
        <w:spacing w:after="0" w:line="240" w:lineRule="auto"/>
        <w:ind w:firstLine="709"/>
        <w:jc w:val="both"/>
        <w:rPr>
          <w:rFonts w:ascii="Arial" w:eastAsia="Times New Roman" w:hAnsi="Arial" w:cs="Arial"/>
          <w:i/>
          <w:sz w:val="24"/>
          <w:szCs w:val="16"/>
          <w:lang w:eastAsia="ar-SA"/>
        </w:rPr>
      </w:pPr>
      <w:r w:rsidRPr="003A7D57">
        <w:rPr>
          <w:rFonts w:ascii="Arial" w:eastAsia="Times New Roman" w:hAnsi="Arial" w:cs="Arial"/>
          <w:sz w:val="24"/>
          <w:szCs w:val="16"/>
          <w:lang w:eastAsia="ar-SA"/>
        </w:rPr>
        <w:lastRenderedPageBreak/>
        <w:t>В сельских поселениях муниципального района Сергиевский доля стариков превышает долю молодого населения: 22,5% против 16,9%. Таким образом, разрыв составляет 5,6%, что на 2,7% меньше, чем в области. Доля трудоспособного населения в районе выше среднего областного показателя на 1%.</w:t>
      </w:r>
      <w:r w:rsidRPr="003A7D57">
        <w:rPr>
          <w:rFonts w:ascii="Arial" w:eastAsia="Times New Roman" w:hAnsi="Arial" w:cs="Arial"/>
          <w:color w:val="3366FF"/>
          <w:sz w:val="24"/>
          <w:szCs w:val="16"/>
          <w:lang w:eastAsia="ar-SA"/>
        </w:rPr>
        <w:t xml:space="preserve"> </w:t>
      </w:r>
      <w:r w:rsidRPr="003A7D57">
        <w:rPr>
          <w:rFonts w:ascii="Arial" w:eastAsia="Times New Roman" w:hAnsi="Arial" w:cs="Arial"/>
          <w:i/>
          <w:sz w:val="24"/>
          <w:szCs w:val="16"/>
          <w:lang w:eastAsia="ar-SA"/>
        </w:rPr>
        <w:t>Рис. 4. Динамика распределения сельского населения Самарской области и муниципального района Сергиевский по возрастным группам.</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Средняя продолжительность жизни как мужского, так и женского населения в муниципальном районе Сергиевский примерно на 0,63 года меньше, чем в области в целом и составляет 65,69 лет. </w:t>
      </w:r>
    </w:p>
    <w:p w:rsidR="003A7D57" w:rsidRPr="003A7D57" w:rsidRDefault="003A7D57" w:rsidP="003A7D57">
      <w:pPr>
        <w:suppressAutoHyphens/>
        <w:spacing w:after="0" w:line="240" w:lineRule="auto"/>
        <w:ind w:firstLine="709"/>
        <w:jc w:val="both"/>
        <w:rPr>
          <w:rFonts w:ascii="Arial" w:eastAsia="Times New Roman" w:hAnsi="Arial" w:cs="Arial"/>
          <w:i/>
          <w:color w:val="80808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Другой важной причиной роста населения является </w:t>
      </w:r>
      <w:r w:rsidRPr="003A7D57">
        <w:rPr>
          <w:rFonts w:ascii="Arial" w:eastAsia="Times New Roman" w:hAnsi="Arial" w:cs="Arial"/>
          <w:i/>
          <w:sz w:val="24"/>
          <w:szCs w:val="16"/>
          <w:lang w:eastAsia="ar-SA"/>
        </w:rPr>
        <w:t>миграция</w:t>
      </w:r>
      <w:r w:rsidRPr="003A7D57">
        <w:rPr>
          <w:rFonts w:ascii="Arial" w:eastAsia="Times New Roman" w:hAnsi="Arial" w:cs="Arial"/>
          <w:sz w:val="24"/>
          <w:szCs w:val="16"/>
          <w:lang w:eastAsia="ar-SA"/>
        </w:rPr>
        <w:t>, которая не в меньшей степени, чем естественное движение населения, связана с социально-экономическими процессами, происходящими в стране.</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В послевоенные годы наиболее характерной чертой для нашей страны была внутрирегиональная миграция, заключающаяся в движении сельских жителей в города. В настоящий момент градообразующие процессы в нашем регионе завершились. Центр тяжести сместился в сторону межрегиональной и международной миграции, которая существенно активизировалась в середине 90-х годов и была вызвана политическими переменами, породившими такое явление, как вынужденное переселение.</w:t>
      </w:r>
    </w:p>
    <w:p w:rsidR="003A7D57" w:rsidRPr="003A7D57" w:rsidRDefault="003A7D57" w:rsidP="003A7D57">
      <w:pPr>
        <w:suppressAutoHyphens/>
        <w:spacing w:after="0" w:line="240" w:lineRule="auto"/>
        <w:ind w:firstLine="709"/>
        <w:jc w:val="both"/>
        <w:rPr>
          <w:rFonts w:ascii="Arial" w:eastAsia="Times New Roman" w:hAnsi="Arial" w:cs="Arial"/>
          <w:i/>
          <w:sz w:val="24"/>
          <w:szCs w:val="16"/>
          <w:lang w:eastAsia="ar-SA"/>
        </w:rPr>
      </w:pPr>
      <w:r w:rsidRPr="003A7D57">
        <w:rPr>
          <w:rFonts w:ascii="Arial" w:eastAsia="Times New Roman" w:hAnsi="Arial" w:cs="Arial"/>
          <w:sz w:val="24"/>
          <w:szCs w:val="16"/>
          <w:lang w:eastAsia="ar-SA"/>
        </w:rPr>
        <w:t xml:space="preserve">По последним статистическим данным, в 2011 году в Самарском регионе миграционный прирост населения составил  8245 человек, 11,7% из них – выпал на долю межрегиональной миграции, 88,3% - международной. Внутрирегиональная миграция характеризовалась слабым оттоком городского населения в сельские поселения. </w:t>
      </w:r>
      <w:r w:rsidRPr="003A7D57">
        <w:rPr>
          <w:rFonts w:ascii="Arial" w:eastAsia="Times New Roman" w:hAnsi="Arial" w:cs="Arial"/>
          <w:i/>
          <w:sz w:val="24"/>
          <w:szCs w:val="16"/>
          <w:lang w:eastAsia="ar-SA"/>
        </w:rPr>
        <w:t>Рис. 9. Общие итоги миграции сельского населения Самарской области в 2011 году.</w:t>
      </w:r>
    </w:p>
    <w:p w:rsidR="003A7D57" w:rsidRPr="003A7D57" w:rsidRDefault="003A7D57" w:rsidP="003A7D57">
      <w:pPr>
        <w:suppressAutoHyphens/>
        <w:spacing w:after="0" w:line="240" w:lineRule="auto"/>
        <w:ind w:firstLine="709"/>
        <w:jc w:val="both"/>
        <w:rPr>
          <w:rFonts w:ascii="Arial" w:eastAsia="Times New Roman" w:hAnsi="Arial" w:cs="Arial"/>
          <w:color w:val="808080"/>
          <w:sz w:val="24"/>
          <w:szCs w:val="16"/>
          <w:lang w:eastAsia="ar-SA"/>
        </w:rPr>
      </w:pPr>
      <w:r w:rsidRPr="003A7D57">
        <w:rPr>
          <w:rFonts w:ascii="Arial" w:eastAsia="Times New Roman" w:hAnsi="Arial" w:cs="Arial"/>
          <w:sz w:val="24"/>
          <w:szCs w:val="16"/>
          <w:lang w:eastAsia="ar-SA"/>
        </w:rPr>
        <w:t>Число вынужденных переселенцев, как уже отмечалось, наиболее значительным было в середине 90-х годов. В настоящее время этот процесс практически завершен, что способствует сокращению миграционных потоков в целом.</w:t>
      </w:r>
    </w:p>
    <w:p w:rsidR="003A7D57" w:rsidRPr="003A7D57" w:rsidRDefault="003A7D57" w:rsidP="003A7D57">
      <w:pPr>
        <w:suppressAutoHyphens/>
        <w:spacing w:after="0" w:line="240" w:lineRule="auto"/>
        <w:ind w:firstLine="709"/>
        <w:jc w:val="both"/>
        <w:rPr>
          <w:rFonts w:ascii="Arial" w:eastAsia="Times New Roman" w:hAnsi="Arial" w:cs="Arial"/>
          <w:i/>
          <w:sz w:val="24"/>
          <w:szCs w:val="16"/>
          <w:lang w:eastAsia="ar-SA"/>
        </w:rPr>
      </w:pPr>
      <w:r w:rsidRPr="003A7D57">
        <w:rPr>
          <w:rFonts w:ascii="Arial" w:eastAsia="Times New Roman" w:hAnsi="Arial" w:cs="Arial"/>
          <w:sz w:val="24"/>
          <w:szCs w:val="16"/>
          <w:lang w:eastAsia="ar-SA"/>
        </w:rPr>
        <w:t>Миграционные процессы в сельских поселениях муниципального района Сергиевский на протяжении последних 13 лет не были стабильными. В первые годы «перестройки» миграционный прирост в районе в целом был велик, но в 1996 году внешняя миграция пошла на убыль, и в сельских поселениях сальдо миграции получило отрицательные значения.</w:t>
      </w:r>
      <w:r w:rsidRPr="003A7D57">
        <w:rPr>
          <w:rFonts w:ascii="Arial" w:eastAsia="Times New Roman" w:hAnsi="Arial" w:cs="Arial"/>
          <w:color w:val="808080"/>
          <w:sz w:val="24"/>
          <w:szCs w:val="16"/>
          <w:lang w:eastAsia="ar-SA"/>
        </w:rPr>
        <w:t xml:space="preserve"> </w:t>
      </w:r>
      <w:r w:rsidRPr="003A7D57">
        <w:rPr>
          <w:rFonts w:ascii="Arial" w:eastAsia="Times New Roman" w:hAnsi="Arial" w:cs="Arial"/>
          <w:i/>
          <w:sz w:val="24"/>
          <w:szCs w:val="16"/>
          <w:lang w:eastAsia="ar-SA"/>
        </w:rPr>
        <w:t xml:space="preserve">Рис. 6. Коэффициенты естественного движения сельского населения и миграционный прирост в муниципальном районе Сергиевский. </w:t>
      </w:r>
    </w:p>
    <w:p w:rsidR="003A7D57" w:rsidRPr="003A7D57" w:rsidRDefault="003A7D57" w:rsidP="003A7D57">
      <w:pPr>
        <w:suppressAutoHyphens/>
        <w:spacing w:after="0" w:line="240" w:lineRule="auto"/>
        <w:ind w:firstLine="709"/>
        <w:jc w:val="both"/>
        <w:rPr>
          <w:rFonts w:ascii="Arial" w:eastAsia="Times New Roman" w:hAnsi="Arial" w:cs="Arial"/>
          <w:i/>
          <w:sz w:val="24"/>
          <w:szCs w:val="16"/>
          <w:lang w:eastAsia="ar-SA"/>
        </w:rPr>
      </w:pPr>
      <w:r w:rsidRPr="003A7D57">
        <w:rPr>
          <w:rFonts w:ascii="Arial" w:eastAsia="Times New Roman" w:hAnsi="Arial" w:cs="Arial"/>
          <w:sz w:val="24"/>
          <w:szCs w:val="16"/>
          <w:lang w:eastAsia="ar-SA"/>
        </w:rPr>
        <w:t>По общим итогам миграции за 2011 год в сельские поселения Сергиевского района прибыло на 409 человек меньше, чем убыло из них.</w:t>
      </w:r>
      <w:r w:rsidRPr="003A7D57">
        <w:rPr>
          <w:rFonts w:ascii="Arial" w:eastAsia="Times New Roman" w:hAnsi="Arial" w:cs="Arial"/>
          <w:color w:val="808080"/>
          <w:sz w:val="24"/>
          <w:szCs w:val="16"/>
          <w:lang w:eastAsia="ar-SA"/>
        </w:rPr>
        <w:t xml:space="preserve"> </w:t>
      </w:r>
      <w:r w:rsidRPr="003A7D57">
        <w:rPr>
          <w:rFonts w:ascii="Arial" w:eastAsia="Times New Roman" w:hAnsi="Arial" w:cs="Arial"/>
          <w:i/>
          <w:sz w:val="24"/>
          <w:szCs w:val="16"/>
          <w:lang w:eastAsia="ar-SA"/>
        </w:rPr>
        <w:t>Рис. 10. Общие итоги миграции сельского населения муниципального района Сергиевский в 2011 году.</w:t>
      </w:r>
    </w:p>
    <w:p w:rsidR="003A7D57" w:rsidRPr="003A7D57" w:rsidRDefault="003A7D57" w:rsidP="003A7D57">
      <w:pPr>
        <w:suppressAutoHyphens/>
        <w:spacing w:after="0" w:line="240" w:lineRule="auto"/>
        <w:ind w:firstLine="540"/>
        <w:jc w:val="both"/>
        <w:rPr>
          <w:rFonts w:ascii="Arial" w:eastAsia="Times New Roman" w:hAnsi="Arial" w:cs="Arial"/>
          <w:color w:val="80808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color w:val="808080"/>
          <w:sz w:val="20"/>
          <w:szCs w:val="20"/>
          <w:lang w:eastAsia="ar-SA"/>
        </w:rPr>
      </w:pPr>
      <w:r>
        <w:rPr>
          <w:rFonts w:ascii="Arial" w:eastAsia="Times New Roman" w:hAnsi="Arial" w:cs="Arial"/>
          <w:noProof/>
          <w:color w:val="808080"/>
          <w:sz w:val="20"/>
          <w:szCs w:val="20"/>
          <w:lang w:eastAsia="ru-RU"/>
        </w:rPr>
        <w:lastRenderedPageBreak/>
        <w:drawing>
          <wp:inline distT="0" distB="0" distL="0" distR="0">
            <wp:extent cx="5010150" cy="5553075"/>
            <wp:effectExtent l="0" t="0" r="0" b="9525"/>
            <wp:docPr id="7" name="Рисунок 7" descr="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10150" cy="5553075"/>
                    </a:xfrm>
                    <a:prstGeom prst="rect">
                      <a:avLst/>
                    </a:prstGeom>
                    <a:noFill/>
                    <a:ln>
                      <a:noFill/>
                    </a:ln>
                  </pic:spPr>
                </pic:pic>
              </a:graphicData>
            </a:graphic>
          </wp:inline>
        </w:drawing>
      </w:r>
    </w:p>
    <w:p w:rsidR="003A7D57" w:rsidRPr="003A7D57" w:rsidRDefault="003A7D57" w:rsidP="003A7D57">
      <w:pPr>
        <w:suppressAutoHyphens/>
        <w:spacing w:after="0" w:line="240" w:lineRule="auto"/>
        <w:ind w:firstLine="709"/>
        <w:jc w:val="both"/>
        <w:rPr>
          <w:rFonts w:ascii="Arial" w:eastAsia="Times New Roman" w:hAnsi="Arial" w:cs="Arial"/>
          <w:color w:val="80808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Население муниципального района Сергиевский отличается некоторым национальным разнообразием, несмотря на то, что русское население является преобладающим, и составляет 79,6%. Около 9,6% населения района – чуваши; 4,9% - мордва; 1,7% - татары; 1,6% - украинцы; 0,7% - казахи; 0,7% - армяне. </w:t>
      </w:r>
    </w:p>
    <w:p w:rsidR="003A7D57" w:rsidRPr="003A7D57" w:rsidRDefault="003A7D57" w:rsidP="003A7D57">
      <w:pPr>
        <w:keepNext/>
        <w:suppressAutoHyphens/>
        <w:spacing w:before="240" w:after="60" w:line="240" w:lineRule="auto"/>
        <w:jc w:val="center"/>
        <w:outlineLvl w:val="3"/>
        <w:rPr>
          <w:rFonts w:ascii="Arial" w:eastAsia="Times New Roman" w:hAnsi="Arial" w:cs="Arial"/>
          <w:b/>
          <w:bCs/>
          <w:i/>
          <w:sz w:val="24"/>
          <w:szCs w:val="28"/>
          <w:lang w:eastAsia="ar-SA"/>
        </w:rPr>
      </w:pPr>
      <w:bookmarkStart w:id="8" w:name="_Toc358206511"/>
      <w:r w:rsidRPr="003A7D57">
        <w:rPr>
          <w:rFonts w:ascii="Arial" w:eastAsia="Times New Roman" w:hAnsi="Arial" w:cs="Arial"/>
          <w:b/>
          <w:bCs/>
          <w:i/>
          <w:sz w:val="24"/>
          <w:szCs w:val="28"/>
          <w:lang w:eastAsia="ar-SA"/>
        </w:rPr>
        <w:t>2.2.1.3 Демографическая ситуация в сельском поселении Липовка муниципального района Сергиевский</w:t>
      </w:r>
      <w:bookmarkEnd w:id="8"/>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i/>
          <w:color w:val="292929"/>
          <w:sz w:val="24"/>
          <w:szCs w:val="16"/>
          <w:lang w:eastAsia="ar-SA"/>
        </w:rPr>
      </w:pPr>
      <w:r w:rsidRPr="003A7D57">
        <w:rPr>
          <w:rFonts w:ascii="Arial" w:eastAsia="Times New Roman" w:hAnsi="Arial" w:cs="Arial"/>
          <w:sz w:val="24"/>
          <w:szCs w:val="16"/>
          <w:lang w:eastAsia="ar-SA"/>
        </w:rPr>
        <w:t xml:space="preserve">Общая </w:t>
      </w:r>
      <w:r w:rsidRPr="003A7D57">
        <w:rPr>
          <w:rFonts w:ascii="Arial" w:eastAsia="Times New Roman" w:hAnsi="Arial" w:cs="Arial"/>
          <w:color w:val="292929"/>
          <w:sz w:val="24"/>
          <w:szCs w:val="16"/>
          <w:lang w:eastAsia="ar-SA"/>
        </w:rPr>
        <w:t xml:space="preserve">тенденция устойчивой депопуляции, характерная для региона, наблюдается также в сельских поселениях муниципального района Сергиевский, в том числе в с.п. Липовка. </w:t>
      </w:r>
      <w:r w:rsidRPr="003A7D57">
        <w:rPr>
          <w:rFonts w:ascii="Arial" w:eastAsia="Times New Roman" w:hAnsi="Arial" w:cs="Arial"/>
          <w:i/>
          <w:color w:val="292929"/>
          <w:sz w:val="24"/>
          <w:szCs w:val="16"/>
          <w:lang w:eastAsia="ar-SA"/>
        </w:rPr>
        <w:t>(Рис. 11. Уровень рождаемости, смертности и миграционного прироста населения с.п. Липовка муниципального района Сергиевский).</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color w:val="292929"/>
          <w:sz w:val="24"/>
          <w:szCs w:val="16"/>
          <w:lang w:eastAsia="ar-SA"/>
        </w:rPr>
        <w:t>По данным, предоставленным администрацией сельского поселения Липовка, с 2003 по 2010 гг. показатели  уровня</w:t>
      </w:r>
      <w:r w:rsidRPr="003A7D57">
        <w:rPr>
          <w:rFonts w:ascii="Arial" w:eastAsia="Times New Roman" w:hAnsi="Arial" w:cs="Arial"/>
          <w:sz w:val="24"/>
          <w:szCs w:val="16"/>
          <w:lang w:eastAsia="ar-SA"/>
        </w:rPr>
        <w:t xml:space="preserve"> смертности и уровня рождаемости были близки к средним показателям рождаемости и смертности по сельскому населению муниципального района Сергиевский в целом. Средний коэффициент рождаемости в анализируемый период был на 0,7 промилле ниже среднего районного показателя, при этом на 1,5 промилле ниже в этот период был и </w:t>
      </w:r>
      <w:r w:rsidRPr="003A7D57">
        <w:rPr>
          <w:rFonts w:ascii="Arial" w:eastAsia="Times New Roman" w:hAnsi="Arial" w:cs="Arial"/>
          <w:sz w:val="24"/>
          <w:szCs w:val="16"/>
          <w:lang w:eastAsia="ar-SA"/>
        </w:rPr>
        <w:lastRenderedPageBreak/>
        <w:t>средний уровень смертности.</w:t>
      </w:r>
      <w:r w:rsidRPr="003A7D57">
        <w:rPr>
          <w:rFonts w:ascii="Arial" w:eastAsia="Times New Roman" w:hAnsi="Arial" w:cs="Arial"/>
          <w:sz w:val="24"/>
          <w:szCs w:val="16"/>
          <w:vertAlign w:val="superscript"/>
          <w:lang w:eastAsia="ar-SA"/>
        </w:rPr>
        <w:footnoteReference w:id="1"/>
      </w:r>
      <w:r w:rsidRPr="003A7D57">
        <w:rPr>
          <w:rFonts w:ascii="Arial" w:eastAsia="Times New Roman" w:hAnsi="Arial" w:cs="Arial"/>
          <w:sz w:val="24"/>
          <w:szCs w:val="16"/>
          <w:lang w:eastAsia="ar-SA"/>
        </w:rPr>
        <w:t xml:space="preserve"> </w:t>
      </w:r>
      <w:r w:rsidRPr="003A7D57">
        <w:rPr>
          <w:rFonts w:ascii="Arial" w:eastAsia="Times New Roman" w:hAnsi="Arial" w:cs="Arial"/>
          <w:i/>
          <w:sz w:val="24"/>
          <w:szCs w:val="16"/>
          <w:lang w:eastAsia="ar-SA"/>
        </w:rPr>
        <w:t>(Рис. 11.1. Коэффициенты естественного движения населения с.п. Липовка).</w:t>
      </w:r>
    </w:p>
    <w:p w:rsidR="003A7D57" w:rsidRPr="003A7D57" w:rsidRDefault="003A7D57" w:rsidP="003A7D57">
      <w:pPr>
        <w:suppressAutoHyphens/>
        <w:spacing w:after="0" w:line="240" w:lineRule="auto"/>
        <w:ind w:firstLine="709"/>
        <w:jc w:val="both"/>
        <w:rPr>
          <w:rFonts w:ascii="Arial" w:eastAsia="Times New Roman" w:hAnsi="Arial" w:cs="Arial"/>
          <w:i/>
          <w:color w:val="292929"/>
          <w:sz w:val="24"/>
          <w:szCs w:val="16"/>
          <w:lang w:eastAsia="ar-SA"/>
        </w:rPr>
      </w:pPr>
      <w:r w:rsidRPr="003A7D57">
        <w:rPr>
          <w:rFonts w:ascii="Arial" w:eastAsia="Times New Roman" w:hAnsi="Arial" w:cs="Arial"/>
          <w:sz w:val="24"/>
          <w:szCs w:val="16"/>
          <w:lang w:eastAsia="ar-SA"/>
        </w:rPr>
        <w:t xml:space="preserve">В 2008 и 2009 гг. в сельском поселении родившихся было отмечено больше, чем умерших. В последние годы процесс депопуляции сглаживалась внешней миграцией – миграционный прирост покрывал естественную убыль населения. </w:t>
      </w:r>
    </w:p>
    <w:p w:rsidR="003A7D57" w:rsidRPr="003A7D57" w:rsidRDefault="003A7D57" w:rsidP="003A7D57">
      <w:pPr>
        <w:suppressAutoHyphens/>
        <w:spacing w:after="0" w:line="240" w:lineRule="auto"/>
        <w:ind w:firstLine="720"/>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18"/>
          <w:szCs w:val="18"/>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18"/>
          <w:szCs w:val="18"/>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18"/>
          <w:szCs w:val="18"/>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18"/>
          <w:szCs w:val="18"/>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18"/>
          <w:szCs w:val="18"/>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18"/>
          <w:szCs w:val="18"/>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18"/>
          <w:szCs w:val="18"/>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18"/>
          <w:szCs w:val="18"/>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18"/>
          <w:szCs w:val="18"/>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18"/>
          <w:szCs w:val="18"/>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18"/>
          <w:szCs w:val="18"/>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18"/>
          <w:szCs w:val="18"/>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18"/>
          <w:szCs w:val="18"/>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18"/>
          <w:szCs w:val="18"/>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18"/>
          <w:szCs w:val="18"/>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18"/>
          <w:szCs w:val="18"/>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18"/>
          <w:szCs w:val="18"/>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18"/>
          <w:szCs w:val="18"/>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18"/>
          <w:szCs w:val="18"/>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18"/>
          <w:szCs w:val="18"/>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18"/>
          <w:szCs w:val="18"/>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18"/>
          <w:szCs w:val="18"/>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18"/>
          <w:szCs w:val="18"/>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18"/>
          <w:szCs w:val="18"/>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18"/>
          <w:szCs w:val="18"/>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18"/>
          <w:szCs w:val="18"/>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18"/>
          <w:szCs w:val="18"/>
          <w:lang w:eastAsia="ar-SA"/>
        </w:rPr>
      </w:pPr>
    </w:p>
    <w:p w:rsidR="003A7D57" w:rsidRPr="003A7D57" w:rsidRDefault="003A7D57" w:rsidP="003A7D57">
      <w:pPr>
        <w:suppressAutoHyphens/>
        <w:spacing w:after="0" w:line="240" w:lineRule="auto"/>
        <w:ind w:firstLine="709"/>
        <w:jc w:val="both"/>
        <w:rPr>
          <w:rFonts w:ascii="Arial" w:eastAsia="Times New Roman" w:hAnsi="Arial" w:cs="Arial"/>
          <w:color w:val="292929"/>
          <w:sz w:val="18"/>
          <w:szCs w:val="18"/>
          <w:lang w:eastAsia="ar-SA"/>
        </w:rPr>
      </w:pPr>
      <w:r w:rsidRPr="003A7D57">
        <w:rPr>
          <w:rFonts w:ascii="Arial" w:eastAsia="Times New Roman" w:hAnsi="Arial" w:cs="Arial"/>
          <w:sz w:val="18"/>
          <w:szCs w:val="18"/>
          <w:lang w:eastAsia="ar-SA"/>
        </w:rPr>
        <w:t xml:space="preserve">Рис. 11. </w:t>
      </w:r>
      <w:r w:rsidRPr="003A7D57">
        <w:rPr>
          <w:rFonts w:ascii="Arial" w:eastAsia="Times New Roman" w:hAnsi="Arial" w:cs="Arial"/>
          <w:b/>
          <w:sz w:val="18"/>
          <w:szCs w:val="18"/>
          <w:lang w:eastAsia="ar-SA"/>
        </w:rPr>
        <w:t xml:space="preserve">Уровень рождаемости, смертности и миграционного </w:t>
      </w:r>
      <w:r w:rsidRPr="003A7D57">
        <w:rPr>
          <w:rFonts w:ascii="Arial" w:eastAsia="Times New Roman" w:hAnsi="Arial" w:cs="Arial"/>
          <w:b/>
          <w:color w:val="292929"/>
          <w:sz w:val="18"/>
          <w:szCs w:val="18"/>
          <w:lang w:eastAsia="ar-SA"/>
        </w:rPr>
        <w:t xml:space="preserve">прироста населения с.п. Липовка муниципального района Сергиевский </w:t>
      </w:r>
      <w:r w:rsidRPr="003A7D57">
        <w:rPr>
          <w:rFonts w:ascii="Arial" w:eastAsia="Times New Roman" w:hAnsi="Arial" w:cs="Arial"/>
          <w:color w:val="292929"/>
          <w:sz w:val="18"/>
          <w:szCs w:val="18"/>
          <w:lang w:eastAsia="ar-SA"/>
        </w:rPr>
        <w:t>(на 1 тыс. жителей)</w:t>
      </w:r>
    </w:p>
    <w:p w:rsidR="003A7D57" w:rsidRPr="003A7D57" w:rsidRDefault="003A7D57" w:rsidP="003A7D57">
      <w:pPr>
        <w:suppressAutoHyphens/>
        <w:spacing w:after="0" w:line="240" w:lineRule="auto"/>
        <w:ind w:firstLine="709"/>
        <w:jc w:val="both"/>
        <w:rPr>
          <w:rFonts w:ascii="Arial" w:eastAsia="Times New Roman" w:hAnsi="Arial" w:cs="Arial"/>
          <w:color w:val="292929"/>
          <w:sz w:val="18"/>
          <w:szCs w:val="18"/>
          <w:lang w:eastAsia="ar-SA"/>
        </w:rPr>
      </w:pPr>
    </w:p>
    <w:p w:rsidR="003A7D57" w:rsidRPr="003A7D57" w:rsidRDefault="003A7D57" w:rsidP="003A7D57">
      <w:pPr>
        <w:suppressAutoHyphens/>
        <w:spacing w:after="0" w:line="240" w:lineRule="auto"/>
        <w:ind w:firstLine="709"/>
        <w:jc w:val="both"/>
        <w:rPr>
          <w:rFonts w:ascii="Arial" w:eastAsia="Times New Roman" w:hAnsi="Arial" w:cs="Arial"/>
          <w:b/>
          <w:color w:val="292929"/>
          <w:sz w:val="18"/>
          <w:szCs w:val="18"/>
          <w:lang w:eastAsia="ar-SA"/>
        </w:rPr>
      </w:pPr>
      <w:r w:rsidRPr="003A7D57">
        <w:rPr>
          <w:rFonts w:ascii="Arial" w:eastAsia="Times New Roman" w:hAnsi="Arial" w:cs="Arial"/>
          <w:color w:val="292929"/>
          <w:sz w:val="18"/>
          <w:szCs w:val="18"/>
          <w:lang w:eastAsia="ar-SA"/>
        </w:rPr>
        <w:t>11.1.</w:t>
      </w:r>
      <w:r w:rsidRPr="003A7D57">
        <w:rPr>
          <w:rFonts w:ascii="Arial" w:eastAsia="Times New Roman" w:hAnsi="Arial" w:cs="Arial"/>
          <w:b/>
          <w:color w:val="292929"/>
          <w:sz w:val="18"/>
          <w:szCs w:val="18"/>
          <w:lang w:eastAsia="ar-SA"/>
        </w:rPr>
        <w:t xml:space="preserve"> Коэффициенты естественного движения населения с.п. Липовка</w:t>
      </w:r>
    </w:p>
    <w:p w:rsidR="003A7D57" w:rsidRPr="003A7D57" w:rsidRDefault="003A7D57" w:rsidP="003A7D57">
      <w:pPr>
        <w:suppressAutoHyphens/>
        <w:spacing w:after="0" w:line="240" w:lineRule="auto"/>
        <w:ind w:firstLine="709"/>
        <w:jc w:val="both"/>
        <w:rPr>
          <w:rFonts w:ascii="Arial" w:eastAsia="Times New Roman" w:hAnsi="Arial" w:cs="Arial"/>
          <w:noProof/>
          <w:sz w:val="16"/>
          <w:szCs w:val="16"/>
          <w:lang w:eastAsia="ar-SA"/>
        </w:rPr>
      </w:pPr>
      <w:r>
        <w:rPr>
          <w:rFonts w:ascii="Arial" w:eastAsia="Times New Roman" w:hAnsi="Arial" w:cs="Arial"/>
          <w:noProof/>
          <w:sz w:val="24"/>
          <w:szCs w:val="16"/>
          <w:lang w:eastAsia="ru-RU"/>
        </w:rPr>
        <w:drawing>
          <wp:inline distT="0" distB="0" distL="0" distR="0">
            <wp:extent cx="4450715" cy="3592195"/>
            <wp:effectExtent l="0" t="0" r="26035" b="27305"/>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A7D57" w:rsidRPr="003A7D57" w:rsidRDefault="003A7D57" w:rsidP="003A7D57">
      <w:pPr>
        <w:suppressAutoHyphens/>
        <w:spacing w:after="0" w:line="240" w:lineRule="auto"/>
        <w:ind w:firstLine="709"/>
        <w:jc w:val="both"/>
        <w:rPr>
          <w:rFonts w:ascii="Arial" w:eastAsia="Times New Roman" w:hAnsi="Arial" w:cs="Arial"/>
          <w:sz w:val="16"/>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b/>
          <w:sz w:val="18"/>
          <w:szCs w:val="18"/>
          <w:lang w:eastAsia="ar-SA"/>
        </w:rPr>
      </w:pPr>
      <w:r w:rsidRPr="003A7D57">
        <w:rPr>
          <w:rFonts w:ascii="Arial" w:eastAsia="Times New Roman" w:hAnsi="Arial" w:cs="Arial"/>
          <w:sz w:val="18"/>
          <w:szCs w:val="18"/>
          <w:lang w:eastAsia="ar-SA"/>
        </w:rPr>
        <w:lastRenderedPageBreak/>
        <w:t>11.2.</w:t>
      </w:r>
      <w:r w:rsidRPr="003A7D57">
        <w:rPr>
          <w:rFonts w:ascii="Arial" w:eastAsia="Times New Roman" w:hAnsi="Arial" w:cs="Arial"/>
          <w:b/>
          <w:sz w:val="18"/>
          <w:szCs w:val="18"/>
          <w:lang w:eastAsia="ar-SA"/>
        </w:rPr>
        <w:t xml:space="preserve"> Динамика естественного и механического прироста (убыли) </w:t>
      </w:r>
      <w:r w:rsidRPr="003A7D57">
        <w:rPr>
          <w:rFonts w:ascii="Arial" w:eastAsia="Times New Roman" w:hAnsi="Arial" w:cs="Arial"/>
          <w:b/>
          <w:color w:val="292929"/>
          <w:sz w:val="18"/>
          <w:szCs w:val="18"/>
          <w:lang w:eastAsia="ar-SA"/>
        </w:rPr>
        <w:t>населения с.п. Липовка</w:t>
      </w:r>
      <w:r w:rsidRPr="003A7D57">
        <w:rPr>
          <w:rFonts w:ascii="Arial" w:eastAsia="Times New Roman" w:hAnsi="Arial" w:cs="Arial"/>
          <w:b/>
          <w:sz w:val="18"/>
          <w:szCs w:val="18"/>
          <w:lang w:eastAsia="ar-SA"/>
        </w:rPr>
        <w:t xml:space="preserve"> </w:t>
      </w:r>
    </w:p>
    <w:p w:rsidR="003A7D57" w:rsidRPr="003A7D57" w:rsidRDefault="003A7D57" w:rsidP="003A7D57">
      <w:pPr>
        <w:suppressAutoHyphens/>
        <w:spacing w:after="0" w:line="240" w:lineRule="auto"/>
        <w:ind w:firstLine="709"/>
        <w:jc w:val="both"/>
        <w:rPr>
          <w:rFonts w:ascii="Arial" w:eastAsia="Times New Roman" w:hAnsi="Arial" w:cs="Arial"/>
          <w:b/>
          <w:sz w:val="18"/>
          <w:szCs w:val="18"/>
          <w:lang w:eastAsia="ar-SA"/>
        </w:rPr>
      </w:pPr>
    </w:p>
    <w:p w:rsidR="003A7D57" w:rsidRPr="003A7D57" w:rsidRDefault="003A7D57" w:rsidP="003A7D57">
      <w:pPr>
        <w:suppressAutoHyphens/>
        <w:spacing w:after="0" w:line="240" w:lineRule="auto"/>
        <w:ind w:firstLine="709"/>
        <w:jc w:val="both"/>
        <w:rPr>
          <w:rFonts w:ascii="Arial" w:eastAsia="Times New Roman" w:hAnsi="Arial" w:cs="Arial"/>
          <w:noProof/>
          <w:sz w:val="24"/>
          <w:szCs w:val="16"/>
          <w:lang w:eastAsia="ar-SA"/>
        </w:rPr>
      </w:pPr>
      <w:r>
        <w:rPr>
          <w:rFonts w:ascii="Arial" w:eastAsia="Times New Roman" w:hAnsi="Arial" w:cs="Arial"/>
          <w:noProof/>
          <w:sz w:val="24"/>
          <w:szCs w:val="16"/>
          <w:lang w:eastAsia="ru-RU"/>
        </w:rPr>
        <w:drawing>
          <wp:inline distT="0" distB="0" distL="0" distR="0">
            <wp:extent cx="4450715" cy="3603625"/>
            <wp:effectExtent l="0" t="0" r="26035" b="15875"/>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A7D57" w:rsidRPr="003A7D57" w:rsidRDefault="003A7D57" w:rsidP="003A7D57">
      <w:pPr>
        <w:suppressAutoHyphens/>
        <w:spacing w:after="0" w:line="240" w:lineRule="auto"/>
        <w:ind w:firstLine="708"/>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20"/>
        <w:jc w:val="both"/>
        <w:rPr>
          <w:rFonts w:ascii="Arial" w:eastAsia="Times New Roman" w:hAnsi="Arial" w:cs="Arial"/>
          <w:sz w:val="24"/>
          <w:szCs w:val="16"/>
          <w:lang w:eastAsia="ar-SA"/>
        </w:rPr>
      </w:pPr>
      <w:r w:rsidRPr="003A7D57">
        <w:rPr>
          <w:rFonts w:ascii="Arial" w:eastAsia="Times New Roman" w:hAnsi="Arial" w:cs="Arial"/>
          <w:color w:val="292929"/>
          <w:sz w:val="24"/>
          <w:szCs w:val="16"/>
          <w:lang w:eastAsia="ar-SA"/>
        </w:rPr>
        <w:t>Демографические тенденции сказались на возрастной структуре населения с.п. Липовка. По данным, предоставленным администрацией сельского поселения Липовка, в настоящий момент в поселении процентные соотношения возрастных групп близки к средним</w:t>
      </w:r>
      <w:r w:rsidRPr="003A7D57">
        <w:rPr>
          <w:rFonts w:ascii="Arial" w:eastAsia="Times New Roman" w:hAnsi="Arial" w:cs="Arial"/>
          <w:sz w:val="24"/>
          <w:szCs w:val="16"/>
          <w:lang w:eastAsia="ar-SA"/>
        </w:rPr>
        <w:t xml:space="preserve"> по сельскому населению м.р. Сергиевский. </w:t>
      </w:r>
      <w:r w:rsidRPr="003A7D57">
        <w:rPr>
          <w:rFonts w:ascii="Arial" w:eastAsia="Times New Roman" w:hAnsi="Arial" w:cs="Arial"/>
          <w:i/>
          <w:sz w:val="24"/>
          <w:szCs w:val="16"/>
          <w:lang w:eastAsia="ar-SA"/>
        </w:rPr>
        <w:t>(Таблица №1)</w:t>
      </w:r>
    </w:p>
    <w:p w:rsidR="003A7D57" w:rsidRPr="003A7D57" w:rsidRDefault="003A7D57" w:rsidP="003A7D57">
      <w:pPr>
        <w:suppressAutoHyphens/>
        <w:spacing w:after="0" w:line="240" w:lineRule="auto"/>
        <w:ind w:firstLine="567"/>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right"/>
        <w:rPr>
          <w:rFonts w:ascii="Arial" w:eastAsia="Times New Roman" w:hAnsi="Arial" w:cs="Arial"/>
          <w:sz w:val="24"/>
          <w:szCs w:val="16"/>
          <w:lang w:eastAsia="ar-SA"/>
        </w:rPr>
      </w:pPr>
      <w:r w:rsidRPr="003A7D57">
        <w:rPr>
          <w:rFonts w:ascii="Arial" w:eastAsia="Times New Roman" w:hAnsi="Arial" w:cs="Arial"/>
          <w:sz w:val="24"/>
          <w:szCs w:val="16"/>
          <w:lang w:eastAsia="ar-SA"/>
        </w:rPr>
        <w:t>Таблица 1</w:t>
      </w:r>
    </w:p>
    <w:p w:rsidR="003A7D57" w:rsidRPr="003A7D57" w:rsidRDefault="003A7D57" w:rsidP="003A7D57">
      <w:pPr>
        <w:suppressAutoHyphens/>
        <w:spacing w:after="0" w:line="240" w:lineRule="auto"/>
        <w:ind w:firstLine="709"/>
        <w:jc w:val="center"/>
        <w:rPr>
          <w:rFonts w:ascii="Arial" w:eastAsia="Times New Roman" w:hAnsi="Arial" w:cs="Arial"/>
          <w:b/>
          <w:color w:val="292929"/>
          <w:lang w:eastAsia="ar-SA"/>
        </w:rPr>
      </w:pPr>
      <w:r w:rsidRPr="003A7D57">
        <w:rPr>
          <w:rFonts w:ascii="Arial" w:eastAsia="Times New Roman" w:hAnsi="Arial" w:cs="Arial"/>
          <w:b/>
          <w:color w:val="292929"/>
          <w:lang w:eastAsia="ar-SA"/>
        </w:rPr>
        <w:t>Данные о возрастной структуре населения с.п. Липовка на 01.01.201</w:t>
      </w:r>
      <w:r w:rsidRPr="003A7D57">
        <w:rPr>
          <w:rFonts w:ascii="Arial" w:eastAsia="Times New Roman" w:hAnsi="Arial" w:cs="Arial"/>
          <w:b/>
          <w:lang w:eastAsia="ar-SA"/>
        </w:rPr>
        <w:t>2</w:t>
      </w:r>
      <w:r w:rsidRPr="003A7D57">
        <w:rPr>
          <w:rFonts w:ascii="Arial" w:eastAsia="Times New Roman" w:hAnsi="Arial" w:cs="Arial"/>
          <w:b/>
          <w:color w:val="292929"/>
          <w:lang w:eastAsia="ar-SA"/>
        </w:rPr>
        <w:t>г.</w:t>
      </w:r>
      <w:r w:rsidRPr="003A7D57">
        <w:rPr>
          <w:rFonts w:ascii="Arial" w:eastAsia="Times New Roman" w:hAnsi="Arial" w:cs="Arial"/>
          <w:b/>
          <w:color w:val="292929"/>
          <w:vertAlign w:val="superscript"/>
          <w:lang w:eastAsia="ar-SA"/>
        </w:rPr>
        <w:footnoteReference w:id="2"/>
      </w:r>
    </w:p>
    <w:p w:rsidR="003A7D57" w:rsidRPr="003A7D57" w:rsidRDefault="003A7D57" w:rsidP="003A7D57">
      <w:pPr>
        <w:suppressAutoHyphens/>
        <w:spacing w:after="0" w:line="240" w:lineRule="auto"/>
        <w:ind w:firstLine="709"/>
        <w:jc w:val="center"/>
        <w:rPr>
          <w:rFonts w:ascii="Arial" w:eastAsia="Times New Roman" w:hAnsi="Arial" w:cs="Arial"/>
          <w:b/>
          <w:sz w:val="24"/>
          <w:szCs w:val="16"/>
          <w:lang w:eastAsia="ar-SA"/>
        </w:rPr>
      </w:pPr>
    </w:p>
    <w:tbl>
      <w:tblPr>
        <w:tblpPr w:leftFromText="180" w:rightFromText="180" w:vertAnchor="text" w:horzAnchor="margin" w:tblpXSpec="center" w:tblpY="47"/>
        <w:tblW w:w="928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675"/>
        <w:gridCol w:w="5625"/>
        <w:gridCol w:w="1490"/>
        <w:gridCol w:w="1491"/>
      </w:tblGrid>
      <w:tr w:rsidR="003A7D57" w:rsidRPr="003A7D57" w:rsidTr="00E6223B">
        <w:tblPrEx>
          <w:tblCellMar>
            <w:top w:w="0" w:type="dxa"/>
            <w:bottom w:w="0" w:type="dxa"/>
          </w:tblCellMar>
        </w:tblPrEx>
        <w:trPr>
          <w:trHeight w:val="410"/>
        </w:trPr>
        <w:tc>
          <w:tcPr>
            <w:tcW w:w="675" w:type="dxa"/>
            <w:shd w:val="clear" w:color="auto" w:fill="auto"/>
            <w:vAlign w:val="center"/>
          </w:tcPr>
          <w:p w:rsidR="003A7D57" w:rsidRPr="003A7D57" w:rsidRDefault="003A7D57" w:rsidP="003A7D57">
            <w:pPr>
              <w:suppressAutoHyphens/>
              <w:spacing w:after="0" w:line="240" w:lineRule="auto"/>
              <w:jc w:val="center"/>
              <w:rPr>
                <w:rFonts w:ascii="Arial" w:eastAsia="Times New Roman" w:hAnsi="Arial" w:cs="Arial"/>
                <w:b/>
                <w:sz w:val="20"/>
                <w:szCs w:val="20"/>
                <w:lang w:eastAsia="ar-SA"/>
              </w:rPr>
            </w:pPr>
            <w:r w:rsidRPr="003A7D57">
              <w:rPr>
                <w:rFonts w:ascii="Arial" w:eastAsia="Times New Roman" w:hAnsi="Arial" w:cs="Arial"/>
                <w:b/>
                <w:sz w:val="20"/>
                <w:szCs w:val="20"/>
                <w:lang w:eastAsia="ar-SA"/>
              </w:rPr>
              <w:t>№</w:t>
            </w:r>
          </w:p>
          <w:p w:rsidR="003A7D57" w:rsidRPr="003A7D57" w:rsidRDefault="003A7D57" w:rsidP="003A7D57">
            <w:pPr>
              <w:suppressAutoHyphens/>
              <w:spacing w:after="0" w:line="240" w:lineRule="auto"/>
              <w:jc w:val="center"/>
              <w:rPr>
                <w:rFonts w:ascii="Arial" w:eastAsia="Times New Roman" w:hAnsi="Arial" w:cs="Arial"/>
                <w:b/>
                <w:sz w:val="20"/>
                <w:szCs w:val="20"/>
                <w:lang w:eastAsia="ar-SA"/>
              </w:rPr>
            </w:pPr>
            <w:r w:rsidRPr="003A7D57">
              <w:rPr>
                <w:rFonts w:ascii="Arial" w:eastAsia="Times New Roman" w:hAnsi="Arial" w:cs="Arial"/>
                <w:b/>
                <w:sz w:val="20"/>
                <w:szCs w:val="20"/>
                <w:lang w:eastAsia="ar-SA"/>
              </w:rPr>
              <w:t>п/п</w:t>
            </w:r>
          </w:p>
        </w:tc>
        <w:tc>
          <w:tcPr>
            <w:tcW w:w="5625" w:type="dxa"/>
            <w:shd w:val="clear" w:color="auto" w:fill="auto"/>
            <w:vAlign w:val="center"/>
          </w:tcPr>
          <w:p w:rsidR="003A7D57" w:rsidRPr="003A7D57" w:rsidRDefault="003A7D57" w:rsidP="003A7D57">
            <w:pPr>
              <w:suppressAutoHyphens/>
              <w:spacing w:after="0" w:line="240" w:lineRule="auto"/>
              <w:jc w:val="center"/>
              <w:rPr>
                <w:rFonts w:ascii="Arial" w:eastAsia="Times New Roman" w:hAnsi="Arial" w:cs="Arial"/>
                <w:b/>
                <w:sz w:val="20"/>
                <w:szCs w:val="20"/>
                <w:lang w:eastAsia="ar-SA"/>
              </w:rPr>
            </w:pPr>
            <w:r w:rsidRPr="003A7D57">
              <w:rPr>
                <w:rFonts w:ascii="Arial" w:eastAsia="Times New Roman" w:hAnsi="Arial" w:cs="Arial"/>
                <w:b/>
                <w:sz w:val="20"/>
                <w:szCs w:val="20"/>
                <w:lang w:eastAsia="ar-SA"/>
              </w:rPr>
              <w:t>Показатели</w:t>
            </w:r>
          </w:p>
        </w:tc>
        <w:tc>
          <w:tcPr>
            <w:tcW w:w="1490" w:type="dxa"/>
            <w:shd w:val="clear" w:color="auto" w:fill="auto"/>
            <w:vAlign w:val="center"/>
          </w:tcPr>
          <w:p w:rsidR="003A7D57" w:rsidRPr="003A7D57" w:rsidRDefault="003A7D57" w:rsidP="003A7D57">
            <w:pPr>
              <w:suppressAutoHyphens/>
              <w:spacing w:after="0" w:line="240" w:lineRule="auto"/>
              <w:jc w:val="center"/>
              <w:rPr>
                <w:rFonts w:ascii="Arial" w:eastAsia="Times New Roman" w:hAnsi="Arial" w:cs="Arial"/>
                <w:b/>
                <w:sz w:val="20"/>
                <w:szCs w:val="20"/>
                <w:lang w:eastAsia="ar-SA"/>
              </w:rPr>
            </w:pPr>
            <w:r w:rsidRPr="003A7D57">
              <w:rPr>
                <w:rFonts w:ascii="Arial" w:eastAsia="Times New Roman" w:hAnsi="Arial" w:cs="Arial"/>
                <w:b/>
                <w:sz w:val="20"/>
                <w:szCs w:val="20"/>
                <w:lang w:eastAsia="ar-SA"/>
              </w:rPr>
              <w:t>Количество, чел.</w:t>
            </w:r>
          </w:p>
        </w:tc>
        <w:tc>
          <w:tcPr>
            <w:tcW w:w="1491" w:type="dxa"/>
            <w:shd w:val="clear" w:color="auto" w:fill="auto"/>
            <w:vAlign w:val="center"/>
          </w:tcPr>
          <w:p w:rsidR="003A7D57" w:rsidRPr="003A7D57" w:rsidRDefault="003A7D57" w:rsidP="003A7D57">
            <w:pPr>
              <w:suppressAutoHyphens/>
              <w:spacing w:after="0" w:line="240" w:lineRule="auto"/>
              <w:jc w:val="center"/>
              <w:rPr>
                <w:rFonts w:ascii="Arial" w:eastAsia="Times New Roman" w:hAnsi="Arial" w:cs="Arial"/>
                <w:b/>
                <w:sz w:val="20"/>
                <w:szCs w:val="20"/>
                <w:lang w:eastAsia="ar-SA"/>
              </w:rPr>
            </w:pPr>
            <w:r w:rsidRPr="003A7D57">
              <w:rPr>
                <w:rFonts w:ascii="Arial" w:eastAsia="Times New Roman" w:hAnsi="Arial" w:cs="Arial"/>
                <w:b/>
                <w:sz w:val="20"/>
                <w:szCs w:val="20"/>
                <w:lang w:eastAsia="ar-SA"/>
              </w:rPr>
              <w:t>% от общей численности населения</w:t>
            </w:r>
          </w:p>
        </w:tc>
      </w:tr>
      <w:tr w:rsidR="003A7D57" w:rsidRPr="003A7D57" w:rsidTr="00E6223B">
        <w:tblPrEx>
          <w:tblCellMar>
            <w:top w:w="0" w:type="dxa"/>
            <w:bottom w:w="0" w:type="dxa"/>
          </w:tblCellMar>
        </w:tblPrEx>
        <w:tc>
          <w:tcPr>
            <w:tcW w:w="675" w:type="dxa"/>
          </w:tcPr>
          <w:p w:rsidR="003A7D57" w:rsidRPr="003A7D57" w:rsidRDefault="003A7D57" w:rsidP="003A7D57">
            <w:pPr>
              <w:suppressAutoHyphens/>
              <w:spacing w:after="0" w:line="240" w:lineRule="auto"/>
              <w:jc w:val="center"/>
              <w:rPr>
                <w:rFonts w:ascii="Arial" w:eastAsia="Times New Roman" w:hAnsi="Arial" w:cs="Arial"/>
                <w:b/>
                <w:bCs/>
                <w:i/>
                <w:sz w:val="20"/>
                <w:szCs w:val="20"/>
                <w:lang w:eastAsia="ar-SA"/>
              </w:rPr>
            </w:pPr>
            <w:r w:rsidRPr="003A7D57">
              <w:rPr>
                <w:rFonts w:ascii="Arial" w:eastAsia="Times New Roman" w:hAnsi="Arial" w:cs="Arial"/>
                <w:b/>
                <w:bCs/>
                <w:i/>
                <w:sz w:val="20"/>
                <w:szCs w:val="20"/>
                <w:lang w:eastAsia="ar-SA"/>
              </w:rPr>
              <w:t>I.</w:t>
            </w:r>
          </w:p>
        </w:tc>
        <w:tc>
          <w:tcPr>
            <w:tcW w:w="5625" w:type="dxa"/>
          </w:tcPr>
          <w:p w:rsidR="003A7D57" w:rsidRPr="003A7D57" w:rsidRDefault="003A7D57" w:rsidP="003A7D57">
            <w:pPr>
              <w:suppressAutoHyphens/>
              <w:spacing w:after="0" w:line="240" w:lineRule="auto"/>
              <w:jc w:val="both"/>
              <w:rPr>
                <w:rFonts w:ascii="Arial" w:eastAsia="Times New Roman" w:hAnsi="Arial" w:cs="Arial"/>
                <w:b/>
                <w:bCs/>
                <w:i/>
                <w:sz w:val="20"/>
                <w:szCs w:val="20"/>
                <w:lang w:eastAsia="ar-SA"/>
              </w:rPr>
            </w:pPr>
            <w:r w:rsidRPr="003A7D57">
              <w:rPr>
                <w:rFonts w:ascii="Arial" w:eastAsia="Times New Roman" w:hAnsi="Arial" w:cs="Arial"/>
                <w:b/>
                <w:bCs/>
                <w:i/>
                <w:sz w:val="20"/>
                <w:szCs w:val="20"/>
                <w:lang w:eastAsia="ar-SA"/>
              </w:rPr>
              <w:t>Дети:</w:t>
            </w:r>
          </w:p>
        </w:tc>
        <w:tc>
          <w:tcPr>
            <w:tcW w:w="1490" w:type="dxa"/>
            <w:shd w:val="clear" w:color="auto" w:fill="auto"/>
          </w:tcPr>
          <w:p w:rsidR="003A7D57" w:rsidRPr="003A7D57" w:rsidRDefault="003A7D57" w:rsidP="003A7D57">
            <w:pPr>
              <w:suppressAutoHyphens/>
              <w:spacing w:after="0" w:line="240" w:lineRule="auto"/>
              <w:jc w:val="center"/>
              <w:rPr>
                <w:rFonts w:ascii="Arial" w:eastAsia="Times New Roman" w:hAnsi="Arial" w:cs="Arial"/>
                <w:b/>
                <w:i/>
                <w:sz w:val="20"/>
                <w:szCs w:val="20"/>
                <w:lang w:eastAsia="ar-SA"/>
              </w:rPr>
            </w:pPr>
            <w:r w:rsidRPr="003A7D57">
              <w:rPr>
                <w:rFonts w:ascii="Arial" w:eastAsia="Times New Roman" w:hAnsi="Arial" w:cs="Arial"/>
                <w:b/>
                <w:i/>
                <w:sz w:val="20"/>
                <w:szCs w:val="20"/>
                <w:lang w:eastAsia="ar-SA"/>
              </w:rPr>
              <w:t>138</w:t>
            </w:r>
          </w:p>
        </w:tc>
        <w:tc>
          <w:tcPr>
            <w:tcW w:w="1491" w:type="dxa"/>
            <w:shd w:val="clear" w:color="auto" w:fill="auto"/>
          </w:tcPr>
          <w:p w:rsidR="003A7D57" w:rsidRPr="003A7D57" w:rsidRDefault="003A7D57" w:rsidP="003A7D57">
            <w:pPr>
              <w:suppressAutoHyphens/>
              <w:spacing w:after="0" w:line="240" w:lineRule="auto"/>
              <w:jc w:val="center"/>
              <w:rPr>
                <w:rFonts w:ascii="Arial" w:eastAsia="Times New Roman" w:hAnsi="Arial" w:cs="Arial"/>
                <w:b/>
                <w:i/>
                <w:sz w:val="20"/>
                <w:szCs w:val="20"/>
                <w:lang w:eastAsia="ar-SA"/>
              </w:rPr>
            </w:pPr>
            <w:r w:rsidRPr="003A7D57">
              <w:rPr>
                <w:rFonts w:ascii="Arial" w:eastAsia="Times New Roman" w:hAnsi="Arial" w:cs="Arial"/>
                <w:b/>
                <w:i/>
                <w:sz w:val="20"/>
                <w:szCs w:val="20"/>
                <w:lang w:eastAsia="ar-SA"/>
              </w:rPr>
              <w:t>19,3</w:t>
            </w:r>
          </w:p>
        </w:tc>
      </w:tr>
      <w:tr w:rsidR="003A7D57" w:rsidRPr="003A7D57" w:rsidTr="00E6223B">
        <w:tblPrEx>
          <w:tblCellMar>
            <w:top w:w="0" w:type="dxa"/>
            <w:bottom w:w="0" w:type="dxa"/>
          </w:tblCellMar>
        </w:tblPrEx>
        <w:tc>
          <w:tcPr>
            <w:tcW w:w="675" w:type="dxa"/>
          </w:tcPr>
          <w:p w:rsidR="003A7D57" w:rsidRPr="003A7D57" w:rsidRDefault="003A7D57" w:rsidP="003A7D57">
            <w:pPr>
              <w:suppressAutoHyphens/>
              <w:spacing w:after="0" w:line="240" w:lineRule="auto"/>
              <w:jc w:val="center"/>
              <w:rPr>
                <w:rFonts w:ascii="Arial" w:eastAsia="Times New Roman" w:hAnsi="Arial" w:cs="Arial"/>
                <w:i/>
                <w:sz w:val="20"/>
                <w:szCs w:val="20"/>
                <w:lang w:eastAsia="ar-SA"/>
              </w:rPr>
            </w:pPr>
          </w:p>
        </w:tc>
        <w:tc>
          <w:tcPr>
            <w:tcW w:w="5625" w:type="dxa"/>
          </w:tcPr>
          <w:p w:rsidR="003A7D57" w:rsidRPr="003A7D57" w:rsidRDefault="003A7D57" w:rsidP="003A7D57">
            <w:pPr>
              <w:suppressAutoHyphens/>
              <w:spacing w:after="0" w:line="240" w:lineRule="auto"/>
              <w:jc w:val="both"/>
              <w:rPr>
                <w:rFonts w:ascii="Arial" w:eastAsia="Times New Roman" w:hAnsi="Arial" w:cs="Arial"/>
                <w:i/>
                <w:sz w:val="20"/>
                <w:szCs w:val="20"/>
                <w:lang w:eastAsia="ar-SA"/>
              </w:rPr>
            </w:pPr>
            <w:r w:rsidRPr="003A7D57">
              <w:rPr>
                <w:rFonts w:ascii="Arial" w:eastAsia="Times New Roman" w:hAnsi="Arial" w:cs="Arial"/>
                <w:i/>
                <w:sz w:val="20"/>
                <w:szCs w:val="20"/>
                <w:lang w:eastAsia="ar-SA"/>
              </w:rPr>
              <w:t>до 6 лет</w:t>
            </w:r>
          </w:p>
        </w:tc>
        <w:tc>
          <w:tcPr>
            <w:tcW w:w="1490" w:type="dxa"/>
            <w:shd w:val="clear" w:color="auto" w:fill="auto"/>
          </w:tcPr>
          <w:p w:rsidR="003A7D57" w:rsidRPr="003A7D57" w:rsidRDefault="003A7D57" w:rsidP="003A7D57">
            <w:pPr>
              <w:suppressAutoHyphens/>
              <w:spacing w:after="0" w:line="240" w:lineRule="auto"/>
              <w:jc w:val="center"/>
              <w:rPr>
                <w:rFonts w:ascii="Arial" w:eastAsia="Times New Roman" w:hAnsi="Arial" w:cs="Arial"/>
                <w:i/>
                <w:sz w:val="20"/>
                <w:szCs w:val="20"/>
                <w:lang w:eastAsia="ar-SA"/>
              </w:rPr>
            </w:pPr>
            <w:r w:rsidRPr="003A7D57">
              <w:rPr>
                <w:rFonts w:ascii="Arial" w:eastAsia="Times New Roman" w:hAnsi="Arial" w:cs="Arial"/>
                <w:i/>
                <w:sz w:val="20"/>
                <w:szCs w:val="20"/>
                <w:lang w:eastAsia="ar-SA"/>
              </w:rPr>
              <w:t>62</w:t>
            </w:r>
          </w:p>
        </w:tc>
        <w:tc>
          <w:tcPr>
            <w:tcW w:w="1491" w:type="dxa"/>
            <w:shd w:val="clear" w:color="auto" w:fill="auto"/>
          </w:tcPr>
          <w:p w:rsidR="003A7D57" w:rsidRPr="003A7D57" w:rsidRDefault="003A7D57" w:rsidP="003A7D57">
            <w:pPr>
              <w:suppressAutoHyphens/>
              <w:spacing w:after="0" w:line="240" w:lineRule="auto"/>
              <w:jc w:val="center"/>
              <w:rPr>
                <w:rFonts w:ascii="Arial" w:eastAsia="Times New Roman" w:hAnsi="Arial" w:cs="Arial"/>
                <w:i/>
                <w:sz w:val="20"/>
                <w:szCs w:val="20"/>
                <w:lang w:eastAsia="ar-SA"/>
              </w:rPr>
            </w:pPr>
            <w:r w:rsidRPr="003A7D57">
              <w:rPr>
                <w:rFonts w:ascii="Arial" w:eastAsia="Times New Roman" w:hAnsi="Arial" w:cs="Arial"/>
                <w:i/>
                <w:sz w:val="20"/>
                <w:szCs w:val="20"/>
                <w:lang w:eastAsia="ar-SA"/>
              </w:rPr>
              <w:t>8,7</w:t>
            </w:r>
          </w:p>
        </w:tc>
      </w:tr>
      <w:tr w:rsidR="003A7D57" w:rsidRPr="003A7D57" w:rsidTr="00E6223B">
        <w:tblPrEx>
          <w:tblCellMar>
            <w:top w:w="0" w:type="dxa"/>
            <w:bottom w:w="0" w:type="dxa"/>
          </w:tblCellMar>
        </w:tblPrEx>
        <w:tc>
          <w:tcPr>
            <w:tcW w:w="675" w:type="dxa"/>
          </w:tcPr>
          <w:p w:rsidR="003A7D57" w:rsidRPr="003A7D57" w:rsidRDefault="003A7D57" w:rsidP="003A7D57">
            <w:pPr>
              <w:suppressAutoHyphens/>
              <w:spacing w:after="0" w:line="240" w:lineRule="auto"/>
              <w:jc w:val="center"/>
              <w:rPr>
                <w:rFonts w:ascii="Arial" w:eastAsia="Times New Roman" w:hAnsi="Arial" w:cs="Arial"/>
                <w:i/>
                <w:sz w:val="20"/>
                <w:szCs w:val="20"/>
                <w:lang w:eastAsia="ar-SA"/>
              </w:rPr>
            </w:pPr>
          </w:p>
        </w:tc>
        <w:tc>
          <w:tcPr>
            <w:tcW w:w="5625" w:type="dxa"/>
          </w:tcPr>
          <w:p w:rsidR="003A7D57" w:rsidRPr="003A7D57" w:rsidRDefault="003A7D57" w:rsidP="003A7D57">
            <w:pPr>
              <w:suppressAutoHyphens/>
              <w:spacing w:after="0" w:line="240" w:lineRule="auto"/>
              <w:jc w:val="both"/>
              <w:rPr>
                <w:rFonts w:ascii="Arial" w:eastAsia="Times New Roman" w:hAnsi="Arial" w:cs="Arial"/>
                <w:i/>
                <w:sz w:val="20"/>
                <w:szCs w:val="20"/>
                <w:lang w:eastAsia="ar-SA"/>
              </w:rPr>
            </w:pPr>
            <w:r w:rsidRPr="003A7D57">
              <w:rPr>
                <w:rFonts w:ascii="Arial" w:eastAsia="Times New Roman" w:hAnsi="Arial" w:cs="Arial"/>
                <w:i/>
                <w:sz w:val="20"/>
                <w:szCs w:val="20"/>
                <w:lang w:eastAsia="ar-SA"/>
              </w:rPr>
              <w:t>от 7 до 15</w:t>
            </w:r>
          </w:p>
        </w:tc>
        <w:tc>
          <w:tcPr>
            <w:tcW w:w="1490" w:type="dxa"/>
            <w:shd w:val="clear" w:color="auto" w:fill="auto"/>
          </w:tcPr>
          <w:p w:rsidR="003A7D57" w:rsidRPr="003A7D57" w:rsidRDefault="003A7D57" w:rsidP="003A7D57">
            <w:pPr>
              <w:suppressAutoHyphens/>
              <w:spacing w:after="0" w:line="240" w:lineRule="auto"/>
              <w:jc w:val="center"/>
              <w:rPr>
                <w:rFonts w:ascii="Arial" w:eastAsia="Times New Roman" w:hAnsi="Arial" w:cs="Arial"/>
                <w:i/>
                <w:sz w:val="20"/>
                <w:szCs w:val="20"/>
                <w:lang w:eastAsia="ar-SA"/>
              </w:rPr>
            </w:pPr>
            <w:r w:rsidRPr="003A7D57">
              <w:rPr>
                <w:rFonts w:ascii="Arial" w:eastAsia="Times New Roman" w:hAnsi="Arial" w:cs="Arial"/>
                <w:i/>
                <w:sz w:val="20"/>
                <w:szCs w:val="20"/>
                <w:lang w:eastAsia="ar-SA"/>
              </w:rPr>
              <w:t>72</w:t>
            </w:r>
          </w:p>
        </w:tc>
        <w:tc>
          <w:tcPr>
            <w:tcW w:w="1491" w:type="dxa"/>
            <w:shd w:val="clear" w:color="auto" w:fill="auto"/>
          </w:tcPr>
          <w:p w:rsidR="003A7D57" w:rsidRPr="003A7D57" w:rsidRDefault="003A7D57" w:rsidP="003A7D57">
            <w:pPr>
              <w:suppressAutoHyphens/>
              <w:spacing w:after="0" w:line="240" w:lineRule="auto"/>
              <w:jc w:val="center"/>
              <w:rPr>
                <w:rFonts w:ascii="Arial" w:eastAsia="Times New Roman" w:hAnsi="Arial" w:cs="Arial"/>
                <w:i/>
                <w:sz w:val="20"/>
                <w:szCs w:val="20"/>
                <w:lang w:eastAsia="ar-SA"/>
              </w:rPr>
            </w:pPr>
            <w:r w:rsidRPr="003A7D57">
              <w:rPr>
                <w:rFonts w:ascii="Arial" w:eastAsia="Times New Roman" w:hAnsi="Arial" w:cs="Arial"/>
                <w:i/>
                <w:sz w:val="20"/>
                <w:szCs w:val="20"/>
                <w:lang w:eastAsia="ar-SA"/>
              </w:rPr>
              <w:t>10,1</w:t>
            </w:r>
          </w:p>
        </w:tc>
      </w:tr>
      <w:tr w:rsidR="003A7D57" w:rsidRPr="003A7D57" w:rsidTr="00E6223B">
        <w:tblPrEx>
          <w:tblCellMar>
            <w:top w:w="0" w:type="dxa"/>
            <w:bottom w:w="0" w:type="dxa"/>
          </w:tblCellMar>
        </w:tblPrEx>
        <w:tc>
          <w:tcPr>
            <w:tcW w:w="675" w:type="dxa"/>
          </w:tcPr>
          <w:p w:rsidR="003A7D57" w:rsidRPr="003A7D57" w:rsidRDefault="003A7D57" w:rsidP="003A7D57">
            <w:pPr>
              <w:suppressAutoHyphens/>
              <w:spacing w:after="0" w:line="240" w:lineRule="auto"/>
              <w:jc w:val="center"/>
              <w:rPr>
                <w:rFonts w:ascii="Arial" w:eastAsia="Times New Roman" w:hAnsi="Arial" w:cs="Arial"/>
                <w:i/>
                <w:sz w:val="20"/>
                <w:szCs w:val="20"/>
                <w:lang w:eastAsia="ar-SA"/>
              </w:rPr>
            </w:pPr>
          </w:p>
        </w:tc>
        <w:tc>
          <w:tcPr>
            <w:tcW w:w="5625" w:type="dxa"/>
          </w:tcPr>
          <w:p w:rsidR="003A7D57" w:rsidRPr="003A7D57" w:rsidRDefault="003A7D57" w:rsidP="003A7D57">
            <w:pPr>
              <w:suppressAutoHyphens/>
              <w:spacing w:after="0" w:line="240" w:lineRule="auto"/>
              <w:jc w:val="both"/>
              <w:rPr>
                <w:rFonts w:ascii="Arial" w:eastAsia="Times New Roman" w:hAnsi="Arial" w:cs="Arial"/>
                <w:i/>
                <w:sz w:val="20"/>
                <w:szCs w:val="20"/>
                <w:lang w:eastAsia="ar-SA"/>
              </w:rPr>
            </w:pPr>
            <w:r w:rsidRPr="003A7D57">
              <w:rPr>
                <w:rFonts w:ascii="Arial" w:eastAsia="Times New Roman" w:hAnsi="Arial" w:cs="Arial"/>
                <w:i/>
                <w:sz w:val="20"/>
                <w:szCs w:val="20"/>
                <w:lang w:eastAsia="ar-SA"/>
              </w:rPr>
              <w:t>от 16 до 17 лет</w:t>
            </w:r>
          </w:p>
        </w:tc>
        <w:tc>
          <w:tcPr>
            <w:tcW w:w="1490" w:type="dxa"/>
            <w:shd w:val="clear" w:color="auto" w:fill="auto"/>
          </w:tcPr>
          <w:p w:rsidR="003A7D57" w:rsidRPr="003A7D57" w:rsidRDefault="003A7D57" w:rsidP="003A7D57">
            <w:pPr>
              <w:suppressAutoHyphens/>
              <w:spacing w:after="0" w:line="240" w:lineRule="auto"/>
              <w:jc w:val="center"/>
              <w:rPr>
                <w:rFonts w:ascii="Arial" w:eastAsia="Times New Roman" w:hAnsi="Arial" w:cs="Arial"/>
                <w:i/>
                <w:sz w:val="20"/>
                <w:szCs w:val="20"/>
                <w:lang w:eastAsia="ar-SA"/>
              </w:rPr>
            </w:pPr>
            <w:r w:rsidRPr="003A7D57">
              <w:rPr>
                <w:rFonts w:ascii="Arial" w:eastAsia="Times New Roman" w:hAnsi="Arial" w:cs="Arial"/>
                <w:i/>
                <w:sz w:val="20"/>
                <w:szCs w:val="20"/>
                <w:lang w:eastAsia="ar-SA"/>
              </w:rPr>
              <w:t>4</w:t>
            </w:r>
          </w:p>
        </w:tc>
        <w:tc>
          <w:tcPr>
            <w:tcW w:w="1491" w:type="dxa"/>
            <w:shd w:val="clear" w:color="auto" w:fill="auto"/>
          </w:tcPr>
          <w:p w:rsidR="003A7D57" w:rsidRPr="003A7D57" w:rsidRDefault="003A7D57" w:rsidP="003A7D57">
            <w:pPr>
              <w:suppressAutoHyphens/>
              <w:spacing w:after="0" w:line="240" w:lineRule="auto"/>
              <w:jc w:val="center"/>
              <w:rPr>
                <w:rFonts w:ascii="Arial" w:eastAsia="Times New Roman" w:hAnsi="Arial" w:cs="Arial"/>
                <w:i/>
                <w:sz w:val="20"/>
                <w:szCs w:val="20"/>
                <w:lang w:eastAsia="ar-SA"/>
              </w:rPr>
            </w:pPr>
            <w:r w:rsidRPr="003A7D57">
              <w:rPr>
                <w:rFonts w:ascii="Arial" w:eastAsia="Times New Roman" w:hAnsi="Arial" w:cs="Arial"/>
                <w:i/>
                <w:sz w:val="20"/>
                <w:szCs w:val="20"/>
                <w:lang w:eastAsia="ar-SA"/>
              </w:rPr>
              <w:t>0,5</w:t>
            </w:r>
          </w:p>
        </w:tc>
      </w:tr>
      <w:tr w:rsidR="003A7D57" w:rsidRPr="003A7D57" w:rsidTr="00E6223B">
        <w:tblPrEx>
          <w:tblCellMar>
            <w:top w:w="0" w:type="dxa"/>
            <w:bottom w:w="0" w:type="dxa"/>
          </w:tblCellMar>
        </w:tblPrEx>
        <w:tc>
          <w:tcPr>
            <w:tcW w:w="675" w:type="dxa"/>
          </w:tcPr>
          <w:p w:rsidR="003A7D57" w:rsidRPr="003A7D57" w:rsidRDefault="003A7D57" w:rsidP="003A7D57">
            <w:pPr>
              <w:suppressAutoHyphens/>
              <w:spacing w:after="0" w:line="240" w:lineRule="auto"/>
              <w:jc w:val="center"/>
              <w:rPr>
                <w:rFonts w:ascii="Arial" w:eastAsia="Times New Roman" w:hAnsi="Arial" w:cs="Arial"/>
                <w:b/>
                <w:bCs/>
                <w:i/>
                <w:sz w:val="20"/>
                <w:szCs w:val="20"/>
                <w:lang w:eastAsia="ar-SA"/>
              </w:rPr>
            </w:pPr>
            <w:r w:rsidRPr="003A7D57">
              <w:rPr>
                <w:rFonts w:ascii="Arial" w:eastAsia="Times New Roman" w:hAnsi="Arial" w:cs="Arial"/>
                <w:b/>
                <w:bCs/>
                <w:i/>
                <w:sz w:val="20"/>
                <w:szCs w:val="20"/>
                <w:lang w:eastAsia="ar-SA"/>
              </w:rPr>
              <w:t>II.</w:t>
            </w:r>
          </w:p>
        </w:tc>
        <w:tc>
          <w:tcPr>
            <w:tcW w:w="5625" w:type="dxa"/>
          </w:tcPr>
          <w:p w:rsidR="003A7D57" w:rsidRPr="003A7D57" w:rsidRDefault="003A7D57" w:rsidP="003A7D57">
            <w:pPr>
              <w:suppressAutoHyphens/>
              <w:spacing w:after="0" w:line="240" w:lineRule="auto"/>
              <w:jc w:val="both"/>
              <w:rPr>
                <w:rFonts w:ascii="Arial" w:eastAsia="Times New Roman" w:hAnsi="Arial" w:cs="Arial"/>
                <w:b/>
                <w:bCs/>
                <w:i/>
                <w:sz w:val="20"/>
                <w:szCs w:val="20"/>
                <w:lang w:eastAsia="ar-SA"/>
              </w:rPr>
            </w:pPr>
            <w:r w:rsidRPr="003A7D57">
              <w:rPr>
                <w:rFonts w:ascii="Arial" w:eastAsia="Times New Roman" w:hAnsi="Arial" w:cs="Arial"/>
                <w:b/>
                <w:bCs/>
                <w:i/>
                <w:sz w:val="20"/>
                <w:szCs w:val="20"/>
                <w:lang w:eastAsia="ar-SA"/>
              </w:rPr>
              <w:t>Из общей численности населения:</w:t>
            </w:r>
          </w:p>
        </w:tc>
        <w:tc>
          <w:tcPr>
            <w:tcW w:w="1490" w:type="dxa"/>
            <w:shd w:val="clear" w:color="auto" w:fill="auto"/>
          </w:tcPr>
          <w:p w:rsidR="003A7D57" w:rsidRPr="003A7D57" w:rsidRDefault="003A7D57" w:rsidP="003A7D57">
            <w:pPr>
              <w:suppressAutoHyphens/>
              <w:spacing w:after="0" w:line="240" w:lineRule="auto"/>
              <w:jc w:val="center"/>
              <w:rPr>
                <w:rFonts w:ascii="Arial" w:eastAsia="Times New Roman" w:hAnsi="Arial" w:cs="Arial"/>
                <w:b/>
                <w:bCs/>
                <w:i/>
                <w:sz w:val="20"/>
                <w:szCs w:val="20"/>
                <w:lang w:eastAsia="ar-SA"/>
              </w:rPr>
            </w:pPr>
            <w:r w:rsidRPr="003A7D57">
              <w:rPr>
                <w:rFonts w:ascii="Arial" w:eastAsia="Times New Roman" w:hAnsi="Arial" w:cs="Arial"/>
                <w:b/>
                <w:bCs/>
                <w:i/>
                <w:sz w:val="20"/>
                <w:szCs w:val="20"/>
                <w:lang w:eastAsia="ar-SA"/>
              </w:rPr>
              <w:t>714</w:t>
            </w:r>
          </w:p>
        </w:tc>
        <w:tc>
          <w:tcPr>
            <w:tcW w:w="1491" w:type="dxa"/>
            <w:shd w:val="clear" w:color="auto" w:fill="auto"/>
          </w:tcPr>
          <w:p w:rsidR="003A7D57" w:rsidRPr="003A7D57" w:rsidRDefault="003A7D57" w:rsidP="003A7D57">
            <w:pPr>
              <w:suppressAutoHyphens/>
              <w:spacing w:after="0" w:line="240" w:lineRule="auto"/>
              <w:jc w:val="center"/>
              <w:rPr>
                <w:rFonts w:ascii="Arial" w:eastAsia="Times New Roman" w:hAnsi="Arial" w:cs="Arial"/>
                <w:b/>
                <w:bCs/>
                <w:i/>
                <w:sz w:val="20"/>
                <w:szCs w:val="20"/>
                <w:lang w:eastAsia="ar-SA"/>
              </w:rPr>
            </w:pPr>
            <w:r w:rsidRPr="003A7D57">
              <w:rPr>
                <w:rFonts w:ascii="Arial" w:eastAsia="Times New Roman" w:hAnsi="Arial" w:cs="Arial"/>
                <w:b/>
                <w:bCs/>
                <w:i/>
                <w:sz w:val="20"/>
                <w:szCs w:val="20"/>
                <w:lang w:eastAsia="ar-SA"/>
              </w:rPr>
              <w:t>100,0</w:t>
            </w:r>
          </w:p>
        </w:tc>
      </w:tr>
      <w:tr w:rsidR="003A7D57" w:rsidRPr="003A7D57" w:rsidTr="00E6223B">
        <w:tblPrEx>
          <w:tblCellMar>
            <w:top w:w="0" w:type="dxa"/>
            <w:bottom w:w="0" w:type="dxa"/>
          </w:tblCellMar>
        </w:tblPrEx>
        <w:tc>
          <w:tcPr>
            <w:tcW w:w="675" w:type="dxa"/>
          </w:tcPr>
          <w:p w:rsidR="003A7D57" w:rsidRPr="003A7D57" w:rsidRDefault="003A7D57" w:rsidP="003A7D57">
            <w:pPr>
              <w:suppressAutoHyphens/>
              <w:spacing w:after="0" w:line="240" w:lineRule="auto"/>
              <w:jc w:val="center"/>
              <w:rPr>
                <w:rFonts w:ascii="Arial" w:eastAsia="Times New Roman" w:hAnsi="Arial" w:cs="Arial"/>
                <w:i/>
                <w:iCs/>
                <w:sz w:val="20"/>
                <w:szCs w:val="20"/>
                <w:lang w:eastAsia="ar-SA"/>
              </w:rPr>
            </w:pPr>
            <w:r w:rsidRPr="003A7D57">
              <w:rPr>
                <w:rFonts w:ascii="Arial" w:eastAsia="Times New Roman" w:hAnsi="Arial" w:cs="Arial"/>
                <w:i/>
                <w:iCs/>
                <w:sz w:val="20"/>
                <w:szCs w:val="20"/>
                <w:lang w:eastAsia="ar-SA"/>
              </w:rPr>
              <w:t>1.</w:t>
            </w:r>
          </w:p>
        </w:tc>
        <w:tc>
          <w:tcPr>
            <w:tcW w:w="5625" w:type="dxa"/>
          </w:tcPr>
          <w:p w:rsidR="003A7D57" w:rsidRPr="003A7D57" w:rsidRDefault="003A7D57" w:rsidP="003A7D57">
            <w:pPr>
              <w:suppressAutoHyphens/>
              <w:spacing w:after="0" w:line="240" w:lineRule="auto"/>
              <w:jc w:val="both"/>
              <w:rPr>
                <w:rFonts w:ascii="Arial" w:eastAsia="Times New Roman" w:hAnsi="Arial" w:cs="Arial"/>
                <w:iCs/>
                <w:sz w:val="20"/>
                <w:szCs w:val="20"/>
                <w:lang w:eastAsia="ar-SA"/>
              </w:rPr>
            </w:pPr>
            <w:r w:rsidRPr="003A7D57">
              <w:rPr>
                <w:rFonts w:ascii="Arial" w:eastAsia="Times New Roman" w:hAnsi="Arial" w:cs="Arial"/>
                <w:iCs/>
                <w:sz w:val="20"/>
                <w:szCs w:val="20"/>
                <w:lang w:eastAsia="ar-SA"/>
              </w:rPr>
              <w:t>Население моложе трудоспособного возраста</w:t>
            </w:r>
          </w:p>
        </w:tc>
        <w:tc>
          <w:tcPr>
            <w:tcW w:w="1490" w:type="dxa"/>
            <w:shd w:val="clear" w:color="auto" w:fill="auto"/>
          </w:tcPr>
          <w:p w:rsidR="003A7D57" w:rsidRPr="003A7D57" w:rsidRDefault="003A7D57" w:rsidP="003A7D57">
            <w:pPr>
              <w:suppressAutoHyphens/>
              <w:spacing w:after="0" w:line="240" w:lineRule="auto"/>
              <w:jc w:val="center"/>
              <w:rPr>
                <w:rFonts w:ascii="Arial" w:eastAsia="Times New Roman" w:hAnsi="Arial" w:cs="Arial"/>
                <w:b/>
                <w:iCs/>
                <w:sz w:val="20"/>
                <w:szCs w:val="20"/>
                <w:lang w:eastAsia="ar-SA"/>
              </w:rPr>
            </w:pPr>
            <w:r w:rsidRPr="003A7D57">
              <w:rPr>
                <w:rFonts w:ascii="Arial" w:eastAsia="Times New Roman" w:hAnsi="Arial" w:cs="Arial"/>
                <w:b/>
                <w:iCs/>
                <w:sz w:val="20"/>
                <w:szCs w:val="20"/>
                <w:lang w:eastAsia="ar-SA"/>
              </w:rPr>
              <w:t>134</w:t>
            </w:r>
          </w:p>
        </w:tc>
        <w:tc>
          <w:tcPr>
            <w:tcW w:w="1491" w:type="dxa"/>
            <w:shd w:val="clear" w:color="auto" w:fill="auto"/>
          </w:tcPr>
          <w:p w:rsidR="003A7D57" w:rsidRPr="003A7D57" w:rsidRDefault="003A7D57" w:rsidP="003A7D57">
            <w:pPr>
              <w:suppressAutoHyphens/>
              <w:spacing w:after="0" w:line="240" w:lineRule="auto"/>
              <w:jc w:val="center"/>
              <w:rPr>
                <w:rFonts w:ascii="Arial" w:eastAsia="Times New Roman" w:hAnsi="Arial" w:cs="Arial"/>
                <w:b/>
                <w:iCs/>
                <w:sz w:val="20"/>
                <w:szCs w:val="20"/>
                <w:lang w:eastAsia="ar-SA"/>
              </w:rPr>
            </w:pPr>
            <w:r w:rsidRPr="003A7D57">
              <w:rPr>
                <w:rFonts w:ascii="Arial" w:eastAsia="Times New Roman" w:hAnsi="Arial" w:cs="Arial"/>
                <w:b/>
                <w:iCs/>
                <w:sz w:val="20"/>
                <w:szCs w:val="20"/>
                <w:lang w:eastAsia="ar-SA"/>
              </w:rPr>
              <w:t>18,8</w:t>
            </w:r>
          </w:p>
        </w:tc>
      </w:tr>
      <w:tr w:rsidR="003A7D57" w:rsidRPr="003A7D57" w:rsidTr="00E6223B">
        <w:tblPrEx>
          <w:tblCellMar>
            <w:top w:w="0" w:type="dxa"/>
            <w:bottom w:w="0" w:type="dxa"/>
          </w:tblCellMar>
        </w:tblPrEx>
        <w:tc>
          <w:tcPr>
            <w:tcW w:w="675" w:type="dxa"/>
          </w:tcPr>
          <w:p w:rsidR="003A7D57" w:rsidRPr="003A7D57" w:rsidRDefault="003A7D57" w:rsidP="003A7D57">
            <w:pPr>
              <w:suppressAutoHyphens/>
              <w:spacing w:after="0" w:line="240" w:lineRule="auto"/>
              <w:jc w:val="center"/>
              <w:rPr>
                <w:rFonts w:ascii="Arial" w:eastAsia="Times New Roman" w:hAnsi="Arial" w:cs="Arial"/>
                <w:i/>
                <w:iCs/>
                <w:sz w:val="20"/>
                <w:szCs w:val="20"/>
                <w:lang w:eastAsia="ar-SA"/>
              </w:rPr>
            </w:pPr>
            <w:r w:rsidRPr="003A7D57">
              <w:rPr>
                <w:rFonts w:ascii="Arial" w:eastAsia="Times New Roman" w:hAnsi="Arial" w:cs="Arial"/>
                <w:i/>
                <w:iCs/>
                <w:sz w:val="20"/>
                <w:szCs w:val="20"/>
                <w:lang w:eastAsia="ar-SA"/>
              </w:rPr>
              <w:t>2.</w:t>
            </w:r>
          </w:p>
        </w:tc>
        <w:tc>
          <w:tcPr>
            <w:tcW w:w="5625" w:type="dxa"/>
          </w:tcPr>
          <w:p w:rsidR="003A7D57" w:rsidRPr="003A7D57" w:rsidRDefault="003A7D57" w:rsidP="003A7D57">
            <w:pPr>
              <w:suppressAutoHyphens/>
              <w:spacing w:after="0" w:line="240" w:lineRule="auto"/>
              <w:jc w:val="both"/>
              <w:rPr>
                <w:rFonts w:ascii="Arial" w:eastAsia="Times New Roman" w:hAnsi="Arial" w:cs="Arial"/>
                <w:iCs/>
                <w:sz w:val="20"/>
                <w:szCs w:val="20"/>
                <w:lang w:eastAsia="ar-SA"/>
              </w:rPr>
            </w:pPr>
            <w:r w:rsidRPr="003A7D57">
              <w:rPr>
                <w:rFonts w:ascii="Arial" w:eastAsia="Times New Roman" w:hAnsi="Arial" w:cs="Arial"/>
                <w:iCs/>
                <w:sz w:val="20"/>
                <w:szCs w:val="20"/>
                <w:lang w:eastAsia="ar-SA"/>
              </w:rPr>
              <w:t xml:space="preserve">Население трудоспособного возраста </w:t>
            </w:r>
          </w:p>
        </w:tc>
        <w:tc>
          <w:tcPr>
            <w:tcW w:w="1490" w:type="dxa"/>
            <w:shd w:val="clear" w:color="auto" w:fill="auto"/>
            <w:vAlign w:val="center"/>
          </w:tcPr>
          <w:p w:rsidR="003A7D57" w:rsidRPr="003A7D57" w:rsidRDefault="003A7D57" w:rsidP="003A7D57">
            <w:pPr>
              <w:suppressAutoHyphens/>
              <w:spacing w:after="0" w:line="240" w:lineRule="auto"/>
              <w:jc w:val="center"/>
              <w:rPr>
                <w:rFonts w:ascii="Arial" w:eastAsia="Times New Roman" w:hAnsi="Arial" w:cs="Arial"/>
                <w:b/>
                <w:iCs/>
                <w:sz w:val="20"/>
                <w:szCs w:val="20"/>
                <w:lang w:eastAsia="ar-SA"/>
              </w:rPr>
            </w:pPr>
            <w:r w:rsidRPr="003A7D57">
              <w:rPr>
                <w:rFonts w:ascii="Arial" w:eastAsia="Times New Roman" w:hAnsi="Arial" w:cs="Arial"/>
                <w:b/>
                <w:iCs/>
                <w:sz w:val="20"/>
                <w:szCs w:val="20"/>
                <w:lang w:eastAsia="ar-SA"/>
              </w:rPr>
              <w:t>436</w:t>
            </w:r>
          </w:p>
        </w:tc>
        <w:tc>
          <w:tcPr>
            <w:tcW w:w="1491" w:type="dxa"/>
            <w:shd w:val="clear" w:color="auto" w:fill="auto"/>
            <w:vAlign w:val="center"/>
          </w:tcPr>
          <w:p w:rsidR="003A7D57" w:rsidRPr="003A7D57" w:rsidRDefault="003A7D57" w:rsidP="003A7D57">
            <w:pPr>
              <w:suppressAutoHyphens/>
              <w:spacing w:after="0" w:line="240" w:lineRule="auto"/>
              <w:jc w:val="center"/>
              <w:rPr>
                <w:rFonts w:ascii="Arial" w:eastAsia="Times New Roman" w:hAnsi="Arial" w:cs="Arial"/>
                <w:b/>
                <w:iCs/>
                <w:sz w:val="20"/>
                <w:szCs w:val="20"/>
                <w:lang w:eastAsia="ar-SA"/>
              </w:rPr>
            </w:pPr>
            <w:r w:rsidRPr="003A7D57">
              <w:rPr>
                <w:rFonts w:ascii="Arial" w:eastAsia="Times New Roman" w:hAnsi="Arial" w:cs="Arial"/>
                <w:b/>
                <w:iCs/>
                <w:sz w:val="20"/>
                <w:szCs w:val="20"/>
                <w:lang w:eastAsia="ar-SA"/>
              </w:rPr>
              <w:t>61,0</w:t>
            </w:r>
          </w:p>
        </w:tc>
      </w:tr>
      <w:tr w:rsidR="003A7D57" w:rsidRPr="003A7D57" w:rsidTr="00E6223B">
        <w:tblPrEx>
          <w:tblCellMar>
            <w:top w:w="0" w:type="dxa"/>
            <w:bottom w:w="0" w:type="dxa"/>
          </w:tblCellMar>
        </w:tblPrEx>
        <w:tc>
          <w:tcPr>
            <w:tcW w:w="675" w:type="dxa"/>
          </w:tcPr>
          <w:p w:rsidR="003A7D57" w:rsidRPr="003A7D57" w:rsidRDefault="003A7D57" w:rsidP="003A7D57">
            <w:pPr>
              <w:suppressAutoHyphens/>
              <w:spacing w:after="0" w:line="240" w:lineRule="auto"/>
              <w:jc w:val="center"/>
              <w:rPr>
                <w:rFonts w:ascii="Arial" w:eastAsia="Times New Roman" w:hAnsi="Arial" w:cs="Arial"/>
                <w:i/>
                <w:sz w:val="20"/>
                <w:szCs w:val="20"/>
                <w:lang w:eastAsia="ar-SA"/>
              </w:rPr>
            </w:pPr>
          </w:p>
        </w:tc>
        <w:tc>
          <w:tcPr>
            <w:tcW w:w="5625" w:type="dxa"/>
          </w:tcPr>
          <w:p w:rsidR="003A7D57" w:rsidRPr="003A7D57" w:rsidRDefault="003A7D57" w:rsidP="003A7D57">
            <w:pPr>
              <w:suppressAutoHyphens/>
              <w:spacing w:after="0" w:line="240" w:lineRule="auto"/>
              <w:jc w:val="both"/>
              <w:rPr>
                <w:rFonts w:ascii="Arial" w:eastAsia="Times New Roman" w:hAnsi="Arial" w:cs="Arial"/>
                <w:i/>
                <w:sz w:val="20"/>
                <w:szCs w:val="20"/>
                <w:lang w:eastAsia="ar-SA"/>
              </w:rPr>
            </w:pPr>
            <w:r w:rsidRPr="003A7D57">
              <w:rPr>
                <w:rFonts w:ascii="Arial" w:eastAsia="Times New Roman" w:hAnsi="Arial" w:cs="Arial"/>
                <w:i/>
                <w:sz w:val="20"/>
                <w:szCs w:val="20"/>
                <w:lang w:eastAsia="ar-SA"/>
              </w:rPr>
              <w:t>женщины от 16 до 54 лет</w:t>
            </w:r>
          </w:p>
        </w:tc>
        <w:tc>
          <w:tcPr>
            <w:tcW w:w="1490" w:type="dxa"/>
            <w:shd w:val="clear" w:color="auto" w:fill="auto"/>
          </w:tcPr>
          <w:p w:rsidR="003A7D57" w:rsidRPr="003A7D57" w:rsidRDefault="003A7D57" w:rsidP="003A7D57">
            <w:pPr>
              <w:suppressAutoHyphens/>
              <w:spacing w:after="0" w:line="240" w:lineRule="auto"/>
              <w:jc w:val="center"/>
              <w:rPr>
                <w:rFonts w:ascii="Arial" w:eastAsia="Times New Roman" w:hAnsi="Arial" w:cs="Arial"/>
                <w:i/>
                <w:sz w:val="20"/>
                <w:szCs w:val="20"/>
                <w:lang w:eastAsia="ar-SA"/>
              </w:rPr>
            </w:pPr>
            <w:r w:rsidRPr="003A7D57">
              <w:rPr>
                <w:rFonts w:ascii="Arial" w:eastAsia="Times New Roman" w:hAnsi="Arial" w:cs="Arial"/>
                <w:i/>
                <w:sz w:val="20"/>
                <w:szCs w:val="20"/>
                <w:lang w:eastAsia="ar-SA"/>
              </w:rPr>
              <w:t>203</w:t>
            </w:r>
          </w:p>
        </w:tc>
        <w:tc>
          <w:tcPr>
            <w:tcW w:w="1491" w:type="dxa"/>
            <w:shd w:val="clear" w:color="auto" w:fill="auto"/>
          </w:tcPr>
          <w:p w:rsidR="003A7D57" w:rsidRPr="003A7D57" w:rsidRDefault="003A7D57" w:rsidP="003A7D57">
            <w:pPr>
              <w:suppressAutoHyphens/>
              <w:spacing w:after="0" w:line="240" w:lineRule="auto"/>
              <w:jc w:val="center"/>
              <w:rPr>
                <w:rFonts w:ascii="Arial" w:eastAsia="Times New Roman" w:hAnsi="Arial" w:cs="Arial"/>
                <w:i/>
                <w:sz w:val="20"/>
                <w:szCs w:val="20"/>
                <w:lang w:eastAsia="ar-SA"/>
              </w:rPr>
            </w:pPr>
            <w:r w:rsidRPr="003A7D57">
              <w:rPr>
                <w:rFonts w:ascii="Arial" w:eastAsia="Times New Roman" w:hAnsi="Arial" w:cs="Arial"/>
                <w:i/>
                <w:sz w:val="20"/>
                <w:szCs w:val="20"/>
                <w:lang w:eastAsia="ar-SA"/>
              </w:rPr>
              <w:t>28,3</w:t>
            </w:r>
          </w:p>
        </w:tc>
      </w:tr>
      <w:tr w:rsidR="003A7D57" w:rsidRPr="003A7D57" w:rsidTr="00E6223B">
        <w:tblPrEx>
          <w:tblCellMar>
            <w:top w:w="0" w:type="dxa"/>
            <w:bottom w:w="0" w:type="dxa"/>
          </w:tblCellMar>
        </w:tblPrEx>
        <w:tc>
          <w:tcPr>
            <w:tcW w:w="675" w:type="dxa"/>
          </w:tcPr>
          <w:p w:rsidR="003A7D57" w:rsidRPr="003A7D57" w:rsidRDefault="003A7D57" w:rsidP="003A7D57">
            <w:pPr>
              <w:suppressAutoHyphens/>
              <w:spacing w:after="0" w:line="240" w:lineRule="auto"/>
              <w:jc w:val="center"/>
              <w:rPr>
                <w:rFonts w:ascii="Arial" w:eastAsia="Times New Roman" w:hAnsi="Arial" w:cs="Arial"/>
                <w:i/>
                <w:sz w:val="20"/>
                <w:szCs w:val="20"/>
                <w:lang w:eastAsia="ar-SA"/>
              </w:rPr>
            </w:pPr>
          </w:p>
        </w:tc>
        <w:tc>
          <w:tcPr>
            <w:tcW w:w="5625" w:type="dxa"/>
          </w:tcPr>
          <w:p w:rsidR="003A7D57" w:rsidRPr="003A7D57" w:rsidRDefault="003A7D57" w:rsidP="003A7D57">
            <w:pPr>
              <w:suppressAutoHyphens/>
              <w:spacing w:after="0" w:line="240" w:lineRule="auto"/>
              <w:jc w:val="both"/>
              <w:rPr>
                <w:rFonts w:ascii="Arial" w:eastAsia="Times New Roman" w:hAnsi="Arial" w:cs="Arial"/>
                <w:i/>
                <w:sz w:val="20"/>
                <w:szCs w:val="20"/>
                <w:lang w:eastAsia="ar-SA"/>
              </w:rPr>
            </w:pPr>
            <w:r w:rsidRPr="003A7D57">
              <w:rPr>
                <w:rFonts w:ascii="Arial" w:eastAsia="Times New Roman" w:hAnsi="Arial" w:cs="Arial"/>
                <w:i/>
                <w:sz w:val="20"/>
                <w:szCs w:val="20"/>
                <w:lang w:eastAsia="ar-SA"/>
              </w:rPr>
              <w:t>мужчины от 16 до 59 лет</w:t>
            </w:r>
          </w:p>
        </w:tc>
        <w:tc>
          <w:tcPr>
            <w:tcW w:w="1490" w:type="dxa"/>
            <w:shd w:val="clear" w:color="auto" w:fill="auto"/>
          </w:tcPr>
          <w:p w:rsidR="003A7D57" w:rsidRPr="003A7D57" w:rsidRDefault="003A7D57" w:rsidP="003A7D57">
            <w:pPr>
              <w:suppressAutoHyphens/>
              <w:spacing w:after="0" w:line="240" w:lineRule="auto"/>
              <w:jc w:val="center"/>
              <w:rPr>
                <w:rFonts w:ascii="Arial" w:eastAsia="Times New Roman" w:hAnsi="Arial" w:cs="Arial"/>
                <w:i/>
                <w:sz w:val="20"/>
                <w:szCs w:val="20"/>
                <w:lang w:eastAsia="ar-SA"/>
              </w:rPr>
            </w:pPr>
            <w:r w:rsidRPr="003A7D57">
              <w:rPr>
                <w:rFonts w:ascii="Arial" w:eastAsia="Times New Roman" w:hAnsi="Arial" w:cs="Arial"/>
                <w:i/>
                <w:sz w:val="20"/>
                <w:szCs w:val="20"/>
                <w:lang w:eastAsia="ar-SA"/>
              </w:rPr>
              <w:t>233</w:t>
            </w:r>
          </w:p>
        </w:tc>
        <w:tc>
          <w:tcPr>
            <w:tcW w:w="1491" w:type="dxa"/>
            <w:shd w:val="clear" w:color="auto" w:fill="auto"/>
          </w:tcPr>
          <w:p w:rsidR="003A7D57" w:rsidRPr="003A7D57" w:rsidRDefault="003A7D57" w:rsidP="003A7D57">
            <w:pPr>
              <w:suppressAutoHyphens/>
              <w:spacing w:after="0" w:line="240" w:lineRule="auto"/>
              <w:jc w:val="center"/>
              <w:rPr>
                <w:rFonts w:ascii="Arial" w:eastAsia="Times New Roman" w:hAnsi="Arial" w:cs="Arial"/>
                <w:i/>
                <w:sz w:val="20"/>
                <w:szCs w:val="20"/>
                <w:lang w:eastAsia="ar-SA"/>
              </w:rPr>
            </w:pPr>
            <w:r w:rsidRPr="003A7D57">
              <w:rPr>
                <w:rFonts w:ascii="Arial" w:eastAsia="Times New Roman" w:hAnsi="Arial" w:cs="Arial"/>
                <w:i/>
                <w:sz w:val="20"/>
                <w:szCs w:val="20"/>
                <w:lang w:eastAsia="ar-SA"/>
              </w:rPr>
              <w:t>32,7</w:t>
            </w:r>
          </w:p>
        </w:tc>
      </w:tr>
      <w:tr w:rsidR="003A7D57" w:rsidRPr="003A7D57" w:rsidTr="00E6223B">
        <w:tblPrEx>
          <w:tblCellMar>
            <w:top w:w="0" w:type="dxa"/>
            <w:bottom w:w="0" w:type="dxa"/>
          </w:tblCellMar>
        </w:tblPrEx>
        <w:tc>
          <w:tcPr>
            <w:tcW w:w="675" w:type="dxa"/>
          </w:tcPr>
          <w:p w:rsidR="003A7D57" w:rsidRPr="003A7D57" w:rsidRDefault="003A7D57" w:rsidP="003A7D57">
            <w:pPr>
              <w:suppressAutoHyphens/>
              <w:spacing w:after="0" w:line="240" w:lineRule="auto"/>
              <w:jc w:val="center"/>
              <w:rPr>
                <w:rFonts w:ascii="Arial" w:eastAsia="Times New Roman" w:hAnsi="Arial" w:cs="Arial"/>
                <w:i/>
                <w:iCs/>
                <w:sz w:val="20"/>
                <w:szCs w:val="20"/>
                <w:lang w:eastAsia="ar-SA"/>
              </w:rPr>
            </w:pPr>
            <w:r w:rsidRPr="003A7D57">
              <w:rPr>
                <w:rFonts w:ascii="Arial" w:eastAsia="Times New Roman" w:hAnsi="Arial" w:cs="Arial"/>
                <w:i/>
                <w:iCs/>
                <w:sz w:val="20"/>
                <w:szCs w:val="20"/>
                <w:lang w:eastAsia="ar-SA"/>
              </w:rPr>
              <w:t>3.</w:t>
            </w:r>
          </w:p>
        </w:tc>
        <w:tc>
          <w:tcPr>
            <w:tcW w:w="5625" w:type="dxa"/>
          </w:tcPr>
          <w:p w:rsidR="003A7D57" w:rsidRPr="003A7D57" w:rsidRDefault="003A7D57" w:rsidP="003A7D57">
            <w:pPr>
              <w:suppressAutoHyphens/>
              <w:spacing w:after="0" w:line="240" w:lineRule="auto"/>
              <w:jc w:val="both"/>
              <w:rPr>
                <w:rFonts w:ascii="Arial" w:eastAsia="Times New Roman" w:hAnsi="Arial" w:cs="Arial"/>
                <w:iCs/>
                <w:sz w:val="20"/>
                <w:szCs w:val="20"/>
                <w:lang w:eastAsia="ar-SA"/>
              </w:rPr>
            </w:pPr>
            <w:r w:rsidRPr="003A7D57">
              <w:rPr>
                <w:rFonts w:ascii="Arial" w:eastAsia="Times New Roman" w:hAnsi="Arial" w:cs="Arial"/>
                <w:iCs/>
                <w:sz w:val="20"/>
                <w:szCs w:val="20"/>
                <w:lang w:eastAsia="ar-SA"/>
              </w:rPr>
              <w:t>Население старше трудоспособного возраста:</w:t>
            </w:r>
          </w:p>
        </w:tc>
        <w:tc>
          <w:tcPr>
            <w:tcW w:w="1490" w:type="dxa"/>
            <w:shd w:val="clear" w:color="auto" w:fill="auto"/>
          </w:tcPr>
          <w:p w:rsidR="003A7D57" w:rsidRPr="003A7D57" w:rsidRDefault="003A7D57" w:rsidP="003A7D57">
            <w:pPr>
              <w:suppressAutoHyphens/>
              <w:spacing w:after="0" w:line="240" w:lineRule="auto"/>
              <w:jc w:val="center"/>
              <w:rPr>
                <w:rFonts w:ascii="Arial" w:eastAsia="Times New Roman" w:hAnsi="Arial" w:cs="Arial"/>
                <w:b/>
                <w:iCs/>
                <w:sz w:val="20"/>
                <w:szCs w:val="20"/>
                <w:lang w:eastAsia="ar-SA"/>
              </w:rPr>
            </w:pPr>
            <w:r w:rsidRPr="003A7D57">
              <w:rPr>
                <w:rFonts w:ascii="Arial" w:eastAsia="Times New Roman" w:hAnsi="Arial" w:cs="Arial"/>
                <w:b/>
                <w:iCs/>
                <w:sz w:val="20"/>
                <w:szCs w:val="20"/>
                <w:lang w:eastAsia="ar-SA"/>
              </w:rPr>
              <w:t>144</w:t>
            </w:r>
          </w:p>
        </w:tc>
        <w:tc>
          <w:tcPr>
            <w:tcW w:w="1491" w:type="dxa"/>
            <w:shd w:val="clear" w:color="auto" w:fill="auto"/>
          </w:tcPr>
          <w:p w:rsidR="003A7D57" w:rsidRPr="003A7D57" w:rsidRDefault="003A7D57" w:rsidP="003A7D57">
            <w:pPr>
              <w:suppressAutoHyphens/>
              <w:spacing w:after="0" w:line="240" w:lineRule="auto"/>
              <w:jc w:val="center"/>
              <w:rPr>
                <w:rFonts w:ascii="Arial" w:eastAsia="Times New Roman" w:hAnsi="Arial" w:cs="Arial"/>
                <w:b/>
                <w:iCs/>
                <w:sz w:val="20"/>
                <w:szCs w:val="20"/>
                <w:lang w:eastAsia="ar-SA"/>
              </w:rPr>
            </w:pPr>
            <w:r w:rsidRPr="003A7D57">
              <w:rPr>
                <w:rFonts w:ascii="Arial" w:eastAsia="Times New Roman" w:hAnsi="Arial" w:cs="Arial"/>
                <w:b/>
                <w:iCs/>
                <w:sz w:val="20"/>
                <w:szCs w:val="20"/>
                <w:lang w:eastAsia="ar-SA"/>
              </w:rPr>
              <w:t>20,2</w:t>
            </w:r>
          </w:p>
        </w:tc>
      </w:tr>
      <w:tr w:rsidR="003A7D57" w:rsidRPr="003A7D57" w:rsidTr="00E6223B">
        <w:tblPrEx>
          <w:tblCellMar>
            <w:top w:w="0" w:type="dxa"/>
            <w:bottom w:w="0" w:type="dxa"/>
          </w:tblCellMar>
        </w:tblPrEx>
        <w:tc>
          <w:tcPr>
            <w:tcW w:w="675" w:type="dxa"/>
          </w:tcPr>
          <w:p w:rsidR="003A7D57" w:rsidRPr="003A7D57" w:rsidRDefault="003A7D57" w:rsidP="003A7D57">
            <w:pPr>
              <w:suppressAutoHyphens/>
              <w:spacing w:after="0" w:line="240" w:lineRule="auto"/>
              <w:jc w:val="center"/>
              <w:rPr>
                <w:rFonts w:ascii="Arial" w:eastAsia="Times New Roman" w:hAnsi="Arial" w:cs="Arial"/>
                <w:i/>
                <w:sz w:val="20"/>
                <w:szCs w:val="20"/>
                <w:lang w:eastAsia="ar-SA"/>
              </w:rPr>
            </w:pPr>
          </w:p>
        </w:tc>
        <w:tc>
          <w:tcPr>
            <w:tcW w:w="5625" w:type="dxa"/>
          </w:tcPr>
          <w:p w:rsidR="003A7D57" w:rsidRPr="003A7D57" w:rsidRDefault="003A7D57" w:rsidP="003A7D57">
            <w:pPr>
              <w:suppressAutoHyphens/>
              <w:spacing w:after="0" w:line="240" w:lineRule="auto"/>
              <w:jc w:val="both"/>
              <w:rPr>
                <w:rFonts w:ascii="Arial" w:eastAsia="Times New Roman" w:hAnsi="Arial" w:cs="Arial"/>
                <w:i/>
                <w:sz w:val="20"/>
                <w:szCs w:val="20"/>
                <w:lang w:eastAsia="ar-SA"/>
              </w:rPr>
            </w:pPr>
            <w:r w:rsidRPr="003A7D57">
              <w:rPr>
                <w:rFonts w:ascii="Arial" w:eastAsia="Times New Roman" w:hAnsi="Arial" w:cs="Arial"/>
                <w:i/>
                <w:sz w:val="20"/>
                <w:szCs w:val="20"/>
                <w:lang w:eastAsia="ar-SA"/>
              </w:rPr>
              <w:t>женщины старше 54 лет</w:t>
            </w:r>
          </w:p>
        </w:tc>
        <w:tc>
          <w:tcPr>
            <w:tcW w:w="1490" w:type="dxa"/>
            <w:shd w:val="clear" w:color="auto" w:fill="auto"/>
          </w:tcPr>
          <w:p w:rsidR="003A7D57" w:rsidRPr="003A7D57" w:rsidRDefault="003A7D57" w:rsidP="003A7D57">
            <w:pPr>
              <w:suppressAutoHyphens/>
              <w:spacing w:after="0" w:line="240" w:lineRule="auto"/>
              <w:jc w:val="center"/>
              <w:rPr>
                <w:rFonts w:ascii="Arial" w:eastAsia="Times New Roman" w:hAnsi="Arial" w:cs="Arial"/>
                <w:i/>
                <w:sz w:val="20"/>
                <w:szCs w:val="20"/>
                <w:lang w:eastAsia="ar-SA"/>
              </w:rPr>
            </w:pPr>
            <w:r w:rsidRPr="003A7D57">
              <w:rPr>
                <w:rFonts w:ascii="Arial" w:eastAsia="Times New Roman" w:hAnsi="Arial" w:cs="Arial"/>
                <w:i/>
                <w:sz w:val="20"/>
                <w:szCs w:val="20"/>
                <w:lang w:eastAsia="ar-SA"/>
              </w:rPr>
              <w:t>89</w:t>
            </w:r>
          </w:p>
        </w:tc>
        <w:tc>
          <w:tcPr>
            <w:tcW w:w="1491" w:type="dxa"/>
            <w:shd w:val="clear" w:color="auto" w:fill="auto"/>
          </w:tcPr>
          <w:p w:rsidR="003A7D57" w:rsidRPr="003A7D57" w:rsidRDefault="003A7D57" w:rsidP="003A7D57">
            <w:pPr>
              <w:suppressAutoHyphens/>
              <w:spacing w:after="0" w:line="240" w:lineRule="auto"/>
              <w:jc w:val="center"/>
              <w:rPr>
                <w:rFonts w:ascii="Arial" w:eastAsia="Times New Roman" w:hAnsi="Arial" w:cs="Arial"/>
                <w:i/>
                <w:sz w:val="20"/>
                <w:szCs w:val="20"/>
                <w:lang w:eastAsia="ar-SA"/>
              </w:rPr>
            </w:pPr>
            <w:r w:rsidRPr="003A7D57">
              <w:rPr>
                <w:rFonts w:ascii="Arial" w:eastAsia="Times New Roman" w:hAnsi="Arial" w:cs="Arial"/>
                <w:i/>
                <w:sz w:val="20"/>
                <w:szCs w:val="20"/>
                <w:lang w:eastAsia="ar-SA"/>
              </w:rPr>
              <w:t>12,6</w:t>
            </w:r>
          </w:p>
        </w:tc>
      </w:tr>
      <w:tr w:rsidR="003A7D57" w:rsidRPr="003A7D57" w:rsidTr="00E6223B">
        <w:tblPrEx>
          <w:tblCellMar>
            <w:top w:w="0" w:type="dxa"/>
            <w:bottom w:w="0" w:type="dxa"/>
          </w:tblCellMar>
        </w:tblPrEx>
        <w:tc>
          <w:tcPr>
            <w:tcW w:w="675" w:type="dxa"/>
          </w:tcPr>
          <w:p w:rsidR="003A7D57" w:rsidRPr="003A7D57" w:rsidRDefault="003A7D57" w:rsidP="003A7D57">
            <w:pPr>
              <w:suppressAutoHyphens/>
              <w:spacing w:after="0" w:line="240" w:lineRule="auto"/>
              <w:jc w:val="center"/>
              <w:rPr>
                <w:rFonts w:ascii="Arial" w:eastAsia="Times New Roman" w:hAnsi="Arial" w:cs="Arial"/>
                <w:i/>
                <w:sz w:val="20"/>
                <w:szCs w:val="20"/>
                <w:lang w:eastAsia="ar-SA"/>
              </w:rPr>
            </w:pPr>
          </w:p>
        </w:tc>
        <w:tc>
          <w:tcPr>
            <w:tcW w:w="5625" w:type="dxa"/>
          </w:tcPr>
          <w:p w:rsidR="003A7D57" w:rsidRPr="003A7D57" w:rsidRDefault="003A7D57" w:rsidP="003A7D57">
            <w:pPr>
              <w:suppressAutoHyphens/>
              <w:spacing w:after="0" w:line="240" w:lineRule="auto"/>
              <w:jc w:val="both"/>
              <w:rPr>
                <w:rFonts w:ascii="Arial" w:eastAsia="Times New Roman" w:hAnsi="Arial" w:cs="Arial"/>
                <w:i/>
                <w:sz w:val="20"/>
                <w:szCs w:val="20"/>
                <w:lang w:eastAsia="ar-SA"/>
              </w:rPr>
            </w:pPr>
            <w:r w:rsidRPr="003A7D57">
              <w:rPr>
                <w:rFonts w:ascii="Arial" w:eastAsia="Times New Roman" w:hAnsi="Arial" w:cs="Arial"/>
                <w:i/>
                <w:sz w:val="20"/>
                <w:szCs w:val="20"/>
                <w:lang w:eastAsia="ar-SA"/>
              </w:rPr>
              <w:t>мужчины старше 59 лет</w:t>
            </w:r>
          </w:p>
        </w:tc>
        <w:tc>
          <w:tcPr>
            <w:tcW w:w="1490" w:type="dxa"/>
            <w:shd w:val="clear" w:color="auto" w:fill="auto"/>
          </w:tcPr>
          <w:p w:rsidR="003A7D57" w:rsidRPr="003A7D57" w:rsidRDefault="003A7D57" w:rsidP="003A7D57">
            <w:pPr>
              <w:suppressAutoHyphens/>
              <w:spacing w:after="0" w:line="240" w:lineRule="auto"/>
              <w:jc w:val="center"/>
              <w:rPr>
                <w:rFonts w:ascii="Arial" w:eastAsia="Times New Roman" w:hAnsi="Arial" w:cs="Arial"/>
                <w:i/>
                <w:sz w:val="20"/>
                <w:szCs w:val="20"/>
                <w:lang w:eastAsia="ar-SA"/>
              </w:rPr>
            </w:pPr>
            <w:r w:rsidRPr="003A7D57">
              <w:rPr>
                <w:rFonts w:ascii="Arial" w:eastAsia="Times New Roman" w:hAnsi="Arial" w:cs="Arial"/>
                <w:i/>
                <w:sz w:val="20"/>
                <w:szCs w:val="20"/>
                <w:lang w:eastAsia="ar-SA"/>
              </w:rPr>
              <w:t>55</w:t>
            </w:r>
          </w:p>
        </w:tc>
        <w:tc>
          <w:tcPr>
            <w:tcW w:w="1491" w:type="dxa"/>
            <w:shd w:val="clear" w:color="auto" w:fill="auto"/>
          </w:tcPr>
          <w:p w:rsidR="003A7D57" w:rsidRPr="003A7D57" w:rsidRDefault="003A7D57" w:rsidP="003A7D57">
            <w:pPr>
              <w:suppressAutoHyphens/>
              <w:spacing w:after="0" w:line="240" w:lineRule="auto"/>
              <w:jc w:val="center"/>
              <w:rPr>
                <w:rFonts w:ascii="Arial" w:eastAsia="Times New Roman" w:hAnsi="Arial" w:cs="Arial"/>
                <w:i/>
                <w:sz w:val="20"/>
                <w:szCs w:val="20"/>
                <w:lang w:eastAsia="ar-SA"/>
              </w:rPr>
            </w:pPr>
            <w:r w:rsidRPr="003A7D57">
              <w:rPr>
                <w:rFonts w:ascii="Arial" w:eastAsia="Times New Roman" w:hAnsi="Arial" w:cs="Arial"/>
                <w:i/>
                <w:sz w:val="20"/>
                <w:szCs w:val="20"/>
                <w:lang w:eastAsia="ar-SA"/>
              </w:rPr>
              <w:t>7,6</w:t>
            </w:r>
          </w:p>
        </w:tc>
      </w:tr>
    </w:tbl>
    <w:p w:rsidR="003A7D57" w:rsidRPr="003A7D57" w:rsidRDefault="003A7D57" w:rsidP="003A7D57">
      <w:pPr>
        <w:suppressAutoHyphens/>
        <w:spacing w:after="0" w:line="240" w:lineRule="auto"/>
        <w:ind w:firstLine="900"/>
        <w:jc w:val="center"/>
        <w:rPr>
          <w:rFonts w:ascii="Arial" w:eastAsia="Times New Roman" w:hAnsi="Arial" w:cs="Arial"/>
          <w:b/>
          <w:iCs/>
          <w:color w:val="808080"/>
          <w:sz w:val="24"/>
          <w:szCs w:val="16"/>
          <w:lang w:eastAsia="ar-SA"/>
        </w:rPr>
      </w:pPr>
    </w:p>
    <w:p w:rsidR="003A7D57" w:rsidRPr="003A7D57" w:rsidRDefault="003A7D57" w:rsidP="003A7D57">
      <w:pPr>
        <w:suppressAutoHyphens/>
        <w:spacing w:after="0" w:line="240" w:lineRule="auto"/>
        <w:ind w:firstLine="708"/>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Доля детей и подростков в возрасте от 0 до 15 лет сегодня составляет 18,8% от всего населения, это на 1,3% меньше среднего районного показателя. Процент населения в возрасте старше трудоспособного в с.п</w:t>
      </w:r>
      <w:r w:rsidRPr="003A7D57">
        <w:rPr>
          <w:rFonts w:ascii="Arial" w:eastAsia="Times New Roman" w:hAnsi="Arial" w:cs="Arial"/>
          <w:color w:val="292929"/>
          <w:sz w:val="24"/>
          <w:szCs w:val="16"/>
          <w:lang w:eastAsia="ar-SA"/>
        </w:rPr>
        <w:t>. Липовка</w:t>
      </w:r>
      <w:r w:rsidRPr="003A7D57">
        <w:rPr>
          <w:rFonts w:ascii="Arial" w:eastAsia="Times New Roman" w:hAnsi="Arial" w:cs="Arial"/>
          <w:sz w:val="24"/>
          <w:szCs w:val="16"/>
          <w:lang w:eastAsia="ar-SA"/>
        </w:rPr>
        <w:t xml:space="preserve"> на 2,7% меньше среднего показателя по сельскому населению Сергиевского района -  20,2%. </w:t>
      </w:r>
    </w:p>
    <w:p w:rsidR="003A7D57" w:rsidRPr="003A7D57" w:rsidRDefault="003A7D57" w:rsidP="003A7D57">
      <w:pPr>
        <w:suppressAutoHyphens/>
        <w:spacing w:after="0" w:line="240" w:lineRule="auto"/>
        <w:ind w:firstLine="708"/>
        <w:jc w:val="both"/>
        <w:rPr>
          <w:rFonts w:ascii="Arial" w:eastAsia="Times New Roman" w:hAnsi="Arial" w:cs="Arial"/>
          <w:i/>
          <w:color w:val="292929"/>
          <w:sz w:val="24"/>
          <w:szCs w:val="16"/>
          <w:lang w:eastAsia="ar-SA"/>
        </w:rPr>
      </w:pPr>
      <w:r w:rsidRPr="003A7D57">
        <w:rPr>
          <w:rFonts w:ascii="Arial" w:eastAsia="Times New Roman" w:hAnsi="Arial" w:cs="Arial"/>
          <w:sz w:val="24"/>
          <w:szCs w:val="16"/>
          <w:lang w:eastAsia="ar-SA"/>
        </w:rPr>
        <w:lastRenderedPageBreak/>
        <w:t>Доля трудоспособного населения в с.п</w:t>
      </w:r>
      <w:r w:rsidRPr="003A7D57">
        <w:rPr>
          <w:rFonts w:ascii="Arial" w:eastAsia="Times New Roman" w:hAnsi="Arial" w:cs="Arial"/>
          <w:color w:val="292929"/>
          <w:sz w:val="24"/>
          <w:szCs w:val="16"/>
          <w:lang w:eastAsia="ar-SA"/>
        </w:rPr>
        <w:t xml:space="preserve">. Липовка составляет 61%, что на 1,4% больше, чем в сельских поселениях района в целом. </w:t>
      </w:r>
      <w:r w:rsidRPr="003A7D57">
        <w:rPr>
          <w:rFonts w:ascii="Arial" w:eastAsia="Times New Roman" w:hAnsi="Arial" w:cs="Arial"/>
          <w:i/>
          <w:color w:val="292929"/>
          <w:sz w:val="24"/>
          <w:szCs w:val="16"/>
          <w:lang w:eastAsia="ar-SA"/>
        </w:rPr>
        <w:t>(Рис. 12. Распределение населения по основным возрастным группам.)</w:t>
      </w:r>
    </w:p>
    <w:p w:rsidR="003A7D57" w:rsidRPr="003A7D57" w:rsidRDefault="003A7D57" w:rsidP="003A7D57">
      <w:pPr>
        <w:suppressAutoHyphens/>
        <w:spacing w:after="0" w:line="240" w:lineRule="auto"/>
        <w:ind w:firstLine="709"/>
        <w:jc w:val="both"/>
        <w:rPr>
          <w:rFonts w:ascii="Arial" w:eastAsia="Times New Roman" w:hAnsi="Arial" w:cs="Arial"/>
          <w:color w:val="FF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18"/>
          <w:szCs w:val="18"/>
          <w:lang w:eastAsia="ar-SA"/>
        </w:rPr>
      </w:pPr>
      <w:r w:rsidRPr="003A7D57">
        <w:rPr>
          <w:rFonts w:ascii="Arial" w:eastAsia="Times New Roman" w:hAnsi="Arial" w:cs="Arial"/>
          <w:sz w:val="18"/>
          <w:szCs w:val="18"/>
          <w:lang w:eastAsia="ar-SA"/>
        </w:rPr>
        <w:t xml:space="preserve">Рис. 12. </w:t>
      </w:r>
    </w:p>
    <w:p w:rsidR="003A7D57" w:rsidRPr="003A7D57" w:rsidRDefault="003A7D57" w:rsidP="003A7D57">
      <w:pPr>
        <w:suppressAutoHyphens/>
        <w:spacing w:after="0" w:line="240" w:lineRule="auto"/>
        <w:ind w:firstLine="709"/>
        <w:jc w:val="both"/>
        <w:rPr>
          <w:rFonts w:ascii="Arial" w:eastAsia="Times New Roman" w:hAnsi="Arial" w:cs="Arial"/>
          <w:sz w:val="24"/>
          <w:szCs w:val="18"/>
          <w:lang w:eastAsia="ar-SA"/>
        </w:rPr>
      </w:pPr>
      <w:r>
        <w:rPr>
          <w:rFonts w:ascii="Arial" w:eastAsia="Times New Roman" w:hAnsi="Arial" w:cs="Arial"/>
          <w:noProof/>
          <w:sz w:val="24"/>
          <w:szCs w:val="16"/>
          <w:lang w:eastAsia="ru-RU"/>
        </w:rPr>
        <w:drawing>
          <wp:inline distT="0" distB="0" distL="0" distR="0">
            <wp:extent cx="4349750" cy="2819400"/>
            <wp:effectExtent l="0" t="0" r="12700" b="1905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A7D57" w:rsidRPr="003A7D57" w:rsidRDefault="003A7D57" w:rsidP="003A7D57">
      <w:pPr>
        <w:suppressAutoHyphens/>
        <w:spacing w:after="0" w:line="240" w:lineRule="auto"/>
        <w:ind w:firstLine="540"/>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20"/>
        <w:jc w:val="both"/>
        <w:rPr>
          <w:rFonts w:ascii="Arial" w:eastAsia="Times New Roman" w:hAnsi="Arial" w:cs="Arial"/>
          <w:color w:val="292929"/>
          <w:sz w:val="24"/>
          <w:szCs w:val="16"/>
          <w:lang w:eastAsia="ar-SA"/>
        </w:rPr>
      </w:pPr>
      <w:r w:rsidRPr="003A7D57">
        <w:rPr>
          <w:rFonts w:ascii="Arial" w:eastAsia="Times New Roman" w:hAnsi="Arial" w:cs="Arial"/>
          <w:sz w:val="24"/>
          <w:szCs w:val="16"/>
          <w:lang w:eastAsia="ar-SA"/>
        </w:rPr>
        <w:t xml:space="preserve">По </w:t>
      </w:r>
      <w:r w:rsidRPr="003A7D57">
        <w:rPr>
          <w:rFonts w:ascii="Arial" w:eastAsia="Times New Roman" w:hAnsi="Arial" w:cs="Arial"/>
          <w:color w:val="292929"/>
          <w:sz w:val="24"/>
          <w:szCs w:val="16"/>
          <w:lang w:eastAsia="ar-SA"/>
        </w:rPr>
        <w:t xml:space="preserve">данным Самарастат, за последние 10 лет число жителей в с.п. Липовка то сокращалось, то росло. В </w:t>
      </w:r>
      <w:r w:rsidRPr="003A7D57">
        <w:rPr>
          <w:rFonts w:ascii="Arial" w:eastAsia="Times New Roman" w:hAnsi="Arial" w:cs="Arial"/>
          <w:i/>
          <w:color w:val="292929"/>
          <w:sz w:val="24"/>
          <w:szCs w:val="16"/>
          <w:lang w:eastAsia="ar-SA"/>
        </w:rPr>
        <w:t xml:space="preserve">Таблице №2 </w:t>
      </w:r>
      <w:r w:rsidRPr="003A7D57">
        <w:rPr>
          <w:rFonts w:ascii="Arial" w:eastAsia="Times New Roman" w:hAnsi="Arial" w:cs="Arial"/>
          <w:color w:val="292929"/>
          <w:sz w:val="24"/>
          <w:szCs w:val="16"/>
          <w:lang w:eastAsia="ar-SA"/>
        </w:rPr>
        <w:t xml:space="preserve">представлены официальные данные численности населения населенных пунктов сельского поселения Липовка. </w:t>
      </w:r>
    </w:p>
    <w:p w:rsidR="003A7D57" w:rsidRPr="003A7D57" w:rsidRDefault="003A7D57" w:rsidP="003A7D57">
      <w:pPr>
        <w:suppressAutoHyphens/>
        <w:spacing w:after="0" w:line="240" w:lineRule="auto"/>
        <w:ind w:firstLine="709"/>
        <w:jc w:val="right"/>
        <w:rPr>
          <w:rFonts w:ascii="Arial" w:eastAsia="Times New Roman" w:hAnsi="Arial" w:cs="Arial"/>
          <w:i/>
          <w:color w:val="292929"/>
          <w:sz w:val="24"/>
          <w:szCs w:val="16"/>
          <w:lang w:eastAsia="ar-SA"/>
        </w:rPr>
      </w:pPr>
      <w:r w:rsidRPr="003A7D57">
        <w:rPr>
          <w:rFonts w:ascii="Arial" w:eastAsia="Times New Roman" w:hAnsi="Arial" w:cs="Arial"/>
          <w:i/>
          <w:color w:val="292929"/>
          <w:sz w:val="24"/>
          <w:szCs w:val="16"/>
          <w:lang w:eastAsia="ar-SA"/>
        </w:rPr>
        <w:t xml:space="preserve">                                                                                                  </w:t>
      </w:r>
    </w:p>
    <w:p w:rsidR="003A7D57" w:rsidRPr="003A7D57" w:rsidRDefault="003A7D57" w:rsidP="003A7D57">
      <w:pPr>
        <w:suppressAutoHyphens/>
        <w:spacing w:after="0" w:line="240" w:lineRule="auto"/>
        <w:ind w:firstLine="709"/>
        <w:jc w:val="right"/>
        <w:rPr>
          <w:rFonts w:ascii="Arial" w:eastAsia="Times New Roman" w:hAnsi="Arial" w:cs="Arial"/>
          <w:color w:val="292929"/>
          <w:sz w:val="24"/>
          <w:szCs w:val="16"/>
          <w:lang w:eastAsia="ar-SA"/>
        </w:rPr>
      </w:pPr>
      <w:r w:rsidRPr="003A7D57">
        <w:rPr>
          <w:rFonts w:ascii="Arial" w:eastAsia="Times New Roman" w:hAnsi="Arial" w:cs="Arial"/>
          <w:color w:val="292929"/>
          <w:sz w:val="24"/>
          <w:szCs w:val="16"/>
          <w:lang w:eastAsia="ar-SA"/>
        </w:rPr>
        <w:t xml:space="preserve"> Таблица 2 </w:t>
      </w:r>
    </w:p>
    <w:p w:rsidR="003A7D57" w:rsidRPr="003A7D57" w:rsidRDefault="003A7D57" w:rsidP="003A7D57">
      <w:pPr>
        <w:suppressAutoHyphens/>
        <w:spacing w:after="0" w:line="240" w:lineRule="auto"/>
        <w:ind w:firstLine="709"/>
        <w:jc w:val="right"/>
        <w:rPr>
          <w:rFonts w:ascii="Arial" w:eastAsia="Times New Roman" w:hAnsi="Arial" w:cs="Arial"/>
          <w:i/>
          <w:sz w:val="24"/>
          <w:szCs w:val="16"/>
          <w:lang w:eastAsia="ar-SA"/>
        </w:rPr>
      </w:pPr>
    </w:p>
    <w:p w:rsidR="003A7D57" w:rsidRPr="003A7D57" w:rsidRDefault="003A7D57" w:rsidP="003A7D57">
      <w:pPr>
        <w:suppressAutoHyphens/>
        <w:spacing w:after="0" w:line="240" w:lineRule="auto"/>
        <w:ind w:firstLine="709"/>
        <w:jc w:val="center"/>
        <w:rPr>
          <w:rFonts w:ascii="Arial" w:eastAsia="Times New Roman" w:hAnsi="Arial" w:cs="Arial"/>
          <w:b/>
          <w:color w:val="292929"/>
          <w:lang w:eastAsia="ar-SA"/>
        </w:rPr>
      </w:pPr>
      <w:r w:rsidRPr="003A7D57">
        <w:rPr>
          <w:rFonts w:ascii="Arial" w:eastAsia="Times New Roman" w:hAnsi="Arial" w:cs="Arial"/>
          <w:b/>
          <w:color w:val="292929"/>
          <w:lang w:eastAsia="ar-SA"/>
        </w:rPr>
        <w:t>Динамика численности населения населенных пунктов сельского поселения Липовка</w:t>
      </w:r>
    </w:p>
    <w:p w:rsidR="003A7D57" w:rsidRPr="003A7D57" w:rsidRDefault="003A7D57" w:rsidP="003A7D57">
      <w:pPr>
        <w:suppressAutoHyphens/>
        <w:spacing w:after="0" w:line="240" w:lineRule="auto"/>
        <w:ind w:firstLine="709"/>
        <w:jc w:val="center"/>
        <w:rPr>
          <w:rFonts w:ascii="Arial" w:eastAsia="Times New Roman" w:hAnsi="Arial" w:cs="Arial"/>
          <w:i/>
          <w:color w:val="FF0000"/>
          <w:sz w:val="24"/>
          <w:szCs w:val="16"/>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1110"/>
        <w:gridCol w:w="1110"/>
        <w:gridCol w:w="1111"/>
        <w:gridCol w:w="1110"/>
        <w:gridCol w:w="1110"/>
        <w:gridCol w:w="1111"/>
      </w:tblGrid>
      <w:tr w:rsidR="003A7D57" w:rsidRPr="003A7D57" w:rsidTr="00E6223B">
        <w:trPr>
          <w:trHeight w:val="569"/>
        </w:trPr>
        <w:tc>
          <w:tcPr>
            <w:tcW w:w="2694" w:type="dxa"/>
            <w:vAlign w:val="center"/>
          </w:tcPr>
          <w:p w:rsidR="003A7D57" w:rsidRPr="003A7D57" w:rsidRDefault="003A7D57" w:rsidP="003A7D57">
            <w:pPr>
              <w:suppressAutoHyphens/>
              <w:spacing w:after="0" w:line="240" w:lineRule="auto"/>
              <w:jc w:val="center"/>
              <w:rPr>
                <w:rFonts w:ascii="Arial" w:eastAsia="Times New Roman" w:hAnsi="Arial" w:cs="Arial"/>
                <w:b/>
                <w:color w:val="292929"/>
                <w:sz w:val="20"/>
                <w:szCs w:val="20"/>
                <w:lang w:eastAsia="ar-SA"/>
              </w:rPr>
            </w:pPr>
            <w:r w:rsidRPr="003A7D57">
              <w:rPr>
                <w:rFonts w:ascii="Arial" w:eastAsia="Times New Roman" w:hAnsi="Arial" w:cs="Arial"/>
                <w:b/>
                <w:color w:val="292929"/>
                <w:sz w:val="20"/>
                <w:szCs w:val="20"/>
                <w:lang w:eastAsia="ar-SA"/>
              </w:rPr>
              <w:t>Населенные пункты</w:t>
            </w:r>
          </w:p>
        </w:tc>
        <w:tc>
          <w:tcPr>
            <w:tcW w:w="1110" w:type="dxa"/>
            <w:vAlign w:val="center"/>
          </w:tcPr>
          <w:p w:rsidR="003A7D57" w:rsidRPr="003A7D57" w:rsidRDefault="003A7D57" w:rsidP="003A7D57">
            <w:pPr>
              <w:suppressAutoHyphens/>
              <w:spacing w:after="0" w:line="240" w:lineRule="auto"/>
              <w:jc w:val="center"/>
              <w:rPr>
                <w:rFonts w:ascii="Arial" w:eastAsia="Times New Roman" w:hAnsi="Arial" w:cs="Arial"/>
                <w:b/>
                <w:color w:val="292929"/>
                <w:sz w:val="20"/>
                <w:szCs w:val="20"/>
                <w:lang w:eastAsia="ar-SA"/>
              </w:rPr>
            </w:pPr>
            <w:r w:rsidRPr="003A7D57">
              <w:rPr>
                <w:rFonts w:ascii="Arial" w:eastAsia="Times New Roman" w:hAnsi="Arial" w:cs="Arial"/>
                <w:b/>
                <w:color w:val="292929"/>
                <w:sz w:val="20"/>
                <w:szCs w:val="20"/>
                <w:lang w:eastAsia="ar-SA"/>
              </w:rPr>
              <w:t>Данные на</w:t>
            </w:r>
          </w:p>
          <w:p w:rsidR="003A7D57" w:rsidRPr="003A7D57" w:rsidRDefault="003A7D57" w:rsidP="003A7D57">
            <w:pPr>
              <w:suppressAutoHyphens/>
              <w:spacing w:after="0" w:line="240" w:lineRule="auto"/>
              <w:jc w:val="center"/>
              <w:rPr>
                <w:rFonts w:ascii="Arial" w:eastAsia="Times New Roman" w:hAnsi="Arial" w:cs="Arial"/>
                <w:b/>
                <w:color w:val="292929"/>
                <w:sz w:val="20"/>
                <w:szCs w:val="20"/>
                <w:lang w:eastAsia="ar-SA"/>
              </w:rPr>
            </w:pPr>
            <w:r w:rsidRPr="003A7D57">
              <w:rPr>
                <w:rFonts w:ascii="Arial" w:eastAsia="Times New Roman" w:hAnsi="Arial" w:cs="Arial"/>
                <w:b/>
                <w:color w:val="292929"/>
                <w:sz w:val="20"/>
                <w:szCs w:val="20"/>
                <w:lang w:eastAsia="ar-SA"/>
              </w:rPr>
              <w:t>1.01.2002</w:t>
            </w:r>
          </w:p>
        </w:tc>
        <w:tc>
          <w:tcPr>
            <w:tcW w:w="1110" w:type="dxa"/>
            <w:vAlign w:val="center"/>
          </w:tcPr>
          <w:p w:rsidR="003A7D57" w:rsidRPr="003A7D57" w:rsidRDefault="003A7D57" w:rsidP="003A7D57">
            <w:pPr>
              <w:suppressAutoHyphens/>
              <w:spacing w:after="0" w:line="240" w:lineRule="auto"/>
              <w:jc w:val="center"/>
              <w:rPr>
                <w:rFonts w:ascii="Arial" w:eastAsia="Times New Roman" w:hAnsi="Arial" w:cs="Arial"/>
                <w:b/>
                <w:color w:val="292929"/>
                <w:sz w:val="20"/>
                <w:szCs w:val="20"/>
                <w:lang w:eastAsia="ar-SA"/>
              </w:rPr>
            </w:pPr>
            <w:r w:rsidRPr="003A7D57">
              <w:rPr>
                <w:rFonts w:ascii="Arial" w:eastAsia="Times New Roman" w:hAnsi="Arial" w:cs="Arial"/>
                <w:b/>
                <w:color w:val="292929"/>
                <w:sz w:val="20"/>
                <w:szCs w:val="20"/>
                <w:lang w:eastAsia="ar-SA"/>
              </w:rPr>
              <w:t>Данные на</w:t>
            </w:r>
          </w:p>
          <w:p w:rsidR="003A7D57" w:rsidRPr="003A7D57" w:rsidRDefault="003A7D57" w:rsidP="003A7D57">
            <w:pPr>
              <w:suppressAutoHyphens/>
              <w:spacing w:after="0" w:line="240" w:lineRule="auto"/>
              <w:jc w:val="center"/>
              <w:rPr>
                <w:rFonts w:ascii="Arial" w:eastAsia="Times New Roman" w:hAnsi="Arial" w:cs="Arial"/>
                <w:b/>
                <w:color w:val="292929"/>
                <w:sz w:val="20"/>
                <w:szCs w:val="20"/>
                <w:lang w:eastAsia="ar-SA"/>
              </w:rPr>
            </w:pPr>
            <w:r w:rsidRPr="003A7D57">
              <w:rPr>
                <w:rFonts w:ascii="Arial" w:eastAsia="Times New Roman" w:hAnsi="Arial" w:cs="Arial"/>
                <w:b/>
                <w:color w:val="292929"/>
                <w:sz w:val="20"/>
                <w:szCs w:val="20"/>
                <w:lang w:eastAsia="ar-SA"/>
              </w:rPr>
              <w:t>1.01.2005</w:t>
            </w:r>
          </w:p>
        </w:tc>
        <w:tc>
          <w:tcPr>
            <w:tcW w:w="1111" w:type="dxa"/>
            <w:vAlign w:val="center"/>
          </w:tcPr>
          <w:p w:rsidR="003A7D57" w:rsidRPr="003A7D57" w:rsidRDefault="003A7D57" w:rsidP="003A7D57">
            <w:pPr>
              <w:suppressAutoHyphens/>
              <w:spacing w:after="0" w:line="240" w:lineRule="auto"/>
              <w:jc w:val="center"/>
              <w:rPr>
                <w:rFonts w:ascii="Arial" w:eastAsia="Times New Roman" w:hAnsi="Arial" w:cs="Arial"/>
                <w:b/>
                <w:color w:val="292929"/>
                <w:sz w:val="20"/>
                <w:szCs w:val="20"/>
                <w:lang w:eastAsia="ar-SA"/>
              </w:rPr>
            </w:pPr>
            <w:r w:rsidRPr="003A7D57">
              <w:rPr>
                <w:rFonts w:ascii="Arial" w:eastAsia="Times New Roman" w:hAnsi="Arial" w:cs="Arial"/>
                <w:b/>
                <w:color w:val="292929"/>
                <w:sz w:val="20"/>
                <w:szCs w:val="20"/>
                <w:lang w:eastAsia="ar-SA"/>
              </w:rPr>
              <w:t>Данные на</w:t>
            </w:r>
          </w:p>
          <w:p w:rsidR="003A7D57" w:rsidRPr="003A7D57" w:rsidRDefault="003A7D57" w:rsidP="003A7D57">
            <w:pPr>
              <w:suppressAutoHyphens/>
              <w:spacing w:after="0" w:line="240" w:lineRule="auto"/>
              <w:jc w:val="center"/>
              <w:rPr>
                <w:rFonts w:ascii="Arial" w:eastAsia="Times New Roman" w:hAnsi="Arial" w:cs="Arial"/>
                <w:b/>
                <w:color w:val="292929"/>
                <w:sz w:val="20"/>
                <w:szCs w:val="20"/>
                <w:lang w:eastAsia="ar-SA"/>
              </w:rPr>
            </w:pPr>
            <w:r w:rsidRPr="003A7D57">
              <w:rPr>
                <w:rFonts w:ascii="Arial" w:eastAsia="Times New Roman" w:hAnsi="Arial" w:cs="Arial"/>
                <w:b/>
                <w:color w:val="292929"/>
                <w:sz w:val="20"/>
                <w:szCs w:val="20"/>
                <w:lang w:eastAsia="ar-SA"/>
              </w:rPr>
              <w:t>1.01.2007</w:t>
            </w:r>
          </w:p>
        </w:tc>
        <w:tc>
          <w:tcPr>
            <w:tcW w:w="1110" w:type="dxa"/>
            <w:vAlign w:val="center"/>
          </w:tcPr>
          <w:p w:rsidR="003A7D57" w:rsidRPr="003A7D57" w:rsidRDefault="003A7D57" w:rsidP="003A7D57">
            <w:pPr>
              <w:suppressAutoHyphens/>
              <w:spacing w:after="0" w:line="240" w:lineRule="auto"/>
              <w:jc w:val="center"/>
              <w:rPr>
                <w:rFonts w:ascii="Arial" w:eastAsia="Times New Roman" w:hAnsi="Arial" w:cs="Arial"/>
                <w:b/>
                <w:color w:val="292929"/>
                <w:sz w:val="20"/>
                <w:szCs w:val="20"/>
                <w:lang w:eastAsia="ar-SA"/>
              </w:rPr>
            </w:pPr>
            <w:r w:rsidRPr="003A7D57">
              <w:rPr>
                <w:rFonts w:ascii="Arial" w:eastAsia="Times New Roman" w:hAnsi="Arial" w:cs="Arial"/>
                <w:b/>
                <w:color w:val="292929"/>
                <w:sz w:val="20"/>
                <w:szCs w:val="20"/>
                <w:lang w:eastAsia="ar-SA"/>
              </w:rPr>
              <w:t>Данные на</w:t>
            </w:r>
          </w:p>
          <w:p w:rsidR="003A7D57" w:rsidRPr="003A7D57" w:rsidRDefault="003A7D57" w:rsidP="003A7D57">
            <w:pPr>
              <w:suppressAutoHyphens/>
              <w:spacing w:after="0" w:line="240" w:lineRule="auto"/>
              <w:jc w:val="center"/>
              <w:rPr>
                <w:rFonts w:ascii="Arial" w:eastAsia="Times New Roman" w:hAnsi="Arial" w:cs="Arial"/>
                <w:b/>
                <w:color w:val="292929"/>
                <w:sz w:val="20"/>
                <w:szCs w:val="20"/>
                <w:lang w:eastAsia="ar-SA"/>
              </w:rPr>
            </w:pPr>
            <w:r w:rsidRPr="003A7D57">
              <w:rPr>
                <w:rFonts w:ascii="Arial" w:eastAsia="Times New Roman" w:hAnsi="Arial" w:cs="Arial"/>
                <w:b/>
                <w:color w:val="292929"/>
                <w:sz w:val="20"/>
                <w:szCs w:val="20"/>
                <w:lang w:eastAsia="ar-SA"/>
              </w:rPr>
              <w:t>1.01.2009</w:t>
            </w:r>
          </w:p>
        </w:tc>
        <w:tc>
          <w:tcPr>
            <w:tcW w:w="1110" w:type="dxa"/>
            <w:vAlign w:val="center"/>
          </w:tcPr>
          <w:p w:rsidR="003A7D57" w:rsidRPr="003A7D57" w:rsidRDefault="003A7D57" w:rsidP="003A7D57">
            <w:pPr>
              <w:suppressAutoHyphens/>
              <w:spacing w:after="0" w:line="240" w:lineRule="auto"/>
              <w:jc w:val="center"/>
              <w:rPr>
                <w:rFonts w:ascii="Arial" w:eastAsia="Times New Roman" w:hAnsi="Arial" w:cs="Arial"/>
                <w:b/>
                <w:color w:val="292929"/>
                <w:sz w:val="20"/>
                <w:szCs w:val="20"/>
                <w:lang w:eastAsia="ar-SA"/>
              </w:rPr>
            </w:pPr>
            <w:r w:rsidRPr="003A7D57">
              <w:rPr>
                <w:rFonts w:ascii="Arial" w:eastAsia="Times New Roman" w:hAnsi="Arial" w:cs="Arial"/>
                <w:b/>
                <w:color w:val="292929"/>
                <w:sz w:val="20"/>
                <w:szCs w:val="20"/>
                <w:lang w:eastAsia="ar-SA"/>
              </w:rPr>
              <w:t>Данные на</w:t>
            </w:r>
          </w:p>
          <w:p w:rsidR="003A7D57" w:rsidRPr="003A7D57" w:rsidRDefault="003A7D57" w:rsidP="003A7D57">
            <w:pPr>
              <w:suppressAutoHyphens/>
              <w:spacing w:after="0" w:line="240" w:lineRule="auto"/>
              <w:jc w:val="center"/>
              <w:rPr>
                <w:rFonts w:ascii="Arial" w:eastAsia="Times New Roman" w:hAnsi="Arial" w:cs="Arial"/>
                <w:b/>
                <w:color w:val="292929"/>
                <w:sz w:val="20"/>
                <w:szCs w:val="20"/>
                <w:lang w:eastAsia="ar-SA"/>
              </w:rPr>
            </w:pPr>
            <w:r w:rsidRPr="003A7D57">
              <w:rPr>
                <w:rFonts w:ascii="Arial" w:eastAsia="Times New Roman" w:hAnsi="Arial" w:cs="Arial"/>
                <w:b/>
                <w:color w:val="292929"/>
                <w:sz w:val="20"/>
                <w:szCs w:val="20"/>
                <w:lang w:eastAsia="ar-SA"/>
              </w:rPr>
              <w:t>1.01.2011</w:t>
            </w:r>
          </w:p>
        </w:tc>
        <w:tc>
          <w:tcPr>
            <w:tcW w:w="1111" w:type="dxa"/>
            <w:vAlign w:val="center"/>
          </w:tcPr>
          <w:p w:rsidR="003A7D57" w:rsidRPr="003A7D57" w:rsidRDefault="003A7D57" w:rsidP="003A7D57">
            <w:pPr>
              <w:suppressAutoHyphens/>
              <w:spacing w:after="0" w:line="240" w:lineRule="auto"/>
              <w:jc w:val="center"/>
              <w:rPr>
                <w:rFonts w:ascii="Arial" w:eastAsia="Times New Roman" w:hAnsi="Arial" w:cs="Arial"/>
                <w:b/>
                <w:color w:val="292929"/>
                <w:sz w:val="20"/>
                <w:szCs w:val="20"/>
                <w:lang w:eastAsia="ar-SA"/>
              </w:rPr>
            </w:pPr>
            <w:r w:rsidRPr="003A7D57">
              <w:rPr>
                <w:rFonts w:ascii="Arial" w:eastAsia="Times New Roman" w:hAnsi="Arial" w:cs="Arial"/>
                <w:b/>
                <w:color w:val="292929"/>
                <w:sz w:val="20"/>
                <w:szCs w:val="20"/>
                <w:lang w:eastAsia="ar-SA"/>
              </w:rPr>
              <w:t>Данные на</w:t>
            </w:r>
          </w:p>
          <w:p w:rsidR="003A7D57" w:rsidRPr="003A7D57" w:rsidRDefault="003A7D57" w:rsidP="003A7D57">
            <w:pPr>
              <w:suppressAutoHyphens/>
              <w:spacing w:after="0" w:line="240" w:lineRule="auto"/>
              <w:jc w:val="center"/>
              <w:rPr>
                <w:rFonts w:ascii="Arial" w:eastAsia="Times New Roman" w:hAnsi="Arial" w:cs="Arial"/>
                <w:b/>
                <w:color w:val="292929"/>
                <w:sz w:val="20"/>
                <w:szCs w:val="20"/>
                <w:lang w:eastAsia="ar-SA"/>
              </w:rPr>
            </w:pPr>
            <w:r w:rsidRPr="003A7D57">
              <w:rPr>
                <w:rFonts w:ascii="Arial" w:eastAsia="Times New Roman" w:hAnsi="Arial" w:cs="Arial"/>
                <w:b/>
                <w:color w:val="292929"/>
                <w:sz w:val="20"/>
                <w:szCs w:val="20"/>
                <w:lang w:eastAsia="ar-SA"/>
              </w:rPr>
              <w:t>1.01.2012</w:t>
            </w:r>
          </w:p>
        </w:tc>
      </w:tr>
      <w:tr w:rsidR="003A7D57" w:rsidRPr="003A7D57" w:rsidTr="00E6223B">
        <w:trPr>
          <w:trHeight w:val="296"/>
        </w:trPr>
        <w:tc>
          <w:tcPr>
            <w:tcW w:w="2694" w:type="dxa"/>
            <w:vAlign w:val="bottom"/>
          </w:tcPr>
          <w:p w:rsidR="003A7D57" w:rsidRPr="003A7D57" w:rsidRDefault="003A7D57" w:rsidP="003A7D57">
            <w:pPr>
              <w:suppressAutoHyphens/>
              <w:spacing w:after="0" w:line="240" w:lineRule="auto"/>
              <w:jc w:val="both"/>
              <w:rPr>
                <w:rFonts w:ascii="Arial CYR" w:eastAsia="Times New Roman" w:hAnsi="Arial CYR" w:cs="Arial CYR"/>
                <w:b/>
                <w:bCs/>
                <w:i/>
                <w:iCs/>
                <w:sz w:val="20"/>
                <w:szCs w:val="20"/>
                <w:lang w:eastAsia="ar-SA"/>
              </w:rPr>
            </w:pPr>
            <w:r w:rsidRPr="003A7D57">
              <w:rPr>
                <w:rFonts w:ascii="Arial CYR" w:eastAsia="Times New Roman" w:hAnsi="Arial CYR" w:cs="Arial CYR"/>
                <w:b/>
                <w:bCs/>
                <w:i/>
                <w:iCs/>
                <w:sz w:val="20"/>
                <w:szCs w:val="20"/>
                <w:lang w:eastAsia="ar-SA"/>
              </w:rPr>
              <w:t>с.п. Липовка</w:t>
            </w:r>
          </w:p>
        </w:tc>
        <w:tc>
          <w:tcPr>
            <w:tcW w:w="1110" w:type="dxa"/>
            <w:vAlign w:val="bottom"/>
          </w:tcPr>
          <w:p w:rsidR="003A7D57" w:rsidRPr="003A7D57" w:rsidRDefault="003A7D57" w:rsidP="003A7D57">
            <w:pPr>
              <w:suppressAutoHyphens/>
              <w:spacing w:after="0" w:line="240" w:lineRule="auto"/>
              <w:jc w:val="center"/>
              <w:rPr>
                <w:rFonts w:ascii="Arial CYR" w:eastAsia="Times New Roman" w:hAnsi="Arial CYR" w:cs="Arial CYR"/>
                <w:b/>
                <w:bCs/>
                <w:i/>
                <w:iCs/>
                <w:color w:val="292929"/>
                <w:sz w:val="20"/>
                <w:szCs w:val="20"/>
                <w:lang w:eastAsia="ar-SA"/>
              </w:rPr>
            </w:pPr>
            <w:r w:rsidRPr="003A7D57">
              <w:rPr>
                <w:rFonts w:ascii="Arial CYR" w:eastAsia="Times New Roman" w:hAnsi="Arial CYR" w:cs="Arial CYR"/>
                <w:b/>
                <w:bCs/>
                <w:i/>
                <w:iCs/>
                <w:color w:val="292929"/>
                <w:sz w:val="20"/>
                <w:szCs w:val="20"/>
                <w:lang w:eastAsia="ar-SA"/>
              </w:rPr>
              <w:t>716</w:t>
            </w:r>
          </w:p>
        </w:tc>
        <w:tc>
          <w:tcPr>
            <w:tcW w:w="1110" w:type="dxa"/>
            <w:vAlign w:val="bottom"/>
          </w:tcPr>
          <w:p w:rsidR="003A7D57" w:rsidRPr="003A7D57" w:rsidRDefault="003A7D57" w:rsidP="003A7D57">
            <w:pPr>
              <w:suppressAutoHyphens/>
              <w:spacing w:after="0" w:line="240" w:lineRule="auto"/>
              <w:jc w:val="center"/>
              <w:rPr>
                <w:rFonts w:ascii="Arial CYR" w:eastAsia="Times New Roman" w:hAnsi="Arial CYR" w:cs="Arial CYR"/>
                <w:b/>
                <w:bCs/>
                <w:i/>
                <w:iCs/>
                <w:color w:val="292929"/>
                <w:sz w:val="20"/>
                <w:szCs w:val="20"/>
                <w:lang w:eastAsia="ar-SA"/>
              </w:rPr>
            </w:pPr>
            <w:r w:rsidRPr="003A7D57">
              <w:rPr>
                <w:rFonts w:ascii="Arial CYR" w:eastAsia="Times New Roman" w:hAnsi="Arial CYR" w:cs="Arial CYR"/>
                <w:b/>
                <w:bCs/>
                <w:i/>
                <w:iCs/>
                <w:color w:val="292929"/>
                <w:sz w:val="20"/>
                <w:szCs w:val="20"/>
                <w:lang w:eastAsia="ar-SA"/>
              </w:rPr>
              <w:t>739</w:t>
            </w:r>
          </w:p>
        </w:tc>
        <w:tc>
          <w:tcPr>
            <w:tcW w:w="1111" w:type="dxa"/>
            <w:vAlign w:val="bottom"/>
          </w:tcPr>
          <w:p w:rsidR="003A7D57" w:rsidRPr="003A7D57" w:rsidRDefault="003A7D57" w:rsidP="003A7D57">
            <w:pPr>
              <w:suppressAutoHyphens/>
              <w:spacing w:after="0" w:line="240" w:lineRule="auto"/>
              <w:jc w:val="center"/>
              <w:rPr>
                <w:rFonts w:ascii="Arial CYR" w:eastAsia="Times New Roman" w:hAnsi="Arial CYR" w:cs="Arial CYR"/>
                <w:b/>
                <w:bCs/>
                <w:i/>
                <w:iCs/>
                <w:color w:val="292929"/>
                <w:sz w:val="20"/>
                <w:szCs w:val="20"/>
                <w:lang w:eastAsia="ar-SA"/>
              </w:rPr>
            </w:pPr>
            <w:r w:rsidRPr="003A7D57">
              <w:rPr>
                <w:rFonts w:ascii="Arial CYR" w:eastAsia="Times New Roman" w:hAnsi="Arial CYR" w:cs="Arial CYR"/>
                <w:b/>
                <w:bCs/>
                <w:i/>
                <w:iCs/>
                <w:color w:val="292929"/>
                <w:sz w:val="20"/>
                <w:szCs w:val="20"/>
                <w:lang w:eastAsia="ar-SA"/>
              </w:rPr>
              <w:t>677</w:t>
            </w:r>
          </w:p>
        </w:tc>
        <w:tc>
          <w:tcPr>
            <w:tcW w:w="1110" w:type="dxa"/>
            <w:vAlign w:val="bottom"/>
          </w:tcPr>
          <w:p w:rsidR="003A7D57" w:rsidRPr="003A7D57" w:rsidRDefault="003A7D57" w:rsidP="003A7D57">
            <w:pPr>
              <w:suppressAutoHyphens/>
              <w:spacing w:after="0" w:line="240" w:lineRule="auto"/>
              <w:jc w:val="center"/>
              <w:rPr>
                <w:rFonts w:ascii="Arial CYR" w:eastAsia="Times New Roman" w:hAnsi="Arial CYR" w:cs="Arial CYR"/>
                <w:b/>
                <w:bCs/>
                <w:i/>
                <w:iCs/>
                <w:color w:val="292929"/>
                <w:sz w:val="20"/>
                <w:szCs w:val="20"/>
                <w:lang w:eastAsia="ar-SA"/>
              </w:rPr>
            </w:pPr>
            <w:r w:rsidRPr="003A7D57">
              <w:rPr>
                <w:rFonts w:ascii="Arial CYR" w:eastAsia="Times New Roman" w:hAnsi="Arial CYR" w:cs="Arial CYR"/>
                <w:b/>
                <w:bCs/>
                <w:i/>
                <w:iCs/>
                <w:color w:val="292929"/>
                <w:sz w:val="20"/>
                <w:szCs w:val="20"/>
                <w:lang w:eastAsia="ar-SA"/>
              </w:rPr>
              <w:t>635</w:t>
            </w:r>
          </w:p>
        </w:tc>
        <w:tc>
          <w:tcPr>
            <w:tcW w:w="1110" w:type="dxa"/>
            <w:vAlign w:val="bottom"/>
          </w:tcPr>
          <w:p w:rsidR="003A7D57" w:rsidRPr="003A7D57" w:rsidRDefault="003A7D57" w:rsidP="003A7D57">
            <w:pPr>
              <w:suppressAutoHyphens/>
              <w:spacing w:after="0" w:line="240" w:lineRule="auto"/>
              <w:jc w:val="center"/>
              <w:rPr>
                <w:rFonts w:ascii="Arial CYR" w:eastAsia="Times New Roman" w:hAnsi="Arial CYR" w:cs="Arial CYR"/>
                <w:b/>
                <w:bCs/>
                <w:i/>
                <w:iCs/>
                <w:color w:val="292929"/>
                <w:sz w:val="20"/>
                <w:szCs w:val="20"/>
                <w:lang w:eastAsia="ar-SA"/>
              </w:rPr>
            </w:pPr>
            <w:r w:rsidRPr="003A7D57">
              <w:rPr>
                <w:rFonts w:ascii="Arial CYR" w:eastAsia="Times New Roman" w:hAnsi="Arial CYR" w:cs="Arial CYR"/>
                <w:b/>
                <w:bCs/>
                <w:i/>
                <w:iCs/>
                <w:color w:val="292929"/>
                <w:sz w:val="20"/>
                <w:szCs w:val="20"/>
                <w:lang w:eastAsia="ar-SA"/>
              </w:rPr>
              <w:t>734</w:t>
            </w:r>
          </w:p>
        </w:tc>
        <w:tc>
          <w:tcPr>
            <w:tcW w:w="1111" w:type="dxa"/>
            <w:vAlign w:val="center"/>
          </w:tcPr>
          <w:p w:rsidR="003A7D57" w:rsidRPr="003A7D57" w:rsidRDefault="003A7D57" w:rsidP="003A7D57">
            <w:pPr>
              <w:suppressAutoHyphens/>
              <w:spacing w:after="0" w:line="240" w:lineRule="auto"/>
              <w:jc w:val="center"/>
              <w:rPr>
                <w:rFonts w:ascii="Arial CYR" w:eastAsia="Times New Roman" w:hAnsi="Arial CYR" w:cs="Arial CYR"/>
                <w:b/>
                <w:bCs/>
                <w:i/>
                <w:iCs/>
                <w:color w:val="292929"/>
                <w:sz w:val="20"/>
                <w:szCs w:val="20"/>
                <w:lang w:eastAsia="ar-SA"/>
              </w:rPr>
            </w:pPr>
            <w:r w:rsidRPr="003A7D57">
              <w:rPr>
                <w:rFonts w:ascii="Arial CYR" w:eastAsia="Times New Roman" w:hAnsi="Arial CYR" w:cs="Arial CYR"/>
                <w:b/>
                <w:bCs/>
                <w:i/>
                <w:iCs/>
                <w:color w:val="292929"/>
                <w:sz w:val="20"/>
                <w:szCs w:val="20"/>
                <w:lang w:eastAsia="ar-SA"/>
              </w:rPr>
              <w:t>714</w:t>
            </w:r>
          </w:p>
        </w:tc>
      </w:tr>
      <w:tr w:rsidR="003A7D57" w:rsidRPr="003A7D57" w:rsidTr="00E6223B">
        <w:trPr>
          <w:trHeight w:val="296"/>
        </w:trPr>
        <w:tc>
          <w:tcPr>
            <w:tcW w:w="2694" w:type="dxa"/>
            <w:vAlign w:val="bottom"/>
          </w:tcPr>
          <w:p w:rsidR="003A7D57" w:rsidRPr="003A7D57" w:rsidRDefault="003A7D57" w:rsidP="003A7D57">
            <w:pPr>
              <w:suppressAutoHyphens/>
              <w:spacing w:after="0" w:line="240" w:lineRule="auto"/>
              <w:jc w:val="both"/>
              <w:rPr>
                <w:rFonts w:ascii="Arial" w:eastAsia="Times New Roman" w:hAnsi="Arial" w:cs="Arial"/>
                <w:sz w:val="20"/>
                <w:szCs w:val="20"/>
                <w:lang w:eastAsia="ar-SA"/>
              </w:rPr>
            </w:pPr>
            <w:r w:rsidRPr="003A7D57">
              <w:rPr>
                <w:rFonts w:ascii="Arial" w:eastAsia="Times New Roman" w:hAnsi="Arial" w:cs="Arial"/>
                <w:sz w:val="20"/>
                <w:szCs w:val="20"/>
                <w:lang w:eastAsia="ar-SA"/>
              </w:rPr>
              <w:t>с. Старая Дмитриевка</w:t>
            </w:r>
          </w:p>
        </w:tc>
        <w:tc>
          <w:tcPr>
            <w:tcW w:w="1110" w:type="dxa"/>
            <w:vAlign w:val="bottom"/>
          </w:tcPr>
          <w:p w:rsidR="003A7D57" w:rsidRPr="003A7D57" w:rsidRDefault="003A7D57" w:rsidP="003A7D57">
            <w:pPr>
              <w:suppressAutoHyphens/>
              <w:spacing w:after="0" w:line="240" w:lineRule="auto"/>
              <w:jc w:val="center"/>
              <w:rPr>
                <w:rFonts w:ascii="Arial CYR" w:eastAsia="Times New Roman" w:hAnsi="Arial CYR" w:cs="Arial CYR"/>
                <w:color w:val="292929"/>
                <w:sz w:val="20"/>
                <w:szCs w:val="20"/>
                <w:lang w:eastAsia="ar-SA"/>
              </w:rPr>
            </w:pPr>
            <w:r w:rsidRPr="003A7D57">
              <w:rPr>
                <w:rFonts w:ascii="Arial CYR" w:eastAsia="Times New Roman" w:hAnsi="Arial CYR" w:cs="Arial CYR"/>
                <w:color w:val="292929"/>
                <w:sz w:val="20"/>
                <w:szCs w:val="20"/>
                <w:lang w:eastAsia="ar-SA"/>
              </w:rPr>
              <w:t>357</w:t>
            </w:r>
          </w:p>
        </w:tc>
        <w:tc>
          <w:tcPr>
            <w:tcW w:w="1110" w:type="dxa"/>
            <w:vAlign w:val="bottom"/>
          </w:tcPr>
          <w:p w:rsidR="003A7D57" w:rsidRPr="003A7D57" w:rsidRDefault="003A7D57" w:rsidP="003A7D57">
            <w:pPr>
              <w:suppressAutoHyphens/>
              <w:spacing w:after="0" w:line="240" w:lineRule="auto"/>
              <w:jc w:val="center"/>
              <w:rPr>
                <w:rFonts w:ascii="Arial CYR" w:eastAsia="Times New Roman" w:hAnsi="Arial CYR" w:cs="Arial CYR"/>
                <w:color w:val="292929"/>
                <w:sz w:val="20"/>
                <w:szCs w:val="20"/>
                <w:lang w:eastAsia="ar-SA"/>
              </w:rPr>
            </w:pPr>
            <w:r w:rsidRPr="003A7D57">
              <w:rPr>
                <w:rFonts w:ascii="Arial CYR" w:eastAsia="Times New Roman" w:hAnsi="Arial CYR" w:cs="Arial CYR"/>
                <w:color w:val="292929"/>
                <w:sz w:val="20"/>
                <w:szCs w:val="20"/>
                <w:lang w:eastAsia="ar-SA"/>
              </w:rPr>
              <w:t>362</w:t>
            </w:r>
          </w:p>
        </w:tc>
        <w:tc>
          <w:tcPr>
            <w:tcW w:w="1111" w:type="dxa"/>
            <w:vAlign w:val="bottom"/>
          </w:tcPr>
          <w:p w:rsidR="003A7D57" w:rsidRPr="003A7D57" w:rsidRDefault="003A7D57" w:rsidP="003A7D57">
            <w:pPr>
              <w:suppressAutoHyphens/>
              <w:spacing w:after="0" w:line="240" w:lineRule="auto"/>
              <w:jc w:val="center"/>
              <w:rPr>
                <w:rFonts w:ascii="Arial CYR" w:eastAsia="Times New Roman" w:hAnsi="Arial CYR" w:cs="Arial CYR"/>
                <w:color w:val="292929"/>
                <w:sz w:val="20"/>
                <w:szCs w:val="20"/>
                <w:lang w:eastAsia="ar-SA"/>
              </w:rPr>
            </w:pPr>
            <w:r w:rsidRPr="003A7D57">
              <w:rPr>
                <w:rFonts w:ascii="Arial CYR" w:eastAsia="Times New Roman" w:hAnsi="Arial CYR" w:cs="Arial CYR"/>
                <w:color w:val="292929"/>
                <w:sz w:val="20"/>
                <w:szCs w:val="20"/>
                <w:lang w:eastAsia="ar-SA"/>
              </w:rPr>
              <w:t>331</w:t>
            </w:r>
          </w:p>
        </w:tc>
        <w:tc>
          <w:tcPr>
            <w:tcW w:w="1110" w:type="dxa"/>
            <w:vAlign w:val="bottom"/>
          </w:tcPr>
          <w:p w:rsidR="003A7D57" w:rsidRPr="003A7D57" w:rsidRDefault="003A7D57" w:rsidP="003A7D57">
            <w:pPr>
              <w:suppressAutoHyphens/>
              <w:spacing w:after="0" w:line="240" w:lineRule="auto"/>
              <w:jc w:val="center"/>
              <w:rPr>
                <w:rFonts w:ascii="Arial CYR" w:eastAsia="Times New Roman" w:hAnsi="Arial CYR" w:cs="Arial CYR"/>
                <w:color w:val="292929"/>
                <w:sz w:val="20"/>
                <w:szCs w:val="20"/>
                <w:lang w:eastAsia="ar-SA"/>
              </w:rPr>
            </w:pPr>
            <w:r w:rsidRPr="003A7D57">
              <w:rPr>
                <w:rFonts w:ascii="Arial CYR" w:eastAsia="Times New Roman" w:hAnsi="Arial CYR" w:cs="Arial CYR"/>
                <w:color w:val="292929"/>
                <w:sz w:val="20"/>
                <w:szCs w:val="20"/>
                <w:lang w:eastAsia="ar-SA"/>
              </w:rPr>
              <w:t>309</w:t>
            </w:r>
          </w:p>
        </w:tc>
        <w:tc>
          <w:tcPr>
            <w:tcW w:w="1110" w:type="dxa"/>
            <w:vAlign w:val="bottom"/>
          </w:tcPr>
          <w:p w:rsidR="003A7D57" w:rsidRPr="003A7D57" w:rsidRDefault="003A7D57" w:rsidP="003A7D57">
            <w:pPr>
              <w:suppressAutoHyphens/>
              <w:spacing w:after="0" w:line="240" w:lineRule="auto"/>
              <w:jc w:val="center"/>
              <w:rPr>
                <w:rFonts w:ascii="Arial CYR" w:eastAsia="Times New Roman" w:hAnsi="Arial CYR" w:cs="Arial CYR"/>
                <w:color w:val="292929"/>
                <w:sz w:val="20"/>
                <w:szCs w:val="20"/>
                <w:lang w:eastAsia="ar-SA"/>
              </w:rPr>
            </w:pPr>
            <w:r w:rsidRPr="003A7D57">
              <w:rPr>
                <w:rFonts w:ascii="Arial CYR" w:eastAsia="Times New Roman" w:hAnsi="Arial CYR" w:cs="Arial CYR"/>
                <w:color w:val="292929"/>
                <w:sz w:val="20"/>
                <w:szCs w:val="20"/>
                <w:lang w:eastAsia="ar-SA"/>
              </w:rPr>
              <w:t>373</w:t>
            </w:r>
          </w:p>
        </w:tc>
        <w:tc>
          <w:tcPr>
            <w:tcW w:w="1111" w:type="dxa"/>
            <w:vAlign w:val="center"/>
          </w:tcPr>
          <w:p w:rsidR="003A7D57" w:rsidRPr="003A7D57" w:rsidRDefault="003A7D57" w:rsidP="003A7D57">
            <w:pPr>
              <w:suppressAutoHyphens/>
              <w:spacing w:after="0" w:line="240" w:lineRule="auto"/>
              <w:jc w:val="center"/>
              <w:rPr>
                <w:rFonts w:ascii="Arial CYR" w:eastAsia="Times New Roman" w:hAnsi="Arial CYR" w:cs="Arial CYR"/>
                <w:color w:val="292929"/>
                <w:sz w:val="20"/>
                <w:szCs w:val="20"/>
                <w:lang w:eastAsia="ar-SA"/>
              </w:rPr>
            </w:pPr>
          </w:p>
        </w:tc>
      </w:tr>
      <w:tr w:rsidR="003A7D57" w:rsidRPr="003A7D57" w:rsidTr="00E6223B">
        <w:trPr>
          <w:trHeight w:val="296"/>
        </w:trPr>
        <w:tc>
          <w:tcPr>
            <w:tcW w:w="2694" w:type="dxa"/>
            <w:vAlign w:val="bottom"/>
          </w:tcPr>
          <w:p w:rsidR="003A7D57" w:rsidRPr="003A7D57" w:rsidRDefault="003A7D57" w:rsidP="003A7D57">
            <w:pPr>
              <w:suppressAutoHyphens/>
              <w:spacing w:after="0" w:line="240" w:lineRule="auto"/>
              <w:jc w:val="both"/>
              <w:rPr>
                <w:rFonts w:ascii="Arial" w:eastAsia="Times New Roman" w:hAnsi="Arial" w:cs="Arial"/>
                <w:sz w:val="20"/>
                <w:szCs w:val="20"/>
                <w:lang w:eastAsia="ar-SA"/>
              </w:rPr>
            </w:pPr>
            <w:r w:rsidRPr="003A7D57">
              <w:rPr>
                <w:rFonts w:ascii="Arial" w:eastAsia="Times New Roman" w:hAnsi="Arial" w:cs="Arial"/>
                <w:sz w:val="20"/>
                <w:szCs w:val="20"/>
                <w:lang w:eastAsia="ar-SA"/>
              </w:rPr>
              <w:t>с. Липовка</w:t>
            </w:r>
          </w:p>
        </w:tc>
        <w:tc>
          <w:tcPr>
            <w:tcW w:w="1110" w:type="dxa"/>
            <w:vAlign w:val="bottom"/>
          </w:tcPr>
          <w:p w:rsidR="003A7D57" w:rsidRPr="003A7D57" w:rsidRDefault="003A7D57" w:rsidP="003A7D57">
            <w:pPr>
              <w:suppressAutoHyphens/>
              <w:spacing w:after="0" w:line="240" w:lineRule="auto"/>
              <w:jc w:val="center"/>
              <w:rPr>
                <w:rFonts w:ascii="Arial CYR" w:eastAsia="Times New Roman" w:hAnsi="Arial CYR" w:cs="Arial CYR"/>
                <w:color w:val="292929"/>
                <w:sz w:val="20"/>
                <w:szCs w:val="20"/>
                <w:lang w:eastAsia="ar-SA"/>
              </w:rPr>
            </w:pPr>
            <w:r w:rsidRPr="003A7D57">
              <w:rPr>
                <w:rFonts w:ascii="Arial CYR" w:eastAsia="Times New Roman" w:hAnsi="Arial CYR" w:cs="Arial CYR"/>
                <w:color w:val="292929"/>
                <w:sz w:val="20"/>
                <w:szCs w:val="20"/>
                <w:lang w:eastAsia="ar-SA"/>
              </w:rPr>
              <w:t>359</w:t>
            </w:r>
          </w:p>
        </w:tc>
        <w:tc>
          <w:tcPr>
            <w:tcW w:w="1110" w:type="dxa"/>
            <w:vAlign w:val="bottom"/>
          </w:tcPr>
          <w:p w:rsidR="003A7D57" w:rsidRPr="003A7D57" w:rsidRDefault="003A7D57" w:rsidP="003A7D57">
            <w:pPr>
              <w:suppressAutoHyphens/>
              <w:spacing w:after="0" w:line="240" w:lineRule="auto"/>
              <w:jc w:val="center"/>
              <w:rPr>
                <w:rFonts w:ascii="Arial CYR" w:eastAsia="Times New Roman" w:hAnsi="Arial CYR" w:cs="Arial CYR"/>
                <w:color w:val="292929"/>
                <w:sz w:val="20"/>
                <w:szCs w:val="20"/>
                <w:lang w:eastAsia="ar-SA"/>
              </w:rPr>
            </w:pPr>
            <w:r w:rsidRPr="003A7D57">
              <w:rPr>
                <w:rFonts w:ascii="Arial CYR" w:eastAsia="Times New Roman" w:hAnsi="Arial CYR" w:cs="Arial CYR"/>
                <w:color w:val="292929"/>
                <w:sz w:val="20"/>
                <w:szCs w:val="20"/>
                <w:lang w:eastAsia="ar-SA"/>
              </w:rPr>
              <w:t>377</w:t>
            </w:r>
          </w:p>
        </w:tc>
        <w:tc>
          <w:tcPr>
            <w:tcW w:w="1111" w:type="dxa"/>
            <w:vAlign w:val="bottom"/>
          </w:tcPr>
          <w:p w:rsidR="003A7D57" w:rsidRPr="003A7D57" w:rsidRDefault="003A7D57" w:rsidP="003A7D57">
            <w:pPr>
              <w:suppressAutoHyphens/>
              <w:spacing w:after="0" w:line="240" w:lineRule="auto"/>
              <w:jc w:val="center"/>
              <w:rPr>
                <w:rFonts w:ascii="Arial CYR" w:eastAsia="Times New Roman" w:hAnsi="Arial CYR" w:cs="Arial CYR"/>
                <w:color w:val="292929"/>
                <w:sz w:val="20"/>
                <w:szCs w:val="20"/>
                <w:lang w:eastAsia="ar-SA"/>
              </w:rPr>
            </w:pPr>
            <w:r w:rsidRPr="003A7D57">
              <w:rPr>
                <w:rFonts w:ascii="Arial CYR" w:eastAsia="Times New Roman" w:hAnsi="Arial CYR" w:cs="Arial CYR"/>
                <w:color w:val="292929"/>
                <w:sz w:val="20"/>
                <w:szCs w:val="20"/>
                <w:lang w:eastAsia="ar-SA"/>
              </w:rPr>
              <w:t>346</w:t>
            </w:r>
          </w:p>
        </w:tc>
        <w:tc>
          <w:tcPr>
            <w:tcW w:w="1110" w:type="dxa"/>
            <w:vAlign w:val="bottom"/>
          </w:tcPr>
          <w:p w:rsidR="003A7D57" w:rsidRPr="003A7D57" w:rsidRDefault="003A7D57" w:rsidP="003A7D57">
            <w:pPr>
              <w:suppressAutoHyphens/>
              <w:spacing w:after="0" w:line="240" w:lineRule="auto"/>
              <w:jc w:val="center"/>
              <w:rPr>
                <w:rFonts w:ascii="Arial CYR" w:eastAsia="Times New Roman" w:hAnsi="Arial CYR" w:cs="Arial CYR"/>
                <w:color w:val="292929"/>
                <w:sz w:val="20"/>
                <w:szCs w:val="20"/>
                <w:lang w:eastAsia="ar-SA"/>
              </w:rPr>
            </w:pPr>
            <w:r w:rsidRPr="003A7D57">
              <w:rPr>
                <w:rFonts w:ascii="Arial CYR" w:eastAsia="Times New Roman" w:hAnsi="Arial CYR" w:cs="Arial CYR"/>
                <w:color w:val="292929"/>
                <w:sz w:val="20"/>
                <w:szCs w:val="20"/>
                <w:lang w:eastAsia="ar-SA"/>
              </w:rPr>
              <w:t>326</w:t>
            </w:r>
          </w:p>
        </w:tc>
        <w:tc>
          <w:tcPr>
            <w:tcW w:w="1110" w:type="dxa"/>
            <w:vAlign w:val="bottom"/>
          </w:tcPr>
          <w:p w:rsidR="003A7D57" w:rsidRPr="003A7D57" w:rsidRDefault="003A7D57" w:rsidP="003A7D57">
            <w:pPr>
              <w:suppressAutoHyphens/>
              <w:spacing w:after="0" w:line="240" w:lineRule="auto"/>
              <w:jc w:val="center"/>
              <w:rPr>
                <w:rFonts w:ascii="Arial CYR" w:eastAsia="Times New Roman" w:hAnsi="Arial CYR" w:cs="Arial CYR"/>
                <w:color w:val="292929"/>
                <w:sz w:val="20"/>
                <w:szCs w:val="20"/>
                <w:lang w:eastAsia="ar-SA"/>
              </w:rPr>
            </w:pPr>
            <w:r w:rsidRPr="003A7D57">
              <w:rPr>
                <w:rFonts w:ascii="Arial CYR" w:eastAsia="Times New Roman" w:hAnsi="Arial CYR" w:cs="Arial CYR"/>
                <w:color w:val="292929"/>
                <w:sz w:val="20"/>
                <w:szCs w:val="20"/>
                <w:lang w:eastAsia="ar-SA"/>
              </w:rPr>
              <w:t>361</w:t>
            </w:r>
          </w:p>
        </w:tc>
        <w:tc>
          <w:tcPr>
            <w:tcW w:w="1111" w:type="dxa"/>
            <w:vAlign w:val="center"/>
          </w:tcPr>
          <w:p w:rsidR="003A7D57" w:rsidRPr="003A7D57" w:rsidRDefault="003A7D57" w:rsidP="003A7D57">
            <w:pPr>
              <w:suppressAutoHyphens/>
              <w:spacing w:after="0" w:line="240" w:lineRule="auto"/>
              <w:jc w:val="center"/>
              <w:rPr>
                <w:rFonts w:ascii="Arial CYR" w:eastAsia="Times New Roman" w:hAnsi="Arial CYR" w:cs="Arial CYR"/>
                <w:color w:val="292929"/>
                <w:sz w:val="20"/>
                <w:szCs w:val="20"/>
                <w:lang w:eastAsia="ar-SA"/>
              </w:rPr>
            </w:pPr>
          </w:p>
        </w:tc>
      </w:tr>
    </w:tbl>
    <w:p w:rsidR="003A7D57" w:rsidRPr="003A7D57" w:rsidRDefault="003A7D57" w:rsidP="003A7D57">
      <w:pPr>
        <w:suppressAutoHyphens/>
        <w:spacing w:after="0" w:line="240" w:lineRule="auto"/>
        <w:ind w:firstLine="900"/>
        <w:jc w:val="center"/>
        <w:rPr>
          <w:rFonts w:ascii="Arial" w:eastAsia="Times New Roman" w:hAnsi="Arial" w:cs="Arial"/>
          <w:b/>
          <w:iCs/>
          <w:color w:val="808080"/>
          <w:sz w:val="24"/>
          <w:szCs w:val="16"/>
          <w:lang w:eastAsia="ar-SA"/>
        </w:rPr>
      </w:pPr>
    </w:p>
    <w:p w:rsidR="003A7D57" w:rsidRPr="003A7D57" w:rsidRDefault="003A7D57" w:rsidP="003A7D57">
      <w:pPr>
        <w:suppressAutoHyphens/>
        <w:spacing w:after="0" w:line="240" w:lineRule="auto"/>
        <w:ind w:firstLine="540"/>
        <w:jc w:val="both"/>
        <w:rPr>
          <w:rFonts w:ascii="Arial" w:eastAsia="Times New Roman" w:hAnsi="Arial" w:cs="Arial"/>
          <w:sz w:val="18"/>
          <w:szCs w:val="18"/>
          <w:lang w:eastAsia="ar-SA"/>
        </w:rPr>
      </w:pPr>
      <w:r w:rsidRPr="003A7D57">
        <w:rPr>
          <w:rFonts w:ascii="Arial" w:eastAsia="Times New Roman" w:hAnsi="Arial" w:cs="Arial"/>
          <w:sz w:val="18"/>
          <w:szCs w:val="18"/>
          <w:lang w:eastAsia="ar-SA"/>
        </w:rPr>
        <w:t xml:space="preserve">Рис. 13. </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Pr>
          <w:rFonts w:ascii="Arial" w:eastAsia="Times New Roman" w:hAnsi="Arial" w:cs="Arial"/>
          <w:noProof/>
          <w:sz w:val="24"/>
          <w:szCs w:val="16"/>
          <w:lang w:eastAsia="ru-RU"/>
        </w:rPr>
        <w:drawing>
          <wp:inline distT="0" distB="0" distL="0" distR="0">
            <wp:extent cx="4745990" cy="2526030"/>
            <wp:effectExtent l="0" t="0" r="16510" b="2667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A7D57" w:rsidRPr="003A7D57" w:rsidRDefault="003A7D57" w:rsidP="003A7D57">
      <w:pPr>
        <w:suppressAutoHyphens/>
        <w:spacing w:after="0" w:line="264"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64" w:lineRule="auto"/>
        <w:ind w:firstLine="540"/>
        <w:jc w:val="both"/>
        <w:rPr>
          <w:rFonts w:ascii="Arial" w:eastAsia="Times New Roman" w:hAnsi="Arial" w:cs="Arial"/>
          <w:color w:val="292929"/>
          <w:sz w:val="24"/>
          <w:szCs w:val="16"/>
          <w:lang w:eastAsia="ar-SA"/>
        </w:rPr>
      </w:pPr>
      <w:r w:rsidRPr="003A7D57">
        <w:rPr>
          <w:rFonts w:ascii="Arial" w:eastAsia="Times New Roman" w:hAnsi="Arial" w:cs="Arial"/>
          <w:color w:val="292929"/>
          <w:sz w:val="24"/>
          <w:szCs w:val="16"/>
          <w:lang w:eastAsia="ar-SA"/>
        </w:rPr>
        <w:t>По совокупности естественного и механического прироста населения в населенных пунктах с.п. Липовка численность жителей по сравнению с 2002 годом не изменилась.</w:t>
      </w:r>
      <w:r w:rsidRPr="003A7D57">
        <w:rPr>
          <w:rFonts w:ascii="Arial" w:eastAsia="Times New Roman" w:hAnsi="Arial" w:cs="Arial"/>
          <w:i/>
          <w:color w:val="292929"/>
          <w:sz w:val="24"/>
          <w:szCs w:val="16"/>
          <w:lang w:eastAsia="ar-SA"/>
        </w:rPr>
        <w:t xml:space="preserve"> (Рис. 13. Динамика численности населения с.п. Липовка).</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keepNext/>
        <w:suppressAutoHyphens/>
        <w:spacing w:before="240" w:after="60" w:line="240" w:lineRule="auto"/>
        <w:jc w:val="center"/>
        <w:outlineLvl w:val="2"/>
        <w:rPr>
          <w:rFonts w:ascii="Arial" w:eastAsia="Times New Roman" w:hAnsi="Arial" w:cs="Arial"/>
          <w:b/>
          <w:bCs/>
          <w:i/>
          <w:sz w:val="28"/>
          <w:szCs w:val="26"/>
          <w:lang w:eastAsia="ar-SA"/>
        </w:rPr>
      </w:pPr>
      <w:bookmarkStart w:id="9" w:name="_Toc232386436"/>
      <w:bookmarkStart w:id="10" w:name="_Toc236722487"/>
      <w:bookmarkStart w:id="11" w:name="_Toc279576161"/>
      <w:bookmarkStart w:id="12" w:name="_Toc358206512"/>
      <w:r w:rsidRPr="003A7D57">
        <w:rPr>
          <w:rFonts w:ascii="Arial" w:eastAsia="Times New Roman" w:hAnsi="Arial" w:cs="Arial"/>
          <w:b/>
          <w:bCs/>
          <w:i/>
          <w:sz w:val="28"/>
          <w:szCs w:val="26"/>
          <w:lang w:eastAsia="ar-SA"/>
        </w:rPr>
        <w:t xml:space="preserve">2.2.2. Структура современного землепользования </w:t>
      </w:r>
      <w:bookmarkEnd w:id="9"/>
      <w:bookmarkEnd w:id="10"/>
      <w:r w:rsidRPr="003A7D57">
        <w:rPr>
          <w:rFonts w:ascii="Arial" w:eastAsia="Times New Roman" w:hAnsi="Arial" w:cs="Arial"/>
          <w:b/>
          <w:bCs/>
          <w:i/>
          <w:sz w:val="28"/>
          <w:szCs w:val="26"/>
          <w:lang w:eastAsia="ar-SA"/>
        </w:rPr>
        <w:t xml:space="preserve">сельского поселения </w:t>
      </w:r>
      <w:bookmarkEnd w:id="11"/>
      <w:r w:rsidRPr="003A7D57">
        <w:rPr>
          <w:rFonts w:ascii="Arial" w:eastAsia="Times New Roman" w:hAnsi="Arial" w:cs="Arial"/>
          <w:b/>
          <w:bCs/>
          <w:i/>
          <w:sz w:val="28"/>
          <w:szCs w:val="26"/>
          <w:lang w:eastAsia="ar-SA"/>
        </w:rPr>
        <w:t>Липовка</w:t>
      </w:r>
      <w:bookmarkEnd w:id="12"/>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hd w:val="clear" w:color="auto" w:fill="FFFFFF"/>
        <w:suppressAutoHyphens/>
        <w:autoSpaceDE w:val="0"/>
        <w:autoSpaceDN w:val="0"/>
        <w:adjustRightInd w:val="0"/>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Согласно действующему Земельному кодексу РФ, введенному в действие 25 октября 2001 года, N 136-ФЗ, все земли Российской Федерации в соответствии с основным целевым назначением подразделяются на семь основных категорий, каждая из которых характеризуется определенным правовым режимом пользования - законодательно закрепленными правилами использования земель:</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autoSpaceDE w:val="0"/>
        <w:spacing w:after="0" w:line="240" w:lineRule="auto"/>
        <w:ind w:firstLine="540"/>
        <w:jc w:val="both"/>
        <w:rPr>
          <w:rFonts w:ascii="Arial" w:eastAsia="Arial" w:hAnsi="Arial" w:cs="Arial"/>
          <w:sz w:val="24"/>
          <w:szCs w:val="24"/>
          <w:lang w:eastAsia="ar-SA"/>
        </w:rPr>
      </w:pPr>
      <w:r w:rsidRPr="003A7D57">
        <w:rPr>
          <w:rFonts w:ascii="Arial" w:eastAsia="Arial" w:hAnsi="Arial" w:cs="Arial"/>
          <w:sz w:val="24"/>
          <w:szCs w:val="24"/>
          <w:lang w:eastAsia="ar-SA"/>
        </w:rPr>
        <w:t xml:space="preserve">1) земли </w:t>
      </w:r>
      <w:hyperlink r:id="rId21" w:history="1">
        <w:r w:rsidRPr="003A7D57">
          <w:rPr>
            <w:rFonts w:ascii="Arial" w:eastAsia="Arial" w:hAnsi="Arial" w:cs="Arial"/>
            <w:sz w:val="24"/>
            <w:szCs w:val="24"/>
            <w:lang w:eastAsia="ar-SA"/>
          </w:rPr>
          <w:t>сельскохозяйственного назначения</w:t>
        </w:r>
      </w:hyperlink>
      <w:r w:rsidRPr="003A7D57">
        <w:rPr>
          <w:rFonts w:ascii="Arial" w:eastAsia="Arial" w:hAnsi="Arial" w:cs="Arial"/>
          <w:sz w:val="24"/>
          <w:szCs w:val="24"/>
          <w:lang w:eastAsia="ar-SA"/>
        </w:rPr>
        <w:t>;</w:t>
      </w:r>
    </w:p>
    <w:p w:rsidR="003A7D57" w:rsidRPr="003A7D57" w:rsidRDefault="003A7D57" w:rsidP="003A7D57">
      <w:pPr>
        <w:suppressAutoHyphens/>
        <w:autoSpaceDE w:val="0"/>
        <w:spacing w:after="0" w:line="240" w:lineRule="auto"/>
        <w:ind w:firstLine="540"/>
        <w:jc w:val="both"/>
        <w:rPr>
          <w:rFonts w:ascii="Arial" w:eastAsia="Arial" w:hAnsi="Arial" w:cs="Arial"/>
          <w:sz w:val="24"/>
          <w:szCs w:val="24"/>
          <w:lang w:eastAsia="ar-SA"/>
        </w:rPr>
      </w:pPr>
      <w:r w:rsidRPr="003A7D57">
        <w:rPr>
          <w:rFonts w:ascii="Arial" w:eastAsia="Arial" w:hAnsi="Arial" w:cs="Arial"/>
          <w:sz w:val="24"/>
          <w:szCs w:val="24"/>
          <w:lang w:eastAsia="ar-SA"/>
        </w:rPr>
        <w:t xml:space="preserve">2) земли </w:t>
      </w:r>
      <w:hyperlink r:id="rId22" w:history="1">
        <w:r w:rsidRPr="003A7D57">
          <w:rPr>
            <w:rFonts w:ascii="Arial" w:eastAsia="Arial" w:hAnsi="Arial" w:cs="Arial"/>
            <w:sz w:val="24"/>
            <w:szCs w:val="24"/>
            <w:lang w:eastAsia="ar-SA"/>
          </w:rPr>
          <w:t>населенных пунктов</w:t>
        </w:r>
      </w:hyperlink>
      <w:r w:rsidRPr="003A7D57">
        <w:rPr>
          <w:rFonts w:ascii="Arial" w:eastAsia="Arial" w:hAnsi="Arial" w:cs="Arial"/>
          <w:sz w:val="24"/>
          <w:szCs w:val="24"/>
          <w:lang w:eastAsia="ar-SA"/>
        </w:rPr>
        <w:t>;</w:t>
      </w:r>
    </w:p>
    <w:p w:rsidR="003A7D57" w:rsidRPr="003A7D57" w:rsidRDefault="003A7D57" w:rsidP="003A7D57">
      <w:pPr>
        <w:suppressAutoHyphens/>
        <w:autoSpaceDE w:val="0"/>
        <w:spacing w:after="0" w:line="240" w:lineRule="auto"/>
        <w:jc w:val="both"/>
        <w:rPr>
          <w:rFonts w:ascii="Arial" w:eastAsia="Arial" w:hAnsi="Arial" w:cs="Arial"/>
          <w:sz w:val="24"/>
          <w:szCs w:val="24"/>
          <w:lang w:eastAsia="ar-SA"/>
        </w:rPr>
      </w:pPr>
      <w:r w:rsidRPr="003A7D57">
        <w:rPr>
          <w:rFonts w:ascii="Arial" w:eastAsia="Arial" w:hAnsi="Arial" w:cs="Arial"/>
          <w:sz w:val="24"/>
          <w:szCs w:val="24"/>
          <w:lang w:eastAsia="ar-SA"/>
        </w:rPr>
        <w:t xml:space="preserve">(в ред. Федерального </w:t>
      </w:r>
      <w:hyperlink r:id="rId23" w:history="1">
        <w:r w:rsidRPr="003A7D57">
          <w:rPr>
            <w:rFonts w:ascii="Arial" w:eastAsia="Arial" w:hAnsi="Arial" w:cs="Arial"/>
            <w:sz w:val="24"/>
            <w:szCs w:val="24"/>
            <w:lang w:eastAsia="ar-SA"/>
          </w:rPr>
          <w:t>закона</w:t>
        </w:r>
      </w:hyperlink>
      <w:r w:rsidRPr="003A7D57">
        <w:rPr>
          <w:rFonts w:ascii="Arial" w:eastAsia="Arial" w:hAnsi="Arial" w:cs="Arial"/>
          <w:sz w:val="24"/>
          <w:szCs w:val="24"/>
          <w:lang w:eastAsia="ar-SA"/>
        </w:rPr>
        <w:t xml:space="preserve"> от 18.12.2006 N 232-ФЗ)</w:t>
      </w:r>
    </w:p>
    <w:p w:rsidR="003A7D57" w:rsidRPr="003A7D57" w:rsidRDefault="003A7D57" w:rsidP="003A7D57">
      <w:pPr>
        <w:suppressAutoHyphens/>
        <w:autoSpaceDE w:val="0"/>
        <w:spacing w:after="0" w:line="240" w:lineRule="auto"/>
        <w:ind w:firstLine="540"/>
        <w:jc w:val="both"/>
        <w:rPr>
          <w:rFonts w:ascii="Arial" w:eastAsia="Arial" w:hAnsi="Arial" w:cs="Arial"/>
          <w:sz w:val="24"/>
          <w:szCs w:val="24"/>
          <w:lang w:eastAsia="ar-SA"/>
        </w:rPr>
      </w:pPr>
      <w:r w:rsidRPr="003A7D57">
        <w:rPr>
          <w:rFonts w:ascii="Arial" w:eastAsia="Arial" w:hAnsi="Arial" w:cs="Arial"/>
          <w:sz w:val="24"/>
          <w:szCs w:val="24"/>
          <w:lang w:eastAsia="ar-SA"/>
        </w:rPr>
        <w:t xml:space="preserve">3) </w:t>
      </w:r>
      <w:hyperlink r:id="rId24" w:history="1">
        <w:r w:rsidRPr="003A7D57">
          <w:rPr>
            <w:rFonts w:ascii="Arial" w:eastAsia="Arial" w:hAnsi="Arial" w:cs="Arial"/>
            <w:sz w:val="24"/>
            <w:szCs w:val="24"/>
            <w:lang w:eastAsia="ar-SA"/>
          </w:rPr>
          <w:t>земли</w:t>
        </w:r>
      </w:hyperlink>
      <w:r w:rsidRPr="003A7D57">
        <w:rPr>
          <w:rFonts w:ascii="Arial" w:eastAsia="Arial" w:hAnsi="Arial" w:cs="Arial"/>
          <w:sz w:val="24"/>
          <w:szCs w:val="24"/>
          <w:lang w:eastAsia="ar-SA"/>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3A7D57" w:rsidRPr="003A7D57" w:rsidRDefault="003A7D57" w:rsidP="003A7D57">
      <w:pPr>
        <w:suppressAutoHyphens/>
        <w:autoSpaceDE w:val="0"/>
        <w:spacing w:after="0" w:line="240" w:lineRule="auto"/>
        <w:ind w:firstLine="540"/>
        <w:jc w:val="both"/>
        <w:rPr>
          <w:rFonts w:ascii="Arial" w:eastAsia="Arial" w:hAnsi="Arial" w:cs="Arial"/>
          <w:sz w:val="24"/>
          <w:szCs w:val="24"/>
          <w:lang w:eastAsia="ar-SA"/>
        </w:rPr>
      </w:pPr>
      <w:r w:rsidRPr="003A7D57">
        <w:rPr>
          <w:rFonts w:ascii="Arial" w:eastAsia="Arial" w:hAnsi="Arial" w:cs="Arial"/>
          <w:sz w:val="24"/>
          <w:szCs w:val="24"/>
          <w:lang w:eastAsia="ar-SA"/>
        </w:rPr>
        <w:t xml:space="preserve">4) земли особо охраняемых </w:t>
      </w:r>
      <w:hyperlink r:id="rId25" w:history="1">
        <w:r w:rsidRPr="003A7D57">
          <w:rPr>
            <w:rFonts w:ascii="Arial" w:eastAsia="Arial" w:hAnsi="Arial" w:cs="Arial"/>
            <w:sz w:val="24"/>
            <w:szCs w:val="24"/>
            <w:lang w:eastAsia="ar-SA"/>
          </w:rPr>
          <w:t>территорий и объектов</w:t>
        </w:r>
      </w:hyperlink>
      <w:r w:rsidRPr="003A7D57">
        <w:rPr>
          <w:rFonts w:ascii="Arial" w:eastAsia="Arial" w:hAnsi="Arial" w:cs="Arial"/>
          <w:sz w:val="24"/>
          <w:szCs w:val="24"/>
          <w:lang w:eastAsia="ar-SA"/>
        </w:rPr>
        <w:t>;</w:t>
      </w:r>
    </w:p>
    <w:p w:rsidR="003A7D57" w:rsidRPr="003A7D57" w:rsidRDefault="003A7D57" w:rsidP="003A7D57">
      <w:pPr>
        <w:suppressAutoHyphens/>
        <w:autoSpaceDE w:val="0"/>
        <w:spacing w:after="0" w:line="240" w:lineRule="auto"/>
        <w:ind w:firstLine="540"/>
        <w:jc w:val="both"/>
        <w:rPr>
          <w:rFonts w:ascii="Arial" w:eastAsia="Arial" w:hAnsi="Arial" w:cs="Arial"/>
          <w:sz w:val="24"/>
          <w:szCs w:val="24"/>
          <w:lang w:eastAsia="ar-SA"/>
        </w:rPr>
      </w:pPr>
      <w:r w:rsidRPr="003A7D57">
        <w:rPr>
          <w:rFonts w:ascii="Arial" w:eastAsia="Arial" w:hAnsi="Arial" w:cs="Arial"/>
          <w:sz w:val="24"/>
          <w:szCs w:val="24"/>
          <w:lang w:eastAsia="ar-SA"/>
        </w:rPr>
        <w:t xml:space="preserve">5) земли </w:t>
      </w:r>
      <w:hyperlink r:id="rId26" w:history="1">
        <w:r w:rsidRPr="003A7D57">
          <w:rPr>
            <w:rFonts w:ascii="Arial" w:eastAsia="Arial" w:hAnsi="Arial" w:cs="Arial"/>
            <w:sz w:val="24"/>
            <w:szCs w:val="24"/>
            <w:lang w:eastAsia="ar-SA"/>
          </w:rPr>
          <w:t>лесного фонда</w:t>
        </w:r>
      </w:hyperlink>
      <w:r w:rsidRPr="003A7D57">
        <w:rPr>
          <w:rFonts w:ascii="Arial" w:eastAsia="Arial" w:hAnsi="Arial" w:cs="Arial"/>
          <w:sz w:val="24"/>
          <w:szCs w:val="24"/>
          <w:lang w:eastAsia="ar-SA"/>
        </w:rPr>
        <w:t>;</w:t>
      </w:r>
    </w:p>
    <w:p w:rsidR="003A7D57" w:rsidRPr="003A7D57" w:rsidRDefault="003A7D57" w:rsidP="003A7D57">
      <w:pPr>
        <w:suppressAutoHyphens/>
        <w:autoSpaceDE w:val="0"/>
        <w:spacing w:after="0" w:line="240" w:lineRule="auto"/>
        <w:ind w:firstLine="540"/>
        <w:jc w:val="both"/>
        <w:rPr>
          <w:rFonts w:ascii="Arial" w:eastAsia="Arial" w:hAnsi="Arial" w:cs="Arial"/>
          <w:sz w:val="24"/>
          <w:szCs w:val="24"/>
          <w:lang w:eastAsia="ar-SA"/>
        </w:rPr>
      </w:pPr>
      <w:r w:rsidRPr="003A7D57">
        <w:rPr>
          <w:rFonts w:ascii="Arial" w:eastAsia="Arial" w:hAnsi="Arial" w:cs="Arial"/>
          <w:sz w:val="24"/>
          <w:szCs w:val="24"/>
          <w:lang w:eastAsia="ar-SA"/>
        </w:rPr>
        <w:t xml:space="preserve">6) земли </w:t>
      </w:r>
      <w:hyperlink r:id="rId27" w:history="1">
        <w:r w:rsidRPr="003A7D57">
          <w:rPr>
            <w:rFonts w:ascii="Arial" w:eastAsia="Arial" w:hAnsi="Arial" w:cs="Arial"/>
            <w:sz w:val="24"/>
            <w:szCs w:val="24"/>
            <w:lang w:eastAsia="ar-SA"/>
          </w:rPr>
          <w:t>водного фонда</w:t>
        </w:r>
      </w:hyperlink>
      <w:r w:rsidRPr="003A7D57">
        <w:rPr>
          <w:rFonts w:ascii="Arial" w:eastAsia="Arial" w:hAnsi="Arial" w:cs="Arial"/>
          <w:sz w:val="24"/>
          <w:szCs w:val="24"/>
          <w:lang w:eastAsia="ar-SA"/>
        </w:rPr>
        <w:t>;</w:t>
      </w:r>
    </w:p>
    <w:p w:rsidR="003A7D57" w:rsidRPr="003A7D57" w:rsidRDefault="003A7D57" w:rsidP="003A7D57">
      <w:pPr>
        <w:suppressAutoHyphens/>
        <w:autoSpaceDE w:val="0"/>
        <w:spacing w:after="0" w:line="240" w:lineRule="auto"/>
        <w:ind w:firstLine="540"/>
        <w:jc w:val="both"/>
        <w:rPr>
          <w:rFonts w:ascii="Arial" w:eastAsia="Arial" w:hAnsi="Arial" w:cs="Arial"/>
          <w:sz w:val="24"/>
          <w:szCs w:val="24"/>
          <w:lang w:eastAsia="ar-SA"/>
        </w:rPr>
      </w:pPr>
      <w:r w:rsidRPr="003A7D57">
        <w:rPr>
          <w:rFonts w:ascii="Arial" w:eastAsia="Arial" w:hAnsi="Arial" w:cs="Arial"/>
          <w:sz w:val="24"/>
          <w:szCs w:val="24"/>
          <w:lang w:eastAsia="ar-SA"/>
        </w:rPr>
        <w:t xml:space="preserve">7) земли </w:t>
      </w:r>
      <w:hyperlink r:id="rId28" w:history="1">
        <w:r w:rsidRPr="003A7D57">
          <w:rPr>
            <w:rFonts w:ascii="Arial" w:eastAsia="Arial" w:hAnsi="Arial" w:cs="Arial"/>
            <w:sz w:val="24"/>
            <w:szCs w:val="24"/>
            <w:lang w:eastAsia="ar-SA"/>
          </w:rPr>
          <w:t>запаса</w:t>
        </w:r>
      </w:hyperlink>
      <w:r w:rsidRPr="003A7D57">
        <w:rPr>
          <w:rFonts w:ascii="Arial" w:eastAsia="Arial" w:hAnsi="Arial" w:cs="Arial"/>
          <w:sz w:val="24"/>
          <w:szCs w:val="24"/>
          <w:lang w:eastAsia="ar-SA"/>
        </w:rPr>
        <w:t>.</w:t>
      </w:r>
    </w:p>
    <w:p w:rsidR="003A7D57" w:rsidRPr="003A7D57" w:rsidRDefault="003A7D57" w:rsidP="003A7D57">
      <w:pPr>
        <w:suppressAutoHyphens/>
        <w:spacing w:after="0" w:line="240" w:lineRule="auto"/>
        <w:ind w:firstLine="709"/>
        <w:jc w:val="both"/>
        <w:rPr>
          <w:rFonts w:ascii="Arial" w:eastAsia="Times New Roman" w:hAnsi="Arial" w:cs="Arial"/>
          <w:sz w:val="24"/>
          <w:szCs w:val="24"/>
          <w:lang w:eastAsia="ar-SA"/>
        </w:rPr>
      </w:pPr>
    </w:p>
    <w:p w:rsidR="003A7D57" w:rsidRPr="003A7D57" w:rsidRDefault="003A7D57" w:rsidP="003A7D57">
      <w:pPr>
        <w:shd w:val="clear" w:color="auto" w:fill="FFFFFF"/>
        <w:suppressAutoHyphens/>
        <w:autoSpaceDE w:val="0"/>
        <w:autoSpaceDN w:val="0"/>
        <w:adjustRightInd w:val="0"/>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b/>
          <w:bCs/>
          <w:i/>
          <w:iCs/>
          <w:sz w:val="24"/>
          <w:szCs w:val="16"/>
          <w:lang w:eastAsia="ar-SA"/>
        </w:rPr>
        <w:t xml:space="preserve">Земли сельскохозяйственного назначения </w:t>
      </w:r>
      <w:r w:rsidRPr="003A7D57">
        <w:rPr>
          <w:rFonts w:ascii="Arial" w:eastAsia="Times New Roman" w:hAnsi="Arial" w:cs="Arial"/>
          <w:i/>
          <w:iCs/>
          <w:sz w:val="24"/>
          <w:szCs w:val="16"/>
          <w:lang w:eastAsia="ar-SA"/>
        </w:rPr>
        <w:t xml:space="preserve">– </w:t>
      </w:r>
      <w:r w:rsidRPr="003A7D57">
        <w:rPr>
          <w:rFonts w:ascii="Arial" w:eastAsia="Times New Roman" w:hAnsi="Arial" w:cs="Arial"/>
          <w:sz w:val="24"/>
          <w:szCs w:val="16"/>
          <w:lang w:eastAsia="ar-SA"/>
        </w:rPr>
        <w:t>это земли, предоставленные для нужд сельского хозяйства или предназначенные для этих целей.</w:t>
      </w:r>
    </w:p>
    <w:p w:rsidR="003A7D57" w:rsidRPr="003A7D57" w:rsidRDefault="003A7D57" w:rsidP="003A7D57">
      <w:pPr>
        <w:shd w:val="clear" w:color="auto" w:fill="FFFFFF"/>
        <w:suppressAutoHyphens/>
        <w:autoSpaceDE w:val="0"/>
        <w:autoSpaceDN w:val="0"/>
        <w:adjustRightInd w:val="0"/>
        <w:spacing w:after="0" w:line="240" w:lineRule="auto"/>
        <w:ind w:firstLine="708"/>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В составе земель сельскохозяйственного назначения выделяются сельскохозяйственные угодья и земли, занятые лесополосами, внутрихозяйственными дорогами, коммуникациями, лесами, болотами, замкнутыми водоемами, зданиями, строениями и сооружениями, необходимыми для функционирования сельского хозяйства, а также карьерами, землями, отчуждаемыми из активного оборота для складирования и захоронения отходов сельскохозяйственного производства.</w:t>
      </w:r>
    </w:p>
    <w:p w:rsidR="003A7D57" w:rsidRPr="003A7D57" w:rsidRDefault="003A7D57" w:rsidP="003A7D57">
      <w:pPr>
        <w:shd w:val="clear" w:color="auto" w:fill="FFFFFF"/>
        <w:suppressAutoHyphens/>
        <w:autoSpaceDE w:val="0"/>
        <w:autoSpaceDN w:val="0"/>
        <w:adjustRightInd w:val="0"/>
        <w:spacing w:after="0" w:line="240" w:lineRule="auto"/>
        <w:ind w:firstLine="708"/>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Сельскохозяйственные угодья в землях сельскохозяйственного назначения - это особо ценные земельные угодья, предназначенные для ведения общественного сельскохозяйственного производства и подлежащие особой охране. Перевод этих земель в другие категории земель для несельскохозяйственных нужд допускается в исключительных случаях, установленных Земельным кодексом Российской Федерации.</w:t>
      </w:r>
    </w:p>
    <w:p w:rsidR="003A7D57" w:rsidRPr="003A7D57" w:rsidRDefault="003A7D57" w:rsidP="003A7D57">
      <w:pPr>
        <w:shd w:val="clear" w:color="auto" w:fill="FFFFFF"/>
        <w:suppressAutoHyphens/>
        <w:autoSpaceDE w:val="0"/>
        <w:autoSpaceDN w:val="0"/>
        <w:adjustRightInd w:val="0"/>
        <w:spacing w:after="0" w:line="240" w:lineRule="auto"/>
        <w:ind w:firstLine="708"/>
        <w:jc w:val="both"/>
        <w:rPr>
          <w:rFonts w:ascii="Arial" w:eastAsia="Times New Roman" w:hAnsi="Arial" w:cs="Arial"/>
          <w:sz w:val="24"/>
          <w:szCs w:val="16"/>
          <w:lang w:eastAsia="ar-SA"/>
        </w:rPr>
      </w:pPr>
      <w:r w:rsidRPr="003A7D57">
        <w:rPr>
          <w:rFonts w:ascii="Arial" w:eastAsia="Times New Roman" w:hAnsi="Arial" w:cs="Arial"/>
          <w:b/>
          <w:bCs/>
          <w:i/>
          <w:iCs/>
          <w:sz w:val="24"/>
          <w:szCs w:val="16"/>
          <w:lang w:eastAsia="ar-SA"/>
        </w:rPr>
        <w:t xml:space="preserve">Земли населенных пунктов, </w:t>
      </w:r>
      <w:r w:rsidRPr="003A7D57">
        <w:rPr>
          <w:rFonts w:ascii="Arial" w:eastAsia="Times New Roman" w:hAnsi="Arial" w:cs="Arial"/>
          <w:i/>
          <w:iCs/>
          <w:sz w:val="24"/>
          <w:szCs w:val="16"/>
          <w:lang w:eastAsia="ar-SA"/>
        </w:rPr>
        <w:t>к ним</w:t>
      </w:r>
      <w:r w:rsidRPr="003A7D57">
        <w:rPr>
          <w:rFonts w:ascii="Arial" w:eastAsia="Times New Roman" w:hAnsi="Arial" w:cs="Arial"/>
          <w:b/>
          <w:bCs/>
          <w:i/>
          <w:iCs/>
          <w:sz w:val="24"/>
          <w:szCs w:val="16"/>
          <w:lang w:eastAsia="ar-SA"/>
        </w:rPr>
        <w:t xml:space="preserve"> </w:t>
      </w:r>
      <w:r w:rsidRPr="003A7D57">
        <w:rPr>
          <w:rFonts w:ascii="Arial" w:eastAsia="Times New Roman" w:hAnsi="Arial" w:cs="Arial"/>
          <w:i/>
          <w:iCs/>
          <w:sz w:val="24"/>
          <w:szCs w:val="16"/>
          <w:lang w:eastAsia="ar-SA"/>
        </w:rPr>
        <w:t xml:space="preserve"> относятся все земли в пределах городской, поселковой черты и черты сельских населенных пунктов, находящиеся в ведении городских, поселковых и сельских администраций.</w:t>
      </w:r>
    </w:p>
    <w:p w:rsidR="003A7D57" w:rsidRPr="003A7D57" w:rsidRDefault="003A7D57" w:rsidP="003A7D57">
      <w:pPr>
        <w:suppressAutoHyphens/>
        <w:spacing w:after="0" w:line="240" w:lineRule="auto"/>
        <w:ind w:firstLine="708"/>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В составе земель населенных пунктов выделяются: земли городской, поселковой и сельской застройки; земли площадей, улиц, переулков и пр.; земли сельскохозяйственного использования; земли под городскими лесами, парками, скверами и пр.; земли, занятые водоемами и болотами; земли под захоронениями и свалками неутилизируемых промышленных и бытовых отходов, неиспользуемыми оврагами и пр.</w:t>
      </w:r>
    </w:p>
    <w:p w:rsidR="003A7D57" w:rsidRPr="003A7D57" w:rsidRDefault="003A7D57" w:rsidP="003A7D57">
      <w:pPr>
        <w:shd w:val="clear" w:color="auto" w:fill="FFFFFF"/>
        <w:suppressAutoHyphens/>
        <w:autoSpaceDE w:val="0"/>
        <w:autoSpaceDN w:val="0"/>
        <w:adjustRightInd w:val="0"/>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b/>
          <w:bCs/>
          <w:i/>
          <w:iCs/>
          <w:sz w:val="24"/>
          <w:szCs w:val="16"/>
          <w:lang w:eastAsia="ar-SA"/>
        </w:rPr>
        <w:lastRenderedPageBreak/>
        <w:t>Земли промышленности, транспорта, связи, радиове</w:t>
      </w:r>
      <w:r w:rsidRPr="003A7D57">
        <w:rPr>
          <w:rFonts w:ascii="Arial" w:eastAsia="Times New Roman" w:hAnsi="Arial" w:cs="Arial"/>
          <w:b/>
          <w:bCs/>
          <w:i/>
          <w:iCs/>
          <w:sz w:val="24"/>
          <w:szCs w:val="16"/>
          <w:lang w:eastAsia="ar-SA"/>
        </w:rPr>
        <w:softHyphen/>
        <w:t>щания, телевидения, информатики и космического обеспече</w:t>
      </w:r>
      <w:r w:rsidRPr="003A7D57">
        <w:rPr>
          <w:rFonts w:ascii="Arial" w:eastAsia="Times New Roman" w:hAnsi="Arial" w:cs="Arial"/>
          <w:b/>
          <w:bCs/>
          <w:i/>
          <w:iCs/>
          <w:sz w:val="24"/>
          <w:szCs w:val="16"/>
          <w:lang w:eastAsia="ar-SA"/>
        </w:rPr>
        <w:softHyphen/>
        <w:t>ния, энергетики, обороны и иного назначения</w:t>
      </w:r>
      <w:r w:rsidRPr="003A7D57">
        <w:rPr>
          <w:rFonts w:ascii="Arial" w:eastAsia="Times New Roman" w:hAnsi="Arial" w:cs="Arial"/>
          <w:i/>
          <w:iCs/>
          <w:sz w:val="24"/>
          <w:szCs w:val="16"/>
          <w:lang w:eastAsia="ar-SA"/>
        </w:rPr>
        <w:t xml:space="preserve"> </w:t>
      </w:r>
      <w:r w:rsidRPr="003A7D57">
        <w:rPr>
          <w:rFonts w:ascii="Arial" w:eastAsia="Times New Roman" w:hAnsi="Arial" w:cs="Arial"/>
          <w:b/>
          <w:bCs/>
          <w:i/>
          <w:iCs/>
          <w:sz w:val="24"/>
          <w:szCs w:val="16"/>
          <w:lang w:eastAsia="ar-SA"/>
        </w:rPr>
        <w:t xml:space="preserve">- </w:t>
      </w:r>
      <w:r w:rsidRPr="003A7D57">
        <w:rPr>
          <w:rFonts w:ascii="Arial" w:eastAsia="Times New Roman" w:hAnsi="Arial" w:cs="Arial"/>
          <w:i/>
          <w:iCs/>
          <w:sz w:val="24"/>
          <w:szCs w:val="16"/>
          <w:lang w:eastAsia="ar-SA"/>
        </w:rPr>
        <w:t>это земли, предоставленные в пользование или аренду предприятиям, учреждениям и организациям для осуществления возложенных на них специальных задач.</w:t>
      </w:r>
    </w:p>
    <w:p w:rsidR="003A7D57" w:rsidRPr="003A7D57" w:rsidRDefault="003A7D57" w:rsidP="003A7D57">
      <w:pPr>
        <w:shd w:val="clear" w:color="auto" w:fill="FFFFFF"/>
        <w:suppressAutoHyphens/>
        <w:autoSpaceDE w:val="0"/>
        <w:autoSpaceDN w:val="0"/>
        <w:adjustRightInd w:val="0"/>
        <w:spacing w:after="0" w:line="240" w:lineRule="auto"/>
        <w:ind w:firstLine="708"/>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В составе земель этой категории выделяются: земли под постройками и сооружениями, предназначенными для реализации соответствующих видов хозяйственной деятельности; земли транспортных магистралей (железнодорожных, автомобильных и пр.) как общего пользования, так и специального назначения; земли под водными объектами, ресурсы которых используются для реализации соответствующих видов деятельности; земли под защитными лесными и древесно-кустарниковыми насаждениями, располагающимися вдоль путей сообщения, вокруг хозяйственных объектов соответствующего профиля; земли под современными разработками полезных ископаемых и земли прежних разработок, находящиеся в стадии рекультивации; земли с особыми (охранными, санитарными и др.) условиями использования, необходимые для безопасной эксплуатации промышленных, транспортных и иных объектов, а также земли под свалками, захоронениями и полигонами неутилизируемых промышленных отходов; земли, используемые предприятиями, организациями и учреждениями промышленности, транспорта и иного назначения, либо переданные во временное пользование гражданам или сельскохозяйственным предприятиям для сельско</w:t>
      </w:r>
      <w:r w:rsidRPr="003A7D57">
        <w:rPr>
          <w:rFonts w:ascii="Arial" w:eastAsia="Times New Roman" w:hAnsi="Arial" w:cs="Arial"/>
          <w:sz w:val="24"/>
          <w:szCs w:val="16"/>
          <w:lang w:eastAsia="ar-SA"/>
        </w:rPr>
        <w:softHyphen/>
        <w:t>хозяйственных целей; земли под болотами и другие слабо используемые в хозяйственной деятельности земли.</w:t>
      </w:r>
    </w:p>
    <w:p w:rsidR="003A7D57" w:rsidRPr="003A7D57" w:rsidRDefault="003A7D57" w:rsidP="003A7D57">
      <w:pPr>
        <w:shd w:val="clear" w:color="auto" w:fill="FFFFFF"/>
        <w:suppressAutoHyphens/>
        <w:autoSpaceDE w:val="0"/>
        <w:autoSpaceDN w:val="0"/>
        <w:adjustRightInd w:val="0"/>
        <w:spacing w:after="0" w:line="240" w:lineRule="auto"/>
        <w:ind w:firstLine="709"/>
        <w:jc w:val="both"/>
        <w:rPr>
          <w:rFonts w:ascii="Arial" w:eastAsia="Times New Roman" w:hAnsi="Arial" w:cs="Arial"/>
          <w:i/>
          <w:iCs/>
          <w:sz w:val="24"/>
          <w:szCs w:val="16"/>
          <w:lang w:eastAsia="ar-SA"/>
        </w:rPr>
      </w:pPr>
      <w:r w:rsidRPr="003A7D57">
        <w:rPr>
          <w:rFonts w:ascii="Arial" w:eastAsia="Times New Roman" w:hAnsi="Arial" w:cs="Arial"/>
          <w:b/>
          <w:bCs/>
          <w:i/>
          <w:iCs/>
          <w:sz w:val="24"/>
          <w:szCs w:val="16"/>
          <w:lang w:eastAsia="ar-SA"/>
        </w:rPr>
        <w:t>Земли особо охраняемых территорий</w:t>
      </w:r>
      <w:r w:rsidRPr="003A7D57">
        <w:rPr>
          <w:rFonts w:ascii="Arial" w:eastAsia="Times New Roman" w:hAnsi="Arial" w:cs="Arial"/>
          <w:i/>
          <w:iCs/>
          <w:sz w:val="24"/>
          <w:szCs w:val="16"/>
          <w:lang w:eastAsia="ar-SA"/>
        </w:rPr>
        <w:t>, к ним  относятся земельные участки, которые имеют особое природоохранное, научное, историко-культурное, эстетическое, рекреационное, оздоровительное и иное ценное значение, которые изъяты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гражданского оборота и для которых установлен особый правовой режим.</w:t>
      </w:r>
    </w:p>
    <w:p w:rsidR="003A7D57" w:rsidRPr="003A7D57" w:rsidRDefault="003A7D57" w:rsidP="003A7D57">
      <w:pPr>
        <w:shd w:val="clear" w:color="auto" w:fill="FFFFFF"/>
        <w:suppressAutoHyphens/>
        <w:autoSpaceDE w:val="0"/>
        <w:autoSpaceDN w:val="0"/>
        <w:adjustRightInd w:val="0"/>
        <w:spacing w:after="0" w:line="240" w:lineRule="auto"/>
        <w:ind w:firstLine="708"/>
        <w:jc w:val="both"/>
        <w:rPr>
          <w:rFonts w:ascii="Arial" w:eastAsia="Times New Roman" w:hAnsi="Arial" w:cs="Arial"/>
          <w:b/>
          <w:bCs/>
          <w:sz w:val="24"/>
          <w:szCs w:val="16"/>
          <w:lang w:eastAsia="ar-SA"/>
        </w:rPr>
      </w:pPr>
      <w:r w:rsidRPr="003A7D57">
        <w:rPr>
          <w:rFonts w:ascii="Arial" w:eastAsia="Times New Roman" w:hAnsi="Arial" w:cs="Arial"/>
          <w:sz w:val="24"/>
          <w:szCs w:val="16"/>
          <w:lang w:eastAsia="ar-SA"/>
        </w:rPr>
        <w:t>В составе земель особо охраняемых территорий выде</w:t>
      </w:r>
      <w:r w:rsidRPr="003A7D57">
        <w:rPr>
          <w:rFonts w:ascii="Arial" w:eastAsia="Times New Roman" w:hAnsi="Arial" w:cs="Arial"/>
          <w:sz w:val="24"/>
          <w:szCs w:val="16"/>
          <w:lang w:eastAsia="ar-SA"/>
        </w:rPr>
        <w:softHyphen/>
        <w:t>ляются: земли под особо ценными лесами, парками, садами и противоэрозионными, полезащитными и пр. лесополосами; земли под охраняемыми участками рек, озер и других водоемов; земли под биологически ценными болотами; земли под постройками и сооружениями, являющимися памятниками истории и культуры и пр., а также земли под постройками, сооружениями и дорогами, организаций и учреждений, занимающихся охраной и изучением объектов особо охраняемых территорий; земли под каменистыми, песчаными поверхностями, солончаками, оврагами и другими элементами охраняемых природных ландшафтов; земли, используемые организациями и учреждениями, занимающимися охраной и изучением объектов особо охраняемых территорий, либо переданные во временное пользование гражданам или сельскохозяйственным предприятиям для сельскохозяйственной деятельности</w:t>
      </w:r>
      <w:r w:rsidRPr="003A7D57">
        <w:rPr>
          <w:rFonts w:ascii="Arial" w:eastAsia="Times New Roman" w:hAnsi="Arial" w:cs="Arial"/>
          <w:b/>
          <w:bCs/>
          <w:sz w:val="24"/>
          <w:szCs w:val="16"/>
          <w:lang w:eastAsia="ar-SA"/>
        </w:rPr>
        <w:t xml:space="preserve"> </w:t>
      </w:r>
    </w:p>
    <w:p w:rsidR="003A7D57" w:rsidRPr="003A7D57" w:rsidRDefault="003A7D57" w:rsidP="003A7D57">
      <w:pPr>
        <w:shd w:val="clear" w:color="auto" w:fill="FFFFFF"/>
        <w:suppressAutoHyphens/>
        <w:autoSpaceDE w:val="0"/>
        <w:autoSpaceDN w:val="0"/>
        <w:adjustRightInd w:val="0"/>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b/>
          <w:bCs/>
          <w:i/>
          <w:iCs/>
          <w:sz w:val="24"/>
          <w:szCs w:val="16"/>
          <w:lang w:eastAsia="ar-SA"/>
        </w:rPr>
        <w:t>Земли лесного фонда</w:t>
      </w:r>
      <w:r w:rsidRPr="003A7D57">
        <w:rPr>
          <w:rFonts w:ascii="Arial" w:eastAsia="Times New Roman" w:hAnsi="Arial" w:cs="Arial"/>
          <w:i/>
          <w:iCs/>
          <w:sz w:val="24"/>
          <w:szCs w:val="16"/>
          <w:lang w:eastAsia="ar-SA"/>
        </w:rPr>
        <w:t xml:space="preserve"> </w:t>
      </w:r>
      <w:r w:rsidRPr="003A7D57">
        <w:rPr>
          <w:rFonts w:ascii="Arial" w:eastAsia="Times New Roman" w:hAnsi="Arial" w:cs="Arial"/>
          <w:sz w:val="24"/>
          <w:szCs w:val="16"/>
          <w:lang w:eastAsia="ar-SA"/>
        </w:rPr>
        <w:t>- это покрытые лесом земли, а также не покрытые лесом земли, но предназначенные для нужд лесного хозяйства.</w:t>
      </w:r>
    </w:p>
    <w:p w:rsidR="003A7D57" w:rsidRPr="003A7D57" w:rsidRDefault="003A7D57" w:rsidP="003A7D57">
      <w:pPr>
        <w:shd w:val="clear" w:color="auto" w:fill="FFFFFF"/>
        <w:suppressAutoHyphens/>
        <w:autoSpaceDE w:val="0"/>
        <w:autoSpaceDN w:val="0"/>
        <w:adjustRightInd w:val="0"/>
        <w:spacing w:after="0" w:line="240" w:lineRule="auto"/>
        <w:ind w:firstLine="708"/>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Правовые основы использования земель лесного фонда установлены Лесным кодексом Российской Федерации.</w:t>
      </w:r>
    </w:p>
    <w:p w:rsidR="003A7D57" w:rsidRPr="003A7D57" w:rsidRDefault="003A7D57" w:rsidP="003A7D57">
      <w:pPr>
        <w:suppressAutoHyphens/>
        <w:spacing w:after="0" w:line="240" w:lineRule="auto"/>
        <w:ind w:firstLine="708"/>
        <w:jc w:val="both"/>
        <w:rPr>
          <w:rFonts w:ascii="Arial" w:eastAsia="Times New Roman" w:hAnsi="Arial" w:cs="Arial"/>
          <w:bCs/>
          <w:sz w:val="24"/>
          <w:szCs w:val="16"/>
          <w:lang w:eastAsia="ar-SA"/>
        </w:rPr>
      </w:pPr>
      <w:r w:rsidRPr="003A7D57">
        <w:rPr>
          <w:rFonts w:ascii="Arial" w:eastAsia="Times New Roman" w:hAnsi="Arial" w:cs="Arial"/>
          <w:bCs/>
          <w:sz w:val="24"/>
          <w:szCs w:val="16"/>
          <w:lang w:eastAsia="ar-SA"/>
        </w:rPr>
        <w:t xml:space="preserve">В составе земель этой категории выделяются: земли под лесами, на которых осуществляется основная лесохозяйственная деятельность; земли под лесным подростом на гарях, вырубках, лесопосадках и пр.; земли, используемые лесохозяйственными предприятиями или переданные во временное пользование другим предприятиям для сельскохозяйственных целей; земли под постройками и </w:t>
      </w:r>
      <w:r w:rsidRPr="003A7D57">
        <w:rPr>
          <w:rFonts w:ascii="Arial" w:eastAsia="Times New Roman" w:hAnsi="Arial" w:cs="Arial"/>
          <w:bCs/>
          <w:sz w:val="24"/>
          <w:szCs w:val="16"/>
          <w:lang w:eastAsia="ar-SA"/>
        </w:rPr>
        <w:lastRenderedPageBreak/>
        <w:t>сооружениями, а также дорогами, находящимися в ведении предприятий, организаций и учреждений, занимающихся лесохозяйственной деятельностью; земли под водными объектами, расположенными в границах земель лесного фонда; земли под лесными болотами; земли под осушаемыми лесами, карьерами и пр. нарушенными землями; земли под каменистыми, песчаными и другими слабо используемыми поверхностями, расположенные</w:t>
      </w:r>
      <w:r w:rsidRPr="003A7D57">
        <w:rPr>
          <w:rFonts w:ascii="Arial" w:eastAsia="Times New Roman" w:hAnsi="Arial" w:cs="Arial"/>
          <w:sz w:val="24"/>
          <w:szCs w:val="16"/>
          <w:lang w:eastAsia="ar-SA"/>
        </w:rPr>
        <w:t xml:space="preserve"> </w:t>
      </w:r>
      <w:r w:rsidRPr="003A7D57">
        <w:rPr>
          <w:rFonts w:ascii="Arial" w:eastAsia="Times New Roman" w:hAnsi="Arial" w:cs="Arial"/>
          <w:bCs/>
          <w:sz w:val="24"/>
          <w:szCs w:val="16"/>
          <w:lang w:eastAsia="ar-SA"/>
        </w:rPr>
        <w:t>в пределах земель</w:t>
      </w:r>
      <w:r w:rsidRPr="003A7D57">
        <w:rPr>
          <w:rFonts w:ascii="Arial" w:eastAsia="Times New Roman" w:hAnsi="Arial" w:cs="Arial"/>
          <w:sz w:val="24"/>
          <w:szCs w:val="16"/>
          <w:lang w:eastAsia="ar-SA"/>
        </w:rPr>
        <w:t xml:space="preserve"> </w:t>
      </w:r>
      <w:r w:rsidRPr="003A7D57">
        <w:rPr>
          <w:rFonts w:ascii="Arial" w:eastAsia="Times New Roman" w:hAnsi="Arial" w:cs="Arial"/>
          <w:bCs/>
          <w:sz w:val="24"/>
          <w:szCs w:val="16"/>
          <w:lang w:eastAsia="ar-SA"/>
        </w:rPr>
        <w:t>лесного фонда</w:t>
      </w:r>
    </w:p>
    <w:p w:rsidR="003A7D57" w:rsidRPr="003A7D57" w:rsidRDefault="003A7D57" w:rsidP="003A7D57">
      <w:pPr>
        <w:suppressAutoHyphens/>
        <w:spacing w:after="0" w:line="240" w:lineRule="auto"/>
        <w:ind w:firstLine="709"/>
        <w:jc w:val="both"/>
        <w:rPr>
          <w:rFonts w:ascii="Arial" w:eastAsia="Times New Roman" w:hAnsi="Arial" w:cs="Arial"/>
          <w:b/>
          <w:bCs/>
          <w:i/>
          <w:iCs/>
          <w:sz w:val="24"/>
          <w:szCs w:val="16"/>
          <w:lang w:eastAsia="ar-SA"/>
        </w:rPr>
      </w:pPr>
      <w:r w:rsidRPr="003A7D57">
        <w:rPr>
          <w:rFonts w:ascii="Arial" w:eastAsia="Times New Roman" w:hAnsi="Arial" w:cs="Arial"/>
          <w:i/>
          <w:iCs/>
          <w:sz w:val="24"/>
          <w:szCs w:val="16"/>
          <w:lang w:eastAsia="ar-SA"/>
        </w:rPr>
        <w:t>Земли водного фонда,</w:t>
      </w:r>
      <w:r w:rsidRPr="003A7D57">
        <w:rPr>
          <w:rFonts w:ascii="Arial" w:eastAsia="Times New Roman" w:hAnsi="Arial" w:cs="Arial"/>
          <w:b/>
          <w:bCs/>
          <w:i/>
          <w:iCs/>
          <w:sz w:val="24"/>
          <w:szCs w:val="16"/>
          <w:lang w:eastAsia="ar-SA"/>
        </w:rPr>
        <w:t xml:space="preserve"> к ним </w:t>
      </w:r>
      <w:r w:rsidRPr="003A7D57">
        <w:rPr>
          <w:rFonts w:ascii="Arial" w:eastAsia="Times New Roman" w:hAnsi="Arial" w:cs="Arial"/>
          <w:i/>
          <w:iCs/>
          <w:sz w:val="24"/>
          <w:szCs w:val="16"/>
          <w:lang w:eastAsia="ar-SA"/>
        </w:rPr>
        <w:t xml:space="preserve"> </w:t>
      </w:r>
      <w:r w:rsidRPr="003A7D57">
        <w:rPr>
          <w:rFonts w:ascii="Arial" w:eastAsia="Times New Roman" w:hAnsi="Arial" w:cs="Arial"/>
          <w:b/>
          <w:bCs/>
          <w:i/>
          <w:iCs/>
          <w:sz w:val="24"/>
          <w:szCs w:val="16"/>
          <w:lang w:eastAsia="ar-SA"/>
        </w:rPr>
        <w:t>относятся земли, занятые водоемами, гидротехническими, водохозяйственными сооружениями, а также выделенные под водоохранные зоны и полосы отвода по берегам водоемов.</w:t>
      </w:r>
    </w:p>
    <w:p w:rsidR="003A7D57" w:rsidRPr="003A7D57" w:rsidRDefault="003A7D57" w:rsidP="003A7D57">
      <w:pPr>
        <w:shd w:val="clear" w:color="auto" w:fill="FFFFFF"/>
        <w:suppressAutoHyphens/>
        <w:autoSpaceDE w:val="0"/>
        <w:autoSpaceDN w:val="0"/>
        <w:adjustRightInd w:val="0"/>
        <w:spacing w:after="0" w:line="240" w:lineRule="auto"/>
        <w:ind w:firstLine="708"/>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Правовые основы использования земель водного фонда установлены Водным кодексом Российской Федерации.</w:t>
      </w:r>
    </w:p>
    <w:p w:rsidR="003A7D57" w:rsidRPr="003A7D57" w:rsidRDefault="003A7D57" w:rsidP="003A7D57">
      <w:pPr>
        <w:shd w:val="clear" w:color="auto" w:fill="FFFFFF"/>
        <w:suppressAutoHyphens/>
        <w:autoSpaceDE w:val="0"/>
        <w:autoSpaceDN w:val="0"/>
        <w:adjustRightInd w:val="0"/>
        <w:spacing w:after="0" w:line="240" w:lineRule="auto"/>
        <w:ind w:firstLine="708"/>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В составе земель этой категории, кроме земель под поверхностными водными объектами, выделяются: земли под дорогами и застройкой водохозяйственного комплекса; земли под болотами, лесами и древесно-кустарниковой растительностью, расположенные в пределах полос отвода водных объектов; нарушенные земли, занятые карьерами, недостроенными объектами гидротехнического и водохозяйственного комплексов (каналами, водохранилищами и пр.); прочие земли, включающие санитарно-защитные зоны вокруг объектов питьевого водоснабжения и других важных объектов Государственного водного фонда.</w:t>
      </w:r>
    </w:p>
    <w:p w:rsidR="003A7D57" w:rsidRPr="003A7D57" w:rsidRDefault="003A7D57" w:rsidP="003A7D57">
      <w:pPr>
        <w:shd w:val="clear" w:color="auto" w:fill="FFFFFF"/>
        <w:suppressAutoHyphens/>
        <w:autoSpaceDE w:val="0"/>
        <w:autoSpaceDN w:val="0"/>
        <w:adjustRightInd w:val="0"/>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b/>
          <w:bCs/>
          <w:i/>
          <w:iCs/>
          <w:sz w:val="24"/>
          <w:szCs w:val="16"/>
          <w:lang w:eastAsia="ar-SA"/>
        </w:rPr>
        <w:t>Земли запаса</w:t>
      </w:r>
      <w:r w:rsidRPr="003A7D57">
        <w:rPr>
          <w:rFonts w:ascii="Arial" w:eastAsia="Times New Roman" w:hAnsi="Arial" w:cs="Arial"/>
          <w:i/>
          <w:iCs/>
          <w:sz w:val="24"/>
          <w:szCs w:val="16"/>
          <w:lang w:eastAsia="ar-SA"/>
        </w:rPr>
        <w:t xml:space="preserve"> </w:t>
      </w:r>
      <w:r w:rsidRPr="003A7D57">
        <w:rPr>
          <w:rFonts w:ascii="Arial" w:eastAsia="Times New Roman" w:hAnsi="Arial" w:cs="Arial"/>
          <w:b/>
          <w:bCs/>
          <w:i/>
          <w:iCs/>
          <w:sz w:val="24"/>
          <w:szCs w:val="16"/>
          <w:lang w:eastAsia="ar-SA"/>
        </w:rPr>
        <w:t xml:space="preserve">- </w:t>
      </w:r>
      <w:r w:rsidRPr="003A7D57">
        <w:rPr>
          <w:rFonts w:ascii="Arial" w:eastAsia="Times New Roman" w:hAnsi="Arial" w:cs="Arial"/>
          <w:i/>
          <w:iCs/>
          <w:sz w:val="24"/>
          <w:szCs w:val="16"/>
          <w:lang w:eastAsia="ar-SA"/>
        </w:rPr>
        <w:t>это земли, не предоставленные в собственность, владение, пользование, включая аренду,</w:t>
      </w:r>
      <w:r w:rsidRPr="003A7D57">
        <w:rPr>
          <w:rFonts w:ascii="Arial" w:eastAsia="Times New Roman" w:hAnsi="Arial" w:cs="Arial"/>
          <w:i/>
          <w:iCs/>
          <w:color w:val="0000CC"/>
          <w:sz w:val="24"/>
          <w:szCs w:val="16"/>
          <w:lang w:eastAsia="ar-SA"/>
        </w:rPr>
        <w:t xml:space="preserve"> </w:t>
      </w:r>
      <w:r w:rsidRPr="003A7D57">
        <w:rPr>
          <w:rFonts w:ascii="Arial" w:eastAsia="Times New Roman" w:hAnsi="Arial" w:cs="Arial"/>
          <w:i/>
          <w:iCs/>
          <w:sz w:val="24"/>
          <w:szCs w:val="16"/>
          <w:lang w:eastAsia="ar-SA"/>
        </w:rPr>
        <w:t>вследствие природно-предопределенных свойств, ограничивающих или делающих невозможным их современное хозяйственное использование; вследствие временного высвобождения из хозяйственного оборота по социально-экономическим причинам или в результате нерационального использования; вследствие консервации.</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В составе земель этой категории выделяются: сельскохозяйственные угодья, временно не используемые по каким-либо причинам; земли под дорогами, зданиями и инженерными сооружениями, не взятые на баланс предприятиями, организациями и учреждениями; земли под лесами и древесно-кустарниковой растительностью, земли под поверхностными водными объектами, земли под болотами и другими слабо используемыми по природным показателям элементами природных ландшафтов; земли, выведенные из хозяйственного оборота либо по экономическим, либо по технологическим причинам (брошенные карьеры, земли, загрязненные вредными, в том числе токсичными и радиоактивными веществами, и пр.).</w:t>
      </w:r>
    </w:p>
    <w:p w:rsidR="003A7D57" w:rsidRPr="003A7D57" w:rsidRDefault="003A7D57" w:rsidP="003A7D57">
      <w:pPr>
        <w:suppressAutoHyphens/>
        <w:spacing w:after="0" w:line="240" w:lineRule="auto"/>
        <w:jc w:val="both"/>
        <w:rPr>
          <w:rFonts w:ascii="Arial" w:eastAsia="Times New Roman" w:hAnsi="Arial" w:cs="Arial"/>
          <w:sz w:val="24"/>
          <w:szCs w:val="24"/>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24"/>
          <w:lang w:eastAsia="ar-SA"/>
        </w:rPr>
      </w:pPr>
      <w:r w:rsidRPr="003A7D57">
        <w:rPr>
          <w:rFonts w:ascii="Arial" w:eastAsia="Times New Roman" w:hAnsi="Arial" w:cs="Arial"/>
          <w:sz w:val="24"/>
          <w:szCs w:val="24"/>
          <w:lang w:eastAsia="ar-SA"/>
        </w:rPr>
        <w:t>Отнесение земель к той или иной категории и перевод их из одной категории в другую осуществляется органами исполнительной власти федерального уровня и субъектов Российской Федерации на основании соответствующих законов.</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Всего площадь территории сельского поселения Липовка  составляет – </w:t>
      </w:r>
      <w:r w:rsidRPr="003A7D57">
        <w:rPr>
          <w:rFonts w:ascii="Arial" w:eastAsia="Times New Roman" w:hAnsi="Arial" w:cs="Arial"/>
          <w:lang w:eastAsia="ar-SA"/>
        </w:rPr>
        <w:t>13895,6</w:t>
      </w:r>
      <w:r w:rsidRPr="003A7D57">
        <w:rPr>
          <w:rFonts w:ascii="Arial" w:eastAsia="Times New Roman" w:hAnsi="Arial" w:cs="Arial"/>
          <w:sz w:val="24"/>
          <w:szCs w:val="16"/>
          <w:lang w:eastAsia="ar-SA"/>
        </w:rPr>
        <w:t xml:space="preserve"> га, представлена следующими категориями земель:</w:t>
      </w:r>
    </w:p>
    <w:p w:rsidR="003A7D57" w:rsidRPr="003A7D57" w:rsidRDefault="003A7D57" w:rsidP="003A7D57">
      <w:pPr>
        <w:suppressAutoHyphens/>
        <w:spacing w:after="0" w:line="240" w:lineRule="auto"/>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24"/>
          <w:lang w:eastAsia="ar-SA"/>
        </w:rPr>
      </w:pPr>
      <w:r w:rsidRPr="003A7D57">
        <w:rPr>
          <w:rFonts w:ascii="Arial" w:eastAsia="Times New Roman" w:hAnsi="Arial" w:cs="Arial"/>
          <w:sz w:val="24"/>
          <w:szCs w:val="24"/>
          <w:lang w:eastAsia="ar-SA"/>
        </w:rPr>
        <w:t>- земли населенных пунктов;</w:t>
      </w:r>
    </w:p>
    <w:p w:rsidR="003A7D57" w:rsidRPr="003A7D57" w:rsidRDefault="003A7D57" w:rsidP="003A7D57">
      <w:pPr>
        <w:suppressAutoHyphens/>
        <w:spacing w:after="0" w:line="240" w:lineRule="auto"/>
        <w:ind w:firstLine="709"/>
        <w:jc w:val="both"/>
        <w:rPr>
          <w:rFonts w:ascii="Arial" w:eastAsia="Times New Roman" w:hAnsi="Arial" w:cs="Arial"/>
          <w:sz w:val="24"/>
          <w:szCs w:val="24"/>
          <w:lang w:eastAsia="ar-SA"/>
        </w:rPr>
      </w:pPr>
      <w:r w:rsidRPr="003A7D57">
        <w:rPr>
          <w:rFonts w:ascii="Arial" w:eastAsia="Times New Roman" w:hAnsi="Arial" w:cs="Arial"/>
          <w:sz w:val="24"/>
          <w:szCs w:val="24"/>
          <w:lang w:eastAsia="ar-SA"/>
        </w:rPr>
        <w:t xml:space="preserve">- </w:t>
      </w:r>
      <w:hyperlink r:id="rId29" w:history="1">
        <w:r w:rsidRPr="003A7D57">
          <w:rPr>
            <w:rFonts w:ascii="Arial" w:eastAsia="Times New Roman" w:hAnsi="Arial" w:cs="Arial"/>
            <w:sz w:val="24"/>
            <w:szCs w:val="24"/>
            <w:lang w:eastAsia="ar-SA"/>
          </w:rPr>
          <w:t>земли</w:t>
        </w:r>
      </w:hyperlink>
      <w:r w:rsidRPr="003A7D57">
        <w:rPr>
          <w:rFonts w:ascii="Arial" w:eastAsia="Times New Roman" w:hAnsi="Arial" w:cs="Arial"/>
          <w:sz w:val="24"/>
          <w:szCs w:val="24"/>
          <w:lang w:eastAsia="ar-SA"/>
        </w:rPr>
        <w:t xml:space="preserve"> промышленности, транспорта, связи;</w:t>
      </w:r>
    </w:p>
    <w:p w:rsidR="003A7D57" w:rsidRPr="003A7D57" w:rsidRDefault="003A7D57" w:rsidP="003A7D57">
      <w:pPr>
        <w:suppressAutoHyphens/>
        <w:spacing w:after="0" w:line="240" w:lineRule="auto"/>
        <w:ind w:firstLine="709"/>
        <w:jc w:val="both"/>
        <w:rPr>
          <w:rFonts w:ascii="Arial" w:eastAsia="Times New Roman" w:hAnsi="Arial" w:cs="Arial"/>
          <w:sz w:val="24"/>
          <w:szCs w:val="24"/>
          <w:lang w:eastAsia="ar-SA"/>
        </w:rPr>
      </w:pPr>
      <w:r w:rsidRPr="003A7D57">
        <w:rPr>
          <w:rFonts w:ascii="Arial" w:eastAsia="Times New Roman" w:hAnsi="Arial" w:cs="Arial"/>
          <w:sz w:val="24"/>
          <w:szCs w:val="24"/>
          <w:lang w:eastAsia="ar-SA"/>
        </w:rPr>
        <w:t>- земли лесного фонда;</w:t>
      </w:r>
    </w:p>
    <w:p w:rsidR="003A7D57" w:rsidRPr="003A7D57" w:rsidRDefault="003A7D57" w:rsidP="003A7D57">
      <w:pPr>
        <w:suppressAutoHyphens/>
        <w:spacing w:after="0" w:line="240" w:lineRule="auto"/>
        <w:ind w:firstLine="709"/>
        <w:jc w:val="both"/>
        <w:rPr>
          <w:rFonts w:ascii="Arial" w:eastAsia="Times New Roman" w:hAnsi="Arial" w:cs="Arial"/>
          <w:sz w:val="24"/>
          <w:szCs w:val="24"/>
          <w:lang w:eastAsia="ar-SA"/>
        </w:rPr>
      </w:pPr>
      <w:r w:rsidRPr="003A7D57">
        <w:rPr>
          <w:rFonts w:ascii="Arial" w:eastAsia="Times New Roman" w:hAnsi="Arial" w:cs="Arial"/>
          <w:sz w:val="24"/>
          <w:szCs w:val="24"/>
          <w:lang w:eastAsia="ar-SA"/>
        </w:rPr>
        <w:t>- земли сельскохозяйственного назначения.</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lastRenderedPageBreak/>
        <w:t>По формам собственности земли в границах с.п. Липовка распределены следующим образом:</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земли в государственной и муниципальной собственности составляют – 6199,7 га (сведения по разграничению государственной и муниципальной собственности отсутствуют);</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земли в собственности юридических лиц – нет;</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земли в собственности граждан составляют – 7695,9 га.</w:t>
      </w:r>
    </w:p>
    <w:p w:rsidR="003A7D57" w:rsidRPr="003A7D57" w:rsidRDefault="003A7D57" w:rsidP="003A7D57">
      <w:pPr>
        <w:suppressAutoHyphens/>
        <w:spacing w:after="0" w:line="240" w:lineRule="auto"/>
        <w:ind w:firstLine="709"/>
        <w:jc w:val="both"/>
        <w:rPr>
          <w:rFonts w:ascii="Arial" w:eastAsia="Times New Roman" w:hAnsi="Arial" w:cs="Arial"/>
          <w:sz w:val="24"/>
          <w:szCs w:val="24"/>
          <w:lang w:eastAsia="ar-SA"/>
        </w:rPr>
      </w:pPr>
      <w:r w:rsidRPr="003A7D57">
        <w:rPr>
          <w:rFonts w:ascii="Arial" w:eastAsia="Times New Roman" w:hAnsi="Arial" w:cs="Arial"/>
          <w:sz w:val="24"/>
          <w:szCs w:val="16"/>
          <w:lang w:eastAsia="ar-SA"/>
        </w:rPr>
        <w:t xml:space="preserve">Большая часть территории поселения занята землями </w:t>
      </w:r>
      <w:r w:rsidRPr="003A7D57">
        <w:rPr>
          <w:rFonts w:ascii="Arial" w:eastAsia="Times New Roman" w:hAnsi="Arial" w:cs="Arial"/>
          <w:sz w:val="24"/>
          <w:szCs w:val="24"/>
          <w:lang w:eastAsia="ar-SA"/>
        </w:rPr>
        <w:t>сельскохозяйственного назначения – 12475,6 га.</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right"/>
        <w:rPr>
          <w:rFonts w:ascii="Arial" w:eastAsia="Times New Roman" w:hAnsi="Arial" w:cs="Arial"/>
          <w:sz w:val="24"/>
          <w:szCs w:val="16"/>
          <w:lang w:eastAsia="ar-SA"/>
        </w:rPr>
      </w:pPr>
      <w:r w:rsidRPr="003A7D57">
        <w:rPr>
          <w:rFonts w:ascii="Arial" w:eastAsia="Times New Roman" w:hAnsi="Arial" w:cs="Arial"/>
          <w:sz w:val="24"/>
          <w:szCs w:val="16"/>
          <w:lang w:eastAsia="ar-SA"/>
        </w:rPr>
        <w:t>Таблица 3</w:t>
      </w:r>
    </w:p>
    <w:p w:rsidR="003A7D57" w:rsidRPr="003A7D57" w:rsidRDefault="003A7D57" w:rsidP="003A7D57">
      <w:pPr>
        <w:suppressAutoHyphens/>
        <w:spacing w:after="0" w:line="240" w:lineRule="auto"/>
        <w:jc w:val="center"/>
        <w:outlineLvl w:val="0"/>
        <w:rPr>
          <w:rFonts w:ascii="Arial" w:eastAsia="Times New Roman" w:hAnsi="Arial" w:cs="Arial"/>
          <w:b/>
          <w:bCs/>
          <w:kern w:val="28"/>
          <w:sz w:val="24"/>
          <w:szCs w:val="32"/>
          <w:lang w:eastAsia="ar-SA"/>
        </w:rPr>
      </w:pPr>
    </w:p>
    <w:p w:rsidR="003A7D57" w:rsidRPr="003A7D57" w:rsidRDefault="003A7D57" w:rsidP="003A7D57">
      <w:pPr>
        <w:suppressAutoHyphens/>
        <w:spacing w:after="0" w:line="240" w:lineRule="auto"/>
        <w:ind w:firstLine="709"/>
        <w:jc w:val="center"/>
        <w:rPr>
          <w:rFonts w:ascii="Arial" w:eastAsia="Times New Roman" w:hAnsi="Arial" w:cs="Arial"/>
          <w:b/>
          <w:sz w:val="24"/>
          <w:szCs w:val="16"/>
          <w:lang w:eastAsia="ar-SA"/>
        </w:rPr>
      </w:pPr>
      <w:r w:rsidRPr="003A7D57">
        <w:rPr>
          <w:rFonts w:ascii="Arial" w:eastAsia="Times New Roman" w:hAnsi="Arial" w:cs="Arial"/>
          <w:b/>
          <w:sz w:val="24"/>
          <w:szCs w:val="16"/>
          <w:lang w:eastAsia="ar-SA"/>
        </w:rPr>
        <w:t xml:space="preserve">Баланс земель различных категорий в границах сельского поселения Липовка </w:t>
      </w:r>
    </w:p>
    <w:p w:rsidR="003A7D57" w:rsidRPr="003A7D57" w:rsidRDefault="003A7D57" w:rsidP="003A7D57">
      <w:pPr>
        <w:suppressAutoHyphens/>
        <w:spacing w:after="0" w:line="240" w:lineRule="auto"/>
        <w:ind w:firstLine="709"/>
        <w:jc w:val="center"/>
        <w:rPr>
          <w:rFonts w:ascii="Arial" w:eastAsia="Times New Roman" w:hAnsi="Arial" w:cs="Arial"/>
          <w:sz w:val="24"/>
          <w:szCs w:val="16"/>
          <w:lang w:eastAsia="ar-SA"/>
        </w:rPr>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9"/>
        <w:gridCol w:w="5387"/>
        <w:gridCol w:w="2507"/>
      </w:tblGrid>
      <w:tr w:rsidR="003A7D57" w:rsidRPr="003A7D57" w:rsidTr="00E6223B">
        <w:trPr>
          <w:trHeight w:val="417"/>
          <w:tblHeader/>
          <w:jc w:val="center"/>
        </w:trPr>
        <w:tc>
          <w:tcPr>
            <w:tcW w:w="809" w:type="dxa"/>
            <w:vAlign w:val="center"/>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 №</w:t>
            </w:r>
          </w:p>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п</w:t>
            </w:r>
            <w:r w:rsidRPr="003A7D57">
              <w:rPr>
                <w:rFonts w:ascii="Arial" w:eastAsia="Times New Roman" w:hAnsi="Arial" w:cs="Arial"/>
                <w:lang w:val="en-US" w:eastAsia="ar-SA"/>
              </w:rPr>
              <w:t>/</w:t>
            </w:r>
            <w:r w:rsidRPr="003A7D57">
              <w:rPr>
                <w:rFonts w:ascii="Arial" w:eastAsia="Times New Roman" w:hAnsi="Arial" w:cs="Arial"/>
                <w:lang w:eastAsia="ar-SA"/>
              </w:rPr>
              <w:t>п</w:t>
            </w:r>
          </w:p>
        </w:tc>
        <w:tc>
          <w:tcPr>
            <w:tcW w:w="5387" w:type="dxa"/>
            <w:vAlign w:val="center"/>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Категории земель</w:t>
            </w:r>
          </w:p>
        </w:tc>
        <w:tc>
          <w:tcPr>
            <w:tcW w:w="2507" w:type="dxa"/>
            <w:vAlign w:val="center"/>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Площадь, в га</w:t>
            </w:r>
          </w:p>
        </w:tc>
      </w:tr>
      <w:tr w:rsidR="003A7D57" w:rsidRPr="003A7D57" w:rsidTr="00E6223B">
        <w:trPr>
          <w:jc w:val="center"/>
        </w:trPr>
        <w:tc>
          <w:tcPr>
            <w:tcW w:w="809" w:type="dxa"/>
            <w:vAlign w:val="center"/>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1</w:t>
            </w:r>
          </w:p>
        </w:tc>
        <w:tc>
          <w:tcPr>
            <w:tcW w:w="5387" w:type="dxa"/>
            <w:vAlign w:val="center"/>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 xml:space="preserve">земли населенных пунктов, в том числе </w:t>
            </w:r>
          </w:p>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в собств. граждан</w:t>
            </w:r>
          </w:p>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в государственной и муниципальной</w:t>
            </w:r>
          </w:p>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в собственности юридических лиц</w:t>
            </w:r>
          </w:p>
        </w:tc>
        <w:tc>
          <w:tcPr>
            <w:tcW w:w="2507" w:type="dxa"/>
            <w:vAlign w:val="center"/>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370,8</w:t>
            </w:r>
          </w:p>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66,2</w:t>
            </w:r>
          </w:p>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304,6</w:t>
            </w:r>
          </w:p>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w:t>
            </w:r>
          </w:p>
        </w:tc>
      </w:tr>
      <w:tr w:rsidR="003A7D57" w:rsidRPr="003A7D57" w:rsidTr="00E6223B">
        <w:trPr>
          <w:jc w:val="center"/>
        </w:trPr>
        <w:tc>
          <w:tcPr>
            <w:tcW w:w="809" w:type="dxa"/>
            <w:vAlign w:val="center"/>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2</w:t>
            </w:r>
          </w:p>
        </w:tc>
        <w:tc>
          <w:tcPr>
            <w:tcW w:w="5387" w:type="dxa"/>
            <w:vAlign w:val="center"/>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земли сельскохозяйственного назначения</w:t>
            </w:r>
          </w:p>
        </w:tc>
        <w:tc>
          <w:tcPr>
            <w:tcW w:w="2507" w:type="dxa"/>
            <w:vAlign w:val="center"/>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12475,6</w:t>
            </w:r>
          </w:p>
        </w:tc>
      </w:tr>
      <w:tr w:rsidR="003A7D57" w:rsidRPr="003A7D57" w:rsidTr="00E6223B">
        <w:trPr>
          <w:jc w:val="center"/>
        </w:trPr>
        <w:tc>
          <w:tcPr>
            <w:tcW w:w="809" w:type="dxa"/>
            <w:vAlign w:val="center"/>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3</w:t>
            </w:r>
          </w:p>
        </w:tc>
        <w:tc>
          <w:tcPr>
            <w:tcW w:w="5387" w:type="dxa"/>
            <w:vAlign w:val="center"/>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земли лесного фонда</w:t>
            </w:r>
          </w:p>
        </w:tc>
        <w:tc>
          <w:tcPr>
            <w:tcW w:w="2507" w:type="dxa"/>
            <w:vAlign w:val="center"/>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910,6</w:t>
            </w:r>
          </w:p>
        </w:tc>
      </w:tr>
      <w:tr w:rsidR="003A7D57" w:rsidRPr="003A7D57" w:rsidTr="00E6223B">
        <w:trPr>
          <w:jc w:val="center"/>
        </w:trPr>
        <w:tc>
          <w:tcPr>
            <w:tcW w:w="809" w:type="dxa"/>
            <w:vAlign w:val="center"/>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4</w:t>
            </w:r>
          </w:p>
        </w:tc>
        <w:tc>
          <w:tcPr>
            <w:tcW w:w="5387" w:type="dxa"/>
            <w:vAlign w:val="center"/>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земли водного фонда</w:t>
            </w:r>
          </w:p>
        </w:tc>
        <w:tc>
          <w:tcPr>
            <w:tcW w:w="2507" w:type="dxa"/>
            <w:vAlign w:val="center"/>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w:t>
            </w:r>
          </w:p>
        </w:tc>
      </w:tr>
      <w:tr w:rsidR="003A7D57" w:rsidRPr="003A7D57" w:rsidTr="00E6223B">
        <w:trPr>
          <w:jc w:val="center"/>
        </w:trPr>
        <w:tc>
          <w:tcPr>
            <w:tcW w:w="809" w:type="dxa"/>
            <w:vAlign w:val="center"/>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5</w:t>
            </w:r>
          </w:p>
        </w:tc>
        <w:tc>
          <w:tcPr>
            <w:tcW w:w="5387" w:type="dxa"/>
            <w:vAlign w:val="center"/>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 xml:space="preserve">земли промышленности, энергетики транспорта, специального назначения и т.д., </w:t>
            </w:r>
          </w:p>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в том числе:</w:t>
            </w:r>
          </w:p>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земли промышленности</w:t>
            </w:r>
          </w:p>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земли транспорта:</w:t>
            </w:r>
          </w:p>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автомобильного</w:t>
            </w:r>
          </w:p>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трубопроводного</w:t>
            </w:r>
          </w:p>
        </w:tc>
        <w:tc>
          <w:tcPr>
            <w:tcW w:w="2507" w:type="dxa"/>
            <w:vAlign w:val="center"/>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138,6</w:t>
            </w:r>
          </w:p>
          <w:p w:rsidR="003A7D57" w:rsidRPr="003A7D57" w:rsidRDefault="003A7D57" w:rsidP="003A7D57">
            <w:pPr>
              <w:suppressAutoHyphens/>
              <w:spacing w:after="0" w:line="240" w:lineRule="auto"/>
              <w:jc w:val="center"/>
              <w:rPr>
                <w:rFonts w:ascii="Arial" w:eastAsia="Times New Roman" w:hAnsi="Arial" w:cs="Arial"/>
                <w:lang w:eastAsia="ar-SA"/>
              </w:rPr>
            </w:pPr>
          </w:p>
          <w:p w:rsidR="003A7D57" w:rsidRPr="003A7D57" w:rsidRDefault="003A7D57" w:rsidP="003A7D57">
            <w:pPr>
              <w:suppressAutoHyphens/>
              <w:spacing w:after="0" w:line="240" w:lineRule="auto"/>
              <w:jc w:val="center"/>
              <w:rPr>
                <w:rFonts w:ascii="Arial" w:eastAsia="Times New Roman" w:hAnsi="Arial" w:cs="Arial"/>
                <w:lang w:eastAsia="ar-SA"/>
              </w:rPr>
            </w:pPr>
          </w:p>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96,9</w:t>
            </w:r>
          </w:p>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41,4</w:t>
            </w:r>
          </w:p>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41,4</w:t>
            </w:r>
          </w:p>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w:t>
            </w:r>
          </w:p>
        </w:tc>
      </w:tr>
      <w:tr w:rsidR="003A7D57" w:rsidRPr="003A7D57" w:rsidTr="00E6223B">
        <w:trPr>
          <w:trHeight w:val="401"/>
          <w:jc w:val="center"/>
        </w:trPr>
        <w:tc>
          <w:tcPr>
            <w:tcW w:w="809" w:type="dxa"/>
            <w:vAlign w:val="center"/>
          </w:tcPr>
          <w:p w:rsidR="003A7D57" w:rsidRPr="003A7D57" w:rsidRDefault="003A7D57" w:rsidP="003A7D57">
            <w:pPr>
              <w:suppressAutoHyphens/>
              <w:spacing w:after="0" w:line="240" w:lineRule="auto"/>
              <w:jc w:val="center"/>
              <w:rPr>
                <w:rFonts w:ascii="Arial" w:eastAsia="Times New Roman" w:hAnsi="Arial" w:cs="Arial"/>
                <w:lang w:eastAsia="ar-SA"/>
              </w:rPr>
            </w:pPr>
          </w:p>
        </w:tc>
        <w:tc>
          <w:tcPr>
            <w:tcW w:w="5387" w:type="dxa"/>
            <w:vAlign w:val="center"/>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Итого:</w:t>
            </w:r>
          </w:p>
        </w:tc>
        <w:tc>
          <w:tcPr>
            <w:tcW w:w="2507" w:type="dxa"/>
            <w:vAlign w:val="center"/>
          </w:tcPr>
          <w:p w:rsidR="003A7D57" w:rsidRPr="003A7D57" w:rsidRDefault="003A7D57" w:rsidP="003A7D57">
            <w:pPr>
              <w:suppressAutoHyphens/>
              <w:spacing w:after="0" w:line="240" w:lineRule="auto"/>
              <w:jc w:val="center"/>
              <w:rPr>
                <w:rFonts w:ascii="Arial" w:eastAsia="Times New Roman" w:hAnsi="Arial" w:cs="Arial"/>
                <w:b/>
                <w:lang w:eastAsia="ar-SA"/>
              </w:rPr>
            </w:pPr>
            <w:r w:rsidRPr="003A7D57">
              <w:rPr>
                <w:rFonts w:ascii="Arial" w:eastAsia="Times New Roman" w:hAnsi="Arial" w:cs="Arial"/>
                <w:b/>
                <w:lang w:eastAsia="ar-SA"/>
              </w:rPr>
              <w:t>13895,6</w:t>
            </w:r>
          </w:p>
        </w:tc>
      </w:tr>
    </w:tbl>
    <w:p w:rsidR="003A7D57" w:rsidRPr="003A7D57" w:rsidRDefault="003A7D57" w:rsidP="003A7D57">
      <w:pPr>
        <w:suppressAutoHyphens/>
        <w:spacing w:after="0" w:line="240" w:lineRule="auto"/>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Таблица разработана по данным «Землеустроительного дела по установлению границы сельского поселения Липовка  муниципального района Сергиевский Самарской области», выполненного ОАО «ВолгоНИИгипрозем», 2004 - 2005г</w:t>
      </w:r>
      <w:bookmarkStart w:id="13" w:name="_Toc232386438"/>
      <w:bookmarkStart w:id="14" w:name="_Toc236722489"/>
      <w:bookmarkStart w:id="15" w:name="_Toc279576162"/>
      <w:r w:rsidRPr="003A7D57">
        <w:rPr>
          <w:rFonts w:ascii="Arial" w:eastAsia="Times New Roman" w:hAnsi="Arial" w:cs="Arial"/>
          <w:sz w:val="24"/>
          <w:szCs w:val="16"/>
          <w:lang w:eastAsia="ar-SA"/>
        </w:rPr>
        <w:t>.</w:t>
      </w:r>
    </w:p>
    <w:p w:rsidR="003A7D57" w:rsidRPr="003A7D57" w:rsidRDefault="003A7D57" w:rsidP="003A7D57">
      <w:pPr>
        <w:keepNext/>
        <w:suppressAutoHyphens/>
        <w:spacing w:before="240" w:after="60" w:line="240" w:lineRule="auto"/>
        <w:ind w:firstLine="709"/>
        <w:jc w:val="center"/>
        <w:outlineLvl w:val="1"/>
        <w:rPr>
          <w:rFonts w:ascii="Arial" w:eastAsia="Times New Roman" w:hAnsi="Arial" w:cs="Arial"/>
          <w:bCs/>
          <w:iCs/>
          <w:sz w:val="32"/>
          <w:szCs w:val="32"/>
          <w:lang w:eastAsia="ar-SA"/>
        </w:rPr>
      </w:pPr>
      <w:bookmarkStart w:id="16" w:name="_Toc358206513"/>
      <w:r w:rsidRPr="003A7D57">
        <w:rPr>
          <w:rFonts w:ascii="Arial" w:eastAsia="Times New Roman" w:hAnsi="Arial" w:cs="Arial"/>
          <w:bCs/>
          <w:iCs/>
          <w:sz w:val="32"/>
          <w:szCs w:val="32"/>
          <w:lang w:eastAsia="ar-SA"/>
        </w:rPr>
        <w:t>2.3. ПЛАНИРОВОЧНАЯ СТРУКТУРА СЕЛЬСКОГО ПОСЕЛЕНИЯ ЛИПОВКА</w:t>
      </w:r>
      <w:bookmarkEnd w:id="16"/>
    </w:p>
    <w:p w:rsidR="003A7D57" w:rsidRPr="003A7D57" w:rsidRDefault="003A7D57" w:rsidP="003A7D57">
      <w:pPr>
        <w:tabs>
          <w:tab w:val="left" w:pos="9180"/>
        </w:tabs>
        <w:suppressAutoHyphens/>
        <w:spacing w:after="0" w:line="240" w:lineRule="auto"/>
        <w:ind w:firstLine="513"/>
        <w:jc w:val="both"/>
        <w:rPr>
          <w:rFonts w:ascii="Arial" w:eastAsia="Times New Roman" w:hAnsi="Arial" w:cs="Arial"/>
          <w:sz w:val="32"/>
          <w:szCs w:val="32"/>
          <w:lang w:eastAsia="ar-SA"/>
        </w:rPr>
      </w:pPr>
    </w:p>
    <w:p w:rsidR="003A7D57" w:rsidRPr="003A7D57" w:rsidRDefault="003A7D57" w:rsidP="003A7D57">
      <w:pPr>
        <w:tabs>
          <w:tab w:val="left" w:pos="9180"/>
        </w:tabs>
        <w:suppressAutoHyphens/>
        <w:spacing w:after="0" w:line="240" w:lineRule="auto"/>
        <w:ind w:firstLine="540"/>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Сельское поселение Липовка, включает 2 населённых пункта: село Старая Дмитриевка, село Липовка.</w:t>
      </w:r>
    </w:p>
    <w:p w:rsidR="003A7D57" w:rsidRPr="003A7D57" w:rsidRDefault="003A7D57" w:rsidP="003A7D57">
      <w:pPr>
        <w:tabs>
          <w:tab w:val="left" w:pos="9180"/>
        </w:tabs>
        <w:suppressAutoHyphens/>
        <w:spacing w:after="0" w:line="240" w:lineRule="auto"/>
        <w:ind w:firstLine="540"/>
        <w:jc w:val="both"/>
        <w:rPr>
          <w:rFonts w:ascii="Arial" w:eastAsia="Times New Roman" w:hAnsi="Arial" w:cs="Arial"/>
          <w:sz w:val="24"/>
          <w:szCs w:val="24"/>
          <w:lang w:eastAsia="ar-SA"/>
        </w:rPr>
      </w:pPr>
      <w:r w:rsidRPr="003A7D57">
        <w:rPr>
          <w:rFonts w:ascii="Arial" w:eastAsia="Times New Roman" w:hAnsi="Arial" w:cs="Arial"/>
          <w:sz w:val="24"/>
          <w:szCs w:val="16"/>
          <w:lang w:eastAsia="ar-SA"/>
        </w:rPr>
        <w:t xml:space="preserve">Внешняя связь сельского поселения осуществляется с восточной стороны по </w:t>
      </w:r>
      <w:r w:rsidRPr="003A7D57">
        <w:rPr>
          <w:rFonts w:ascii="Arial" w:eastAsia="Times New Roman" w:hAnsi="Arial" w:cs="Arial"/>
          <w:sz w:val="24"/>
          <w:szCs w:val="24"/>
          <w:lang w:eastAsia="ar-SA"/>
        </w:rPr>
        <w:t>автомобильной дороге общего пользования регионального или межмуниципального значения «Сергиевск – Челно-Вершины» - Кошки (км 0 - км 22,34)».</w:t>
      </w:r>
    </w:p>
    <w:p w:rsidR="003A7D57" w:rsidRPr="003A7D57" w:rsidRDefault="003A7D57" w:rsidP="003A7D57">
      <w:pPr>
        <w:tabs>
          <w:tab w:val="left" w:pos="9180"/>
        </w:tabs>
        <w:suppressAutoHyphens/>
        <w:spacing w:after="0" w:line="240" w:lineRule="auto"/>
        <w:ind w:firstLine="540"/>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В направлении север-юг поселение простирается на 13,465 км, в направлении восток-запад – 16,950 км. </w:t>
      </w:r>
    </w:p>
    <w:p w:rsidR="003A7D57" w:rsidRPr="003A7D57" w:rsidRDefault="003A7D57" w:rsidP="003A7D57">
      <w:pPr>
        <w:shd w:val="clear" w:color="auto" w:fill="FFFFFF"/>
        <w:suppressAutoHyphens/>
        <w:spacing w:after="0" w:line="240" w:lineRule="auto"/>
        <w:ind w:firstLine="570"/>
        <w:jc w:val="both"/>
        <w:textAlignment w:val="top"/>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По территории сельского поселения с востока на запад протекает река Липовка. </w:t>
      </w:r>
    </w:p>
    <w:p w:rsidR="003A7D57" w:rsidRPr="003A7D57" w:rsidRDefault="003A7D57" w:rsidP="003A7D57">
      <w:pPr>
        <w:tabs>
          <w:tab w:val="left" w:pos="9180"/>
        </w:tabs>
        <w:suppressAutoHyphens/>
        <w:spacing w:after="0" w:line="240" w:lineRule="auto"/>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540"/>
        <w:jc w:val="both"/>
        <w:rPr>
          <w:rFonts w:ascii="Arial" w:eastAsia="Times New Roman" w:hAnsi="Arial" w:cs="Arial"/>
          <w:b/>
          <w:sz w:val="24"/>
          <w:szCs w:val="16"/>
          <w:lang w:eastAsia="ar-SA"/>
        </w:rPr>
      </w:pPr>
      <w:r w:rsidRPr="003A7D57">
        <w:rPr>
          <w:rFonts w:ascii="Arial" w:eastAsia="Times New Roman" w:hAnsi="Arial" w:cs="Arial"/>
          <w:sz w:val="24"/>
          <w:szCs w:val="16"/>
          <w:lang w:eastAsia="ar-SA"/>
        </w:rPr>
        <w:lastRenderedPageBreak/>
        <w:t xml:space="preserve">Планировочная структура </w:t>
      </w:r>
      <w:r w:rsidRPr="003A7D57">
        <w:rPr>
          <w:rFonts w:ascii="Arial" w:eastAsia="Times New Roman" w:hAnsi="Arial" w:cs="Arial"/>
          <w:b/>
          <w:sz w:val="24"/>
          <w:szCs w:val="16"/>
          <w:lang w:eastAsia="ar-SA"/>
        </w:rPr>
        <w:t>села Липовка</w:t>
      </w:r>
      <w:r w:rsidRPr="003A7D57">
        <w:rPr>
          <w:rFonts w:ascii="Arial" w:eastAsia="Times New Roman" w:hAnsi="Arial" w:cs="Arial"/>
          <w:sz w:val="24"/>
          <w:szCs w:val="16"/>
          <w:lang w:eastAsia="ar-SA"/>
        </w:rPr>
        <w:t xml:space="preserve">, имеет четкую сетку улиц, протрассированных в меридиальном  и широтном направлении, определяющая квартальную застройку. Общественный центр формируется двумя перпендикулярными улицами: Центральная и Школьная. </w:t>
      </w:r>
    </w:p>
    <w:p w:rsidR="003A7D57" w:rsidRPr="003A7D57" w:rsidRDefault="003A7D57" w:rsidP="003A7D57">
      <w:pPr>
        <w:suppressAutoHyphens/>
        <w:spacing w:after="0" w:line="240" w:lineRule="auto"/>
        <w:ind w:firstLine="708"/>
        <w:jc w:val="both"/>
        <w:rPr>
          <w:rFonts w:ascii="Arial" w:eastAsia="Times New Roman" w:hAnsi="Arial" w:cs="Arial"/>
          <w:sz w:val="24"/>
          <w:szCs w:val="16"/>
          <w:lang w:eastAsia="ar-SA"/>
        </w:rPr>
      </w:pPr>
      <w:r w:rsidRPr="003A7D57">
        <w:rPr>
          <w:rFonts w:ascii="Arial" w:eastAsia="Times New Roman" w:hAnsi="Arial" w:cs="Arial"/>
          <w:b/>
          <w:sz w:val="24"/>
          <w:szCs w:val="16"/>
          <w:lang w:eastAsia="ar-SA"/>
        </w:rPr>
        <w:t>Село Старая Дмитриевка</w:t>
      </w:r>
      <w:r w:rsidRPr="003A7D57">
        <w:rPr>
          <w:rFonts w:ascii="Arial" w:eastAsia="Times New Roman" w:hAnsi="Arial" w:cs="Arial"/>
          <w:sz w:val="24"/>
          <w:szCs w:val="16"/>
          <w:lang w:eastAsia="ar-SA"/>
        </w:rPr>
        <w:t xml:space="preserve"> имеет гибкую планировочную структуру, подчиненную особенностям гидрографической ситуации. За границей села в северной части протекает река Липовка.</w:t>
      </w:r>
    </w:p>
    <w:p w:rsidR="003A7D57" w:rsidRPr="003A7D57" w:rsidRDefault="003A7D57" w:rsidP="003A7D57">
      <w:pPr>
        <w:tabs>
          <w:tab w:val="left" w:pos="9180"/>
        </w:tabs>
        <w:suppressAutoHyphens/>
        <w:spacing w:after="0" w:line="240" w:lineRule="auto"/>
        <w:ind w:firstLine="513"/>
        <w:jc w:val="both"/>
        <w:rPr>
          <w:rFonts w:ascii="Arial" w:eastAsia="Times New Roman" w:hAnsi="Arial" w:cs="Arial"/>
          <w:bCs/>
          <w:sz w:val="24"/>
          <w:szCs w:val="16"/>
          <w:lang w:eastAsia="ar-SA"/>
        </w:rPr>
      </w:pPr>
      <w:r w:rsidRPr="003A7D57">
        <w:rPr>
          <w:rFonts w:ascii="Arial" w:eastAsia="Times New Roman" w:hAnsi="Arial" w:cs="Arial"/>
          <w:sz w:val="24"/>
          <w:szCs w:val="16"/>
          <w:lang w:eastAsia="ar-SA"/>
        </w:rPr>
        <w:t xml:space="preserve">Разработка генерального плана поселения Липовка предусматривается с  учетом сложившейся планировочной структуры населенных пунктов, наличия свободных территорий пригодных для  градостроительного освоения,  внешних и внутренних транспортных связей, инженерного промышленного и социального потенциала территории, а также с использованием варианта </w:t>
      </w:r>
      <w:r w:rsidRPr="003A7D57">
        <w:rPr>
          <w:rFonts w:ascii="Arial" w:eastAsia="Times New Roman" w:hAnsi="Arial" w:cs="Arial"/>
          <w:bCs/>
          <w:sz w:val="24"/>
          <w:szCs w:val="16"/>
          <w:lang w:eastAsia="ar-SA"/>
        </w:rPr>
        <w:t>открытой планировочной структуры с квартальной системой застройки.</w:t>
      </w:r>
    </w:p>
    <w:p w:rsidR="003A7D57" w:rsidRPr="003A7D57" w:rsidRDefault="003A7D57" w:rsidP="003A7D57">
      <w:pPr>
        <w:keepNext/>
        <w:suppressAutoHyphens/>
        <w:spacing w:before="240" w:after="60" w:line="240" w:lineRule="auto"/>
        <w:ind w:firstLine="709"/>
        <w:jc w:val="center"/>
        <w:outlineLvl w:val="1"/>
        <w:rPr>
          <w:rFonts w:ascii="Arial" w:eastAsia="Times New Roman" w:hAnsi="Arial" w:cs="Arial"/>
          <w:bCs/>
          <w:iCs/>
          <w:sz w:val="32"/>
          <w:szCs w:val="28"/>
          <w:lang w:eastAsia="ar-SA"/>
        </w:rPr>
      </w:pPr>
      <w:bookmarkStart w:id="17" w:name="_Toc358206514"/>
      <w:r w:rsidRPr="003A7D57">
        <w:rPr>
          <w:rFonts w:ascii="Arial" w:eastAsia="Times New Roman" w:hAnsi="Arial" w:cs="Arial"/>
          <w:bCs/>
          <w:iCs/>
          <w:sz w:val="32"/>
          <w:szCs w:val="28"/>
          <w:lang w:eastAsia="ar-SA"/>
        </w:rPr>
        <w:t>2.4. ФУНКЦИОНАЛЬНОЕ ЗОНИРОВАНИЕ  СЕЛЬСКОГО ПОСЕЛЕНИЯ</w:t>
      </w:r>
      <w:bookmarkEnd w:id="17"/>
    </w:p>
    <w:p w:rsidR="003A7D57" w:rsidRPr="003A7D57" w:rsidRDefault="003A7D57" w:rsidP="003A7D57">
      <w:pPr>
        <w:suppressAutoHyphens/>
        <w:spacing w:after="0" w:line="240" w:lineRule="auto"/>
        <w:ind w:firstLine="851"/>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851"/>
        <w:jc w:val="both"/>
        <w:rPr>
          <w:rFonts w:ascii="Arial" w:eastAsia="Times New Roman" w:hAnsi="Arial" w:cs="Arial"/>
          <w:b/>
          <w:bCs/>
          <w:sz w:val="24"/>
          <w:szCs w:val="16"/>
          <w:lang w:eastAsia="ar-SA"/>
        </w:rPr>
      </w:pPr>
      <w:r w:rsidRPr="003A7D57">
        <w:rPr>
          <w:rFonts w:ascii="Arial" w:eastAsia="Times New Roman" w:hAnsi="Arial" w:cs="Arial"/>
          <w:sz w:val="24"/>
          <w:szCs w:val="16"/>
          <w:lang w:eastAsia="ar-SA"/>
        </w:rPr>
        <w:t>Территория поселения разделена на основные функциональные зоны, с учетом их предназначения и характера использования:</w:t>
      </w:r>
    </w:p>
    <w:p w:rsidR="003A7D57" w:rsidRPr="003A7D57" w:rsidRDefault="003A7D57" w:rsidP="0001562A">
      <w:pPr>
        <w:numPr>
          <w:ilvl w:val="0"/>
          <w:numId w:val="2"/>
        </w:numPr>
        <w:tabs>
          <w:tab w:val="left" w:pos="1287"/>
        </w:tabs>
        <w:suppressAutoHyphens/>
        <w:spacing w:after="0" w:line="240" w:lineRule="auto"/>
        <w:ind w:firstLine="851"/>
        <w:jc w:val="both"/>
        <w:rPr>
          <w:rFonts w:ascii="Arial" w:eastAsia="Times New Roman" w:hAnsi="Arial" w:cs="Arial"/>
          <w:sz w:val="24"/>
          <w:szCs w:val="16"/>
          <w:lang w:eastAsia="ar-SA"/>
        </w:rPr>
      </w:pPr>
      <w:r w:rsidRPr="003A7D57">
        <w:rPr>
          <w:rFonts w:ascii="Arial" w:eastAsia="Times New Roman" w:hAnsi="Arial" w:cs="Arial"/>
          <w:i/>
          <w:sz w:val="24"/>
          <w:szCs w:val="16"/>
          <w:lang w:eastAsia="ar-SA"/>
        </w:rPr>
        <w:t>жилые зоны</w:t>
      </w:r>
      <w:r w:rsidRPr="003A7D57">
        <w:rPr>
          <w:rFonts w:ascii="Arial" w:eastAsia="Times New Roman" w:hAnsi="Arial" w:cs="Arial"/>
          <w:sz w:val="24"/>
          <w:szCs w:val="16"/>
          <w:lang w:eastAsia="ar-SA"/>
        </w:rPr>
        <w:t xml:space="preserve"> - для размещения жилых домов малой, средней и многоэтажной жилой застройки, а также индивидуальных жилых домов с приусадебными участками;</w:t>
      </w:r>
    </w:p>
    <w:p w:rsidR="003A7D57" w:rsidRPr="003A7D57" w:rsidRDefault="003A7D57" w:rsidP="0001562A">
      <w:pPr>
        <w:numPr>
          <w:ilvl w:val="0"/>
          <w:numId w:val="2"/>
        </w:numPr>
        <w:tabs>
          <w:tab w:val="left" w:pos="1287"/>
        </w:tabs>
        <w:suppressAutoHyphens/>
        <w:spacing w:after="0" w:line="240" w:lineRule="auto"/>
        <w:ind w:firstLine="851"/>
        <w:jc w:val="both"/>
        <w:rPr>
          <w:rFonts w:ascii="Arial" w:eastAsia="Times New Roman" w:hAnsi="Arial" w:cs="Arial"/>
          <w:sz w:val="24"/>
          <w:szCs w:val="16"/>
          <w:lang w:eastAsia="ar-SA"/>
        </w:rPr>
      </w:pPr>
      <w:r w:rsidRPr="003A7D57">
        <w:rPr>
          <w:rFonts w:ascii="Arial" w:eastAsia="Times New Roman" w:hAnsi="Arial" w:cs="Arial"/>
          <w:i/>
          <w:iCs/>
          <w:sz w:val="24"/>
          <w:szCs w:val="16"/>
          <w:lang w:eastAsia="ar-SA"/>
        </w:rPr>
        <w:t>общественно-деловая зона</w:t>
      </w:r>
      <w:r w:rsidRPr="003A7D57">
        <w:rPr>
          <w:rFonts w:ascii="Arial" w:eastAsia="Times New Roman" w:hAnsi="Arial" w:cs="Arial"/>
          <w:sz w:val="24"/>
          <w:szCs w:val="16"/>
          <w:lang w:eastAsia="ar-SA"/>
        </w:rPr>
        <w:t xml:space="preserve"> - для размещения объектов культуры, здравоохранения, образовательных учреждений, торговли, культовых зданий и иных объектов, связанных  с обеспечением жизнедеятельности граждан;</w:t>
      </w:r>
    </w:p>
    <w:p w:rsidR="003A7D57" w:rsidRPr="003A7D57" w:rsidRDefault="003A7D57" w:rsidP="0001562A">
      <w:pPr>
        <w:numPr>
          <w:ilvl w:val="0"/>
          <w:numId w:val="2"/>
        </w:numPr>
        <w:tabs>
          <w:tab w:val="left" w:pos="1287"/>
        </w:tabs>
        <w:suppressAutoHyphens/>
        <w:spacing w:after="0" w:line="240" w:lineRule="auto"/>
        <w:ind w:firstLine="851"/>
        <w:jc w:val="both"/>
        <w:rPr>
          <w:rFonts w:ascii="Arial" w:eastAsia="Times New Roman" w:hAnsi="Arial" w:cs="Arial"/>
          <w:i/>
          <w:iCs/>
          <w:sz w:val="20"/>
          <w:szCs w:val="16"/>
          <w:lang w:eastAsia="ar-SA"/>
        </w:rPr>
      </w:pPr>
      <w:r w:rsidRPr="003A7D57">
        <w:rPr>
          <w:rFonts w:ascii="Arial" w:eastAsia="Times New Roman" w:hAnsi="Arial" w:cs="Arial"/>
          <w:i/>
          <w:iCs/>
          <w:sz w:val="24"/>
          <w:szCs w:val="16"/>
          <w:lang w:eastAsia="ar-SA"/>
        </w:rPr>
        <w:t>зона производственного использования</w:t>
      </w:r>
      <w:r w:rsidRPr="003A7D57">
        <w:rPr>
          <w:rFonts w:ascii="Arial" w:eastAsia="Times New Roman" w:hAnsi="Arial" w:cs="Arial"/>
          <w:sz w:val="24"/>
          <w:szCs w:val="16"/>
          <w:lang w:eastAsia="ar-SA"/>
        </w:rPr>
        <w:t>, предназначенная для размещения промышленных и коммунально-складских объектов, а также для установления санитарно-защитных зон таких объектов;</w:t>
      </w:r>
    </w:p>
    <w:p w:rsidR="003A7D57" w:rsidRPr="003A7D57" w:rsidRDefault="003A7D57" w:rsidP="0001562A">
      <w:pPr>
        <w:numPr>
          <w:ilvl w:val="0"/>
          <w:numId w:val="2"/>
        </w:numPr>
        <w:tabs>
          <w:tab w:val="left" w:pos="1287"/>
        </w:tabs>
        <w:suppressAutoHyphens/>
        <w:spacing w:after="0" w:line="240" w:lineRule="auto"/>
        <w:ind w:firstLine="851"/>
        <w:jc w:val="both"/>
        <w:rPr>
          <w:rFonts w:ascii="Arial" w:eastAsia="Times New Roman" w:hAnsi="Arial" w:cs="Arial"/>
          <w:i/>
          <w:iCs/>
          <w:sz w:val="20"/>
          <w:szCs w:val="16"/>
          <w:lang w:eastAsia="ar-SA"/>
        </w:rPr>
      </w:pPr>
      <w:r w:rsidRPr="003A7D57">
        <w:rPr>
          <w:rFonts w:ascii="Arial" w:eastAsia="Times New Roman" w:hAnsi="Arial" w:cs="Arial"/>
          <w:i/>
          <w:sz w:val="24"/>
          <w:szCs w:val="16"/>
          <w:lang w:eastAsia="ar-SA"/>
        </w:rPr>
        <w:t>зона инженерной и транспортной инфраструктуры</w:t>
      </w:r>
      <w:r w:rsidRPr="003A7D57">
        <w:rPr>
          <w:rFonts w:ascii="Arial" w:eastAsia="Times New Roman" w:hAnsi="Arial" w:cs="Arial"/>
          <w:sz w:val="24"/>
          <w:szCs w:val="16"/>
          <w:lang w:eastAsia="ar-SA"/>
        </w:rPr>
        <w:t>, предназначенная для размещения объектов инженерной и транспортной  инфраструктуры;</w:t>
      </w:r>
    </w:p>
    <w:p w:rsidR="003A7D57" w:rsidRPr="003A7D57" w:rsidRDefault="003A7D57" w:rsidP="0001562A">
      <w:pPr>
        <w:numPr>
          <w:ilvl w:val="0"/>
          <w:numId w:val="2"/>
        </w:numPr>
        <w:tabs>
          <w:tab w:val="left" w:pos="1287"/>
        </w:tabs>
        <w:suppressAutoHyphens/>
        <w:spacing w:after="0" w:line="240" w:lineRule="auto"/>
        <w:ind w:firstLine="851"/>
        <w:jc w:val="both"/>
        <w:rPr>
          <w:rFonts w:ascii="Arial" w:eastAsia="Times New Roman" w:hAnsi="Arial" w:cs="Arial"/>
          <w:i/>
          <w:iCs/>
          <w:sz w:val="20"/>
          <w:szCs w:val="16"/>
          <w:lang w:eastAsia="ar-SA"/>
        </w:rPr>
      </w:pPr>
      <w:r w:rsidRPr="003A7D57">
        <w:rPr>
          <w:rFonts w:ascii="Arial" w:eastAsia="Times New Roman" w:hAnsi="Arial" w:cs="Arial"/>
          <w:i/>
          <w:iCs/>
          <w:sz w:val="24"/>
          <w:szCs w:val="16"/>
          <w:lang w:eastAsia="ar-SA"/>
        </w:rPr>
        <w:t>зона рекреационного назначения -</w:t>
      </w:r>
      <w:r w:rsidRPr="003A7D57">
        <w:rPr>
          <w:rFonts w:ascii="Arial" w:eastAsia="Times New Roman" w:hAnsi="Arial" w:cs="Arial"/>
          <w:sz w:val="24"/>
          <w:szCs w:val="16"/>
          <w:lang w:eastAsia="ar-SA"/>
        </w:rPr>
        <w:t xml:space="preserve"> для организации мест отдыха населения, включающая парки, лесопарки, пляжи, территории для занятий физической культурой и спортом;</w:t>
      </w:r>
    </w:p>
    <w:p w:rsidR="003A7D57" w:rsidRPr="003A7D57" w:rsidRDefault="003A7D57" w:rsidP="0001562A">
      <w:pPr>
        <w:numPr>
          <w:ilvl w:val="0"/>
          <w:numId w:val="2"/>
        </w:numPr>
        <w:tabs>
          <w:tab w:val="left" w:pos="1287"/>
        </w:tabs>
        <w:suppressAutoHyphens/>
        <w:spacing w:after="0" w:line="240" w:lineRule="auto"/>
        <w:ind w:firstLine="851"/>
        <w:jc w:val="both"/>
        <w:rPr>
          <w:rFonts w:ascii="Arial" w:eastAsia="Times New Roman" w:hAnsi="Arial" w:cs="Arial"/>
          <w:i/>
          <w:iCs/>
          <w:sz w:val="20"/>
          <w:szCs w:val="16"/>
          <w:lang w:eastAsia="ar-SA"/>
        </w:rPr>
      </w:pPr>
      <w:r w:rsidRPr="003A7D57">
        <w:rPr>
          <w:rFonts w:ascii="Arial" w:eastAsia="Times New Roman" w:hAnsi="Arial" w:cs="Arial"/>
          <w:i/>
          <w:iCs/>
          <w:sz w:val="24"/>
          <w:szCs w:val="16"/>
          <w:lang w:eastAsia="ar-SA"/>
        </w:rPr>
        <w:t xml:space="preserve">зона сельскохозяйственного использования, </w:t>
      </w:r>
      <w:r w:rsidRPr="003A7D57">
        <w:rPr>
          <w:rFonts w:ascii="Arial" w:eastAsia="Times New Roman" w:hAnsi="Arial" w:cs="Arial"/>
          <w:sz w:val="24"/>
          <w:szCs w:val="16"/>
          <w:lang w:eastAsia="ar-SA"/>
        </w:rPr>
        <w:t>включающая территории сельскохозяйственных угодий и объекты сельскохозяйственного назначения;</w:t>
      </w:r>
    </w:p>
    <w:p w:rsidR="003A7D57" w:rsidRPr="003A7D57" w:rsidRDefault="003A7D57" w:rsidP="0001562A">
      <w:pPr>
        <w:numPr>
          <w:ilvl w:val="0"/>
          <w:numId w:val="2"/>
        </w:numPr>
        <w:tabs>
          <w:tab w:val="left" w:pos="1287"/>
        </w:tabs>
        <w:suppressAutoHyphens/>
        <w:spacing w:after="0" w:line="240" w:lineRule="auto"/>
        <w:ind w:firstLine="851"/>
        <w:jc w:val="both"/>
        <w:rPr>
          <w:rFonts w:ascii="Arial" w:eastAsia="Times New Roman" w:hAnsi="Arial" w:cs="Arial"/>
          <w:i/>
          <w:iCs/>
          <w:sz w:val="20"/>
          <w:szCs w:val="16"/>
          <w:lang w:eastAsia="ar-SA"/>
        </w:rPr>
      </w:pPr>
      <w:r w:rsidRPr="003A7D57">
        <w:rPr>
          <w:rFonts w:ascii="Arial" w:eastAsia="Times New Roman" w:hAnsi="Arial" w:cs="Arial"/>
          <w:i/>
          <w:iCs/>
          <w:sz w:val="24"/>
          <w:szCs w:val="16"/>
          <w:lang w:eastAsia="ar-SA"/>
        </w:rPr>
        <w:t>зона специального назначения</w:t>
      </w:r>
      <w:r w:rsidRPr="003A7D57">
        <w:rPr>
          <w:rFonts w:ascii="Arial" w:eastAsia="Times New Roman" w:hAnsi="Arial" w:cs="Arial"/>
          <w:sz w:val="24"/>
          <w:szCs w:val="16"/>
          <w:lang w:eastAsia="ar-SA"/>
        </w:rPr>
        <w:t>, включающая территории кладбища, мемориальные парки, а также территории, подлежащие рекультивации (свалки, закрытые карьеры), объекты  обращения с отходами.</w:t>
      </w:r>
    </w:p>
    <w:p w:rsidR="003A7D57" w:rsidRPr="003A7D57" w:rsidRDefault="003A7D57" w:rsidP="003A7D57">
      <w:pPr>
        <w:suppressAutoHyphens/>
        <w:spacing w:after="0" w:line="240" w:lineRule="auto"/>
        <w:ind w:firstLine="851"/>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Функциональные зоны – зоны, для которых определены границы и функциональное назначение.</w:t>
      </w:r>
    </w:p>
    <w:p w:rsidR="003A7D57" w:rsidRPr="003A7D57" w:rsidRDefault="003A7D57" w:rsidP="003A7D57">
      <w:pPr>
        <w:keepNext/>
        <w:suppressAutoHyphens/>
        <w:spacing w:before="240" w:after="60" w:line="240" w:lineRule="auto"/>
        <w:jc w:val="center"/>
        <w:outlineLvl w:val="2"/>
        <w:rPr>
          <w:rFonts w:ascii="Arial" w:eastAsia="Times New Roman" w:hAnsi="Arial" w:cs="Arial"/>
          <w:b/>
          <w:bCs/>
          <w:i/>
          <w:sz w:val="28"/>
          <w:szCs w:val="26"/>
          <w:lang w:eastAsia="ar-SA"/>
        </w:rPr>
      </w:pPr>
      <w:bookmarkStart w:id="18" w:name="_Toc358206515"/>
      <w:r w:rsidRPr="003A7D57">
        <w:rPr>
          <w:rFonts w:ascii="Arial" w:eastAsia="Times New Roman" w:hAnsi="Arial" w:cs="Arial"/>
          <w:b/>
          <w:bCs/>
          <w:i/>
          <w:sz w:val="28"/>
          <w:szCs w:val="26"/>
          <w:lang w:eastAsia="ar-SA"/>
        </w:rPr>
        <w:t>2.4.1. Жилая зона</w:t>
      </w:r>
      <w:bookmarkEnd w:id="18"/>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Жилые зоны предназначены для размещения жилой застройки разных типов, а также отдельно стоящих, встроенных или пристроенных объектов социального и культурно-бытового обслуживания населения, культовых объектов, стоянок автомобильного транспорта, промышленных, коммунальных и складских </w:t>
      </w:r>
      <w:r w:rsidRPr="003A7D57">
        <w:rPr>
          <w:rFonts w:ascii="Arial" w:eastAsia="Times New Roman" w:hAnsi="Arial" w:cs="Arial"/>
          <w:sz w:val="24"/>
          <w:szCs w:val="16"/>
          <w:lang w:eastAsia="ar-SA"/>
        </w:rPr>
        <w:lastRenderedPageBreak/>
        <w:t>объектов, для которых не требуется установление санитарно-защитных зон и деятельность которых не оказывает вредное воздействие на окружающую среду.</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Жилая зона в сельском поселении Липовка представляет застройку низкой плотности. </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Жилая застройка населенных пунктов сельского поселения Липовка  представлена в основном индивидуальными жилыми домами (1-2 этажа) с приусадебными участками.</w:t>
      </w:r>
    </w:p>
    <w:p w:rsidR="003A7D57" w:rsidRPr="003A7D57" w:rsidRDefault="003A7D57" w:rsidP="003A7D57">
      <w:pPr>
        <w:keepNext/>
        <w:suppressAutoHyphens/>
        <w:spacing w:before="240" w:after="60" w:line="240" w:lineRule="auto"/>
        <w:jc w:val="center"/>
        <w:outlineLvl w:val="3"/>
        <w:rPr>
          <w:rFonts w:ascii="Arial" w:eastAsia="Times New Roman" w:hAnsi="Arial" w:cs="Arial"/>
          <w:bCs/>
          <w:i/>
          <w:sz w:val="24"/>
          <w:szCs w:val="28"/>
          <w:lang w:eastAsia="ar-SA"/>
        </w:rPr>
      </w:pPr>
      <w:bookmarkStart w:id="19" w:name="_Toc358206516"/>
      <w:r w:rsidRPr="003A7D57">
        <w:rPr>
          <w:rFonts w:ascii="Arial" w:eastAsia="Times New Roman" w:hAnsi="Arial" w:cs="Arial"/>
          <w:b/>
          <w:bCs/>
          <w:i/>
          <w:sz w:val="24"/>
          <w:szCs w:val="28"/>
          <w:lang w:eastAsia="ar-SA"/>
        </w:rPr>
        <w:t>2.4.1.1. Характеристика жилищного фонда</w:t>
      </w:r>
      <w:bookmarkEnd w:id="19"/>
    </w:p>
    <w:p w:rsidR="003A7D57" w:rsidRPr="003A7D57" w:rsidRDefault="003A7D57" w:rsidP="003A7D57">
      <w:pPr>
        <w:suppressAutoHyphens/>
        <w:spacing w:after="0" w:line="240" w:lineRule="auto"/>
        <w:ind w:firstLine="709"/>
        <w:jc w:val="right"/>
        <w:rPr>
          <w:rFonts w:ascii="Arial" w:eastAsia="Times New Roman" w:hAnsi="Arial" w:cs="Arial"/>
          <w:iCs/>
          <w:color w:val="0000CC"/>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Существующий жилищный фонд представлен усадебной и блокированной одноэтажной застройкой.</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Общая площадь жилищного фонда в сельском поселении Липовка составляет 17230 кв. м, в том числе муниципальный фонд 2900 кв.м, частный фонд составляет 14330 кв. м.</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color w:val="000000"/>
          <w:sz w:val="24"/>
          <w:szCs w:val="16"/>
          <w:lang w:eastAsia="ar-SA"/>
        </w:rPr>
        <w:t>Средняя обеспеченность общей площадью в расчете на одного человека составляет 24 кв. м/чел при численности постоянного населения 714 человек.</w:t>
      </w:r>
      <w:r w:rsidRPr="003A7D57">
        <w:rPr>
          <w:rFonts w:ascii="Arial" w:eastAsia="Times New Roman" w:hAnsi="Arial" w:cs="Arial"/>
          <w:sz w:val="24"/>
          <w:szCs w:val="16"/>
          <w:lang w:eastAsia="ar-SA"/>
        </w:rPr>
        <w:t xml:space="preserve"> Обеспеченность населения с.п. Липовка общей площадью жилого фонда выше среднего показателя обеспеченности жильем в Самарской области – 22,2 м</w:t>
      </w:r>
      <w:r w:rsidRPr="003A7D57">
        <w:rPr>
          <w:rFonts w:ascii="Arial" w:eastAsia="Times New Roman" w:hAnsi="Arial" w:cs="Arial"/>
          <w:sz w:val="24"/>
          <w:szCs w:val="16"/>
          <w:vertAlign w:val="superscript"/>
          <w:lang w:eastAsia="ar-SA"/>
        </w:rPr>
        <w:t>2</w:t>
      </w:r>
      <w:r w:rsidRPr="003A7D57">
        <w:rPr>
          <w:rFonts w:ascii="Arial" w:eastAsia="Times New Roman" w:hAnsi="Arial" w:cs="Arial"/>
          <w:sz w:val="24"/>
          <w:szCs w:val="16"/>
          <w:lang w:eastAsia="ar-SA"/>
        </w:rPr>
        <w:t>/чел. и среднероссийского показателя - 22,4 м</w:t>
      </w:r>
      <w:r w:rsidRPr="003A7D57">
        <w:rPr>
          <w:rFonts w:ascii="Arial" w:eastAsia="Times New Roman" w:hAnsi="Arial" w:cs="Arial"/>
          <w:sz w:val="24"/>
          <w:szCs w:val="16"/>
          <w:vertAlign w:val="superscript"/>
          <w:lang w:eastAsia="ar-SA"/>
        </w:rPr>
        <w:t>2</w:t>
      </w:r>
      <w:r w:rsidRPr="003A7D57">
        <w:rPr>
          <w:rFonts w:ascii="Arial" w:eastAsia="Times New Roman" w:hAnsi="Arial" w:cs="Arial"/>
          <w:sz w:val="24"/>
          <w:szCs w:val="16"/>
          <w:lang w:eastAsia="ar-SA"/>
        </w:rPr>
        <w:t xml:space="preserve"> на человека.</w:t>
      </w:r>
    </w:p>
    <w:p w:rsidR="003A7D57" w:rsidRPr="003A7D57" w:rsidRDefault="003A7D57" w:rsidP="003A7D57">
      <w:pPr>
        <w:tabs>
          <w:tab w:val="left" w:pos="851"/>
        </w:tabs>
        <w:suppressAutoHyphens/>
        <w:spacing w:after="0" w:line="240" w:lineRule="auto"/>
        <w:ind w:right="150" w:firstLine="709"/>
        <w:jc w:val="both"/>
        <w:rPr>
          <w:rFonts w:ascii="Arial" w:eastAsia="Times New Roman" w:hAnsi="Arial" w:cs="Arial"/>
          <w:sz w:val="24"/>
          <w:szCs w:val="24"/>
          <w:lang w:eastAsia="ar-SA"/>
        </w:rPr>
      </w:pPr>
      <w:r w:rsidRPr="003A7D57">
        <w:rPr>
          <w:rFonts w:ascii="Arial" w:eastAsia="Times New Roman" w:hAnsi="Arial" w:cs="Arial"/>
          <w:sz w:val="24"/>
          <w:szCs w:val="24"/>
          <w:lang w:eastAsia="ar-SA"/>
        </w:rPr>
        <w:t xml:space="preserve">Согласно областной целевой программе «Стимулирование развития жилищного строительства в Самарской области на 2011-2015 годы», утвержденной постановлением Правительства Самарской области от 29.10.2010 г. №576, </w:t>
      </w:r>
      <w:r w:rsidRPr="003A7D57">
        <w:rPr>
          <w:rFonts w:ascii="Arial" w:eastAsia="Times New Roman" w:hAnsi="Arial" w:cs="Calibri"/>
          <w:sz w:val="24"/>
          <w:szCs w:val="16"/>
          <w:lang w:eastAsia="ar-SA"/>
        </w:rPr>
        <w:t>показатель обеспеченности жильем на 1 человека в Самарской области к 2015 году планируется увеличить до 25,3 м</w:t>
      </w:r>
      <w:r w:rsidRPr="003A7D57">
        <w:rPr>
          <w:rFonts w:ascii="Arial" w:eastAsia="Times New Roman" w:hAnsi="Arial" w:cs="Calibri"/>
          <w:sz w:val="24"/>
          <w:szCs w:val="16"/>
          <w:vertAlign w:val="superscript"/>
          <w:lang w:eastAsia="ar-SA"/>
        </w:rPr>
        <w:t>2</w:t>
      </w:r>
      <w:r w:rsidRPr="003A7D57">
        <w:rPr>
          <w:rFonts w:ascii="Arial" w:eastAsia="Times New Roman" w:hAnsi="Arial" w:cs="Calibri"/>
          <w:sz w:val="24"/>
          <w:szCs w:val="16"/>
          <w:lang w:eastAsia="ar-SA"/>
        </w:rPr>
        <w:t>.</w:t>
      </w:r>
    </w:p>
    <w:p w:rsidR="003A7D57" w:rsidRPr="003A7D57" w:rsidRDefault="003A7D57" w:rsidP="003A7D57">
      <w:pPr>
        <w:suppressAutoHyphens/>
        <w:spacing w:after="0" w:line="240" w:lineRule="auto"/>
        <w:ind w:firstLine="570"/>
        <w:jc w:val="both"/>
        <w:rPr>
          <w:rFonts w:ascii="Arial" w:eastAsia="Times New Roman" w:hAnsi="Arial" w:cs="Arial"/>
          <w:sz w:val="24"/>
          <w:szCs w:val="16"/>
          <w:highlight w:val="yellow"/>
          <w:lang w:eastAsia="ar-SA"/>
        </w:rPr>
      </w:pPr>
      <w:r w:rsidRPr="003A7D57">
        <w:rPr>
          <w:rFonts w:ascii="Arial" w:eastAsia="Times New Roman" w:hAnsi="Arial" w:cs="Arial"/>
          <w:color w:val="000000"/>
          <w:sz w:val="24"/>
          <w:szCs w:val="16"/>
          <w:lang w:eastAsia="ar-SA"/>
        </w:rPr>
        <w:t>Характеристика жилищного фонда по видам собственности и типам застройки представлена в таблицах № 4,5.</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left="709"/>
        <w:jc w:val="center"/>
        <w:rPr>
          <w:rFonts w:ascii="Arial" w:eastAsia="Times New Roman" w:hAnsi="Arial" w:cs="Arial"/>
          <w:b/>
          <w:sz w:val="24"/>
          <w:szCs w:val="16"/>
        </w:rPr>
      </w:pPr>
      <w:r w:rsidRPr="003A7D57">
        <w:rPr>
          <w:rFonts w:ascii="Arial" w:eastAsia="Times New Roman" w:hAnsi="Arial" w:cs="Arial"/>
          <w:b/>
          <w:sz w:val="24"/>
          <w:szCs w:val="24"/>
          <w:lang w:eastAsia="ar-SA"/>
        </w:rPr>
        <w:t xml:space="preserve">Данные </w:t>
      </w:r>
      <w:r w:rsidRPr="003A7D57">
        <w:rPr>
          <w:rFonts w:ascii="Arial" w:eastAsia="Times New Roman" w:hAnsi="Arial" w:cs="Arial"/>
          <w:b/>
          <w:bCs/>
          <w:sz w:val="24"/>
          <w:szCs w:val="24"/>
          <w:lang w:eastAsia="ar-SA"/>
        </w:rPr>
        <w:t>о</w:t>
      </w:r>
      <w:r w:rsidRPr="003A7D57">
        <w:rPr>
          <w:rFonts w:ascii="Arial" w:eastAsia="Times New Roman" w:hAnsi="Arial" w:cs="Arial"/>
          <w:b/>
          <w:sz w:val="24"/>
          <w:szCs w:val="24"/>
          <w:lang w:eastAsia="ar-SA"/>
        </w:rPr>
        <w:t xml:space="preserve"> существующем жилищном фонде </w:t>
      </w:r>
      <w:r w:rsidRPr="003A7D57">
        <w:rPr>
          <w:rFonts w:ascii="Arial" w:eastAsia="Times New Roman" w:hAnsi="Arial" w:cs="Arial"/>
          <w:b/>
          <w:sz w:val="24"/>
          <w:szCs w:val="16"/>
        </w:rPr>
        <w:t>с.п. Липовка</w:t>
      </w:r>
    </w:p>
    <w:p w:rsidR="003A7D57" w:rsidRPr="003A7D57" w:rsidRDefault="003A7D57" w:rsidP="003A7D57">
      <w:pPr>
        <w:suppressAutoHyphens/>
        <w:spacing w:after="0" w:line="240" w:lineRule="auto"/>
        <w:ind w:firstLine="709"/>
        <w:jc w:val="center"/>
        <w:rPr>
          <w:rFonts w:ascii="Arial" w:eastAsia="Times New Roman" w:hAnsi="Arial" w:cs="Arial"/>
          <w:i/>
          <w:sz w:val="24"/>
          <w:szCs w:val="16"/>
          <w:lang w:eastAsia="ar-SA"/>
        </w:rPr>
      </w:pPr>
    </w:p>
    <w:p w:rsidR="003A7D57" w:rsidRPr="003A7D57" w:rsidRDefault="003A7D57" w:rsidP="003A7D57">
      <w:pPr>
        <w:suppressAutoHyphens/>
        <w:spacing w:after="0" w:line="240" w:lineRule="auto"/>
        <w:ind w:firstLine="709"/>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По видам собственности</w:t>
      </w:r>
    </w:p>
    <w:p w:rsidR="003A7D57" w:rsidRPr="003A7D57" w:rsidRDefault="003A7D57" w:rsidP="003A7D57">
      <w:pPr>
        <w:suppressAutoHyphens/>
        <w:spacing w:after="0" w:line="240" w:lineRule="auto"/>
        <w:jc w:val="right"/>
        <w:rPr>
          <w:rFonts w:ascii="Arial" w:eastAsia="Times New Roman" w:hAnsi="Arial" w:cs="Arial"/>
          <w:sz w:val="24"/>
          <w:szCs w:val="16"/>
          <w:lang w:eastAsia="ar-SA"/>
        </w:rPr>
      </w:pPr>
      <w:r w:rsidRPr="003A7D57">
        <w:rPr>
          <w:rFonts w:ascii="Arial" w:eastAsia="Times New Roman" w:hAnsi="Arial" w:cs="Arial"/>
          <w:iCs/>
          <w:color w:val="000000"/>
          <w:sz w:val="24"/>
          <w:szCs w:val="16"/>
          <w:lang w:eastAsia="ar-SA"/>
        </w:rPr>
        <w:t>Таблица 4</w:t>
      </w:r>
    </w:p>
    <w:tbl>
      <w:tblPr>
        <w:tblW w:w="0" w:type="auto"/>
        <w:jc w:val="center"/>
        <w:tblInd w:w="-4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8"/>
        <w:gridCol w:w="5387"/>
        <w:gridCol w:w="2268"/>
      </w:tblGrid>
      <w:tr w:rsidR="003A7D57" w:rsidRPr="003A7D57" w:rsidTr="00E6223B">
        <w:tblPrEx>
          <w:tblCellMar>
            <w:top w:w="0" w:type="dxa"/>
            <w:bottom w:w="0" w:type="dxa"/>
          </w:tblCellMar>
        </w:tblPrEx>
        <w:trPr>
          <w:jc w:val="center"/>
        </w:trPr>
        <w:tc>
          <w:tcPr>
            <w:tcW w:w="1048" w:type="dxa"/>
          </w:tcPr>
          <w:p w:rsidR="003A7D57" w:rsidRPr="003A7D57" w:rsidRDefault="003A7D57" w:rsidP="003A7D57">
            <w:pPr>
              <w:suppressAutoHyphens/>
              <w:spacing w:after="0" w:line="240" w:lineRule="auto"/>
              <w:jc w:val="center"/>
              <w:rPr>
                <w:rFonts w:ascii="Arial" w:eastAsia="Times New Roman" w:hAnsi="Arial" w:cs="Arial"/>
                <w:b/>
              </w:rPr>
            </w:pPr>
            <w:r w:rsidRPr="003A7D57">
              <w:rPr>
                <w:rFonts w:ascii="Arial" w:eastAsia="Times New Roman" w:hAnsi="Arial" w:cs="Arial"/>
                <w:b/>
              </w:rPr>
              <w:t>№ пп</w:t>
            </w:r>
          </w:p>
        </w:tc>
        <w:tc>
          <w:tcPr>
            <w:tcW w:w="5387" w:type="dxa"/>
          </w:tcPr>
          <w:p w:rsidR="003A7D57" w:rsidRPr="003A7D57" w:rsidRDefault="003A7D57" w:rsidP="003A7D57">
            <w:pPr>
              <w:suppressAutoHyphens/>
              <w:spacing w:after="0" w:line="240" w:lineRule="auto"/>
              <w:jc w:val="center"/>
              <w:rPr>
                <w:rFonts w:ascii="Arial" w:eastAsia="Times New Roman" w:hAnsi="Arial" w:cs="Arial"/>
                <w:b/>
                <w:lang w:eastAsia="ar-SA"/>
              </w:rPr>
            </w:pPr>
            <w:r w:rsidRPr="003A7D57">
              <w:rPr>
                <w:rFonts w:ascii="Arial" w:eastAsia="Times New Roman" w:hAnsi="Arial" w:cs="Arial"/>
                <w:b/>
                <w:lang w:eastAsia="ar-SA"/>
              </w:rPr>
              <w:t>Наименование</w:t>
            </w:r>
          </w:p>
        </w:tc>
        <w:tc>
          <w:tcPr>
            <w:tcW w:w="2268" w:type="dxa"/>
          </w:tcPr>
          <w:p w:rsidR="003A7D57" w:rsidRPr="003A7D57" w:rsidRDefault="003A7D57" w:rsidP="003A7D57">
            <w:pPr>
              <w:suppressAutoHyphens/>
              <w:spacing w:after="0" w:line="240" w:lineRule="auto"/>
              <w:jc w:val="center"/>
              <w:rPr>
                <w:rFonts w:ascii="Arial" w:eastAsia="Times New Roman" w:hAnsi="Arial" w:cs="Arial"/>
                <w:b/>
                <w:lang w:eastAsia="ar-SA"/>
              </w:rPr>
            </w:pPr>
            <w:r w:rsidRPr="003A7D57">
              <w:rPr>
                <w:rFonts w:ascii="Arial" w:eastAsia="Times New Roman" w:hAnsi="Arial" w:cs="Arial"/>
                <w:b/>
                <w:lang w:eastAsia="ar-SA"/>
              </w:rPr>
              <w:t>На 01.01. 2012 г.</w:t>
            </w:r>
          </w:p>
        </w:tc>
      </w:tr>
      <w:tr w:rsidR="003A7D57" w:rsidRPr="003A7D57" w:rsidTr="00E6223B">
        <w:tblPrEx>
          <w:tblCellMar>
            <w:top w:w="0" w:type="dxa"/>
            <w:bottom w:w="0" w:type="dxa"/>
          </w:tblCellMar>
        </w:tblPrEx>
        <w:trPr>
          <w:jc w:val="center"/>
        </w:trPr>
        <w:tc>
          <w:tcPr>
            <w:tcW w:w="1048" w:type="dxa"/>
          </w:tcPr>
          <w:p w:rsidR="003A7D57" w:rsidRPr="003A7D57" w:rsidRDefault="003A7D57" w:rsidP="003A7D57">
            <w:pPr>
              <w:suppressAutoHyphens/>
              <w:spacing w:after="0" w:line="240" w:lineRule="auto"/>
              <w:jc w:val="center"/>
              <w:rPr>
                <w:rFonts w:ascii="Arial" w:eastAsia="Times New Roman" w:hAnsi="Arial" w:cs="Arial"/>
                <w:b/>
                <w:lang w:eastAsia="ar-SA"/>
              </w:rPr>
            </w:pPr>
            <w:r w:rsidRPr="003A7D57">
              <w:rPr>
                <w:rFonts w:ascii="Arial" w:eastAsia="Times New Roman" w:hAnsi="Arial" w:cs="Arial"/>
                <w:b/>
                <w:lang w:eastAsia="ar-SA"/>
              </w:rPr>
              <w:t>1</w:t>
            </w:r>
          </w:p>
        </w:tc>
        <w:tc>
          <w:tcPr>
            <w:tcW w:w="5387" w:type="dxa"/>
          </w:tcPr>
          <w:p w:rsidR="003A7D57" w:rsidRPr="003A7D57" w:rsidRDefault="003A7D57" w:rsidP="003A7D57">
            <w:pPr>
              <w:suppressAutoHyphens/>
              <w:spacing w:after="0" w:line="240" w:lineRule="auto"/>
              <w:jc w:val="center"/>
              <w:rPr>
                <w:rFonts w:ascii="Arial" w:eastAsia="Times New Roman" w:hAnsi="Arial" w:cs="Arial"/>
                <w:b/>
                <w:lang w:eastAsia="ar-SA"/>
              </w:rPr>
            </w:pPr>
            <w:r w:rsidRPr="003A7D57">
              <w:rPr>
                <w:rFonts w:ascii="Arial" w:eastAsia="Times New Roman" w:hAnsi="Arial" w:cs="Arial"/>
                <w:b/>
                <w:lang w:eastAsia="ar-SA"/>
              </w:rPr>
              <w:t>2</w:t>
            </w:r>
          </w:p>
        </w:tc>
        <w:tc>
          <w:tcPr>
            <w:tcW w:w="2268" w:type="dxa"/>
          </w:tcPr>
          <w:p w:rsidR="003A7D57" w:rsidRPr="003A7D57" w:rsidRDefault="003A7D57" w:rsidP="003A7D57">
            <w:pPr>
              <w:suppressAutoHyphens/>
              <w:spacing w:after="0" w:line="240" w:lineRule="auto"/>
              <w:jc w:val="center"/>
              <w:rPr>
                <w:rFonts w:ascii="Arial" w:eastAsia="Times New Roman" w:hAnsi="Arial" w:cs="Arial"/>
                <w:b/>
              </w:rPr>
            </w:pPr>
            <w:r w:rsidRPr="003A7D57">
              <w:rPr>
                <w:rFonts w:ascii="Arial" w:eastAsia="Times New Roman" w:hAnsi="Arial" w:cs="Arial"/>
                <w:b/>
              </w:rPr>
              <w:t>3</w:t>
            </w:r>
          </w:p>
        </w:tc>
      </w:tr>
      <w:tr w:rsidR="003A7D57" w:rsidRPr="003A7D57" w:rsidTr="00E6223B">
        <w:tblPrEx>
          <w:tblCellMar>
            <w:top w:w="0" w:type="dxa"/>
            <w:bottom w:w="0" w:type="dxa"/>
          </w:tblCellMar>
        </w:tblPrEx>
        <w:trPr>
          <w:jc w:val="center"/>
        </w:trPr>
        <w:tc>
          <w:tcPr>
            <w:tcW w:w="1048"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1</w:t>
            </w:r>
          </w:p>
        </w:tc>
        <w:tc>
          <w:tcPr>
            <w:tcW w:w="5387" w:type="dxa"/>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Средний размер семьи, чел.</w:t>
            </w:r>
          </w:p>
        </w:tc>
        <w:tc>
          <w:tcPr>
            <w:tcW w:w="2268"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3</w:t>
            </w:r>
          </w:p>
        </w:tc>
      </w:tr>
      <w:tr w:rsidR="003A7D57" w:rsidRPr="003A7D57" w:rsidTr="00E6223B">
        <w:tblPrEx>
          <w:tblCellMar>
            <w:top w:w="0" w:type="dxa"/>
            <w:bottom w:w="0" w:type="dxa"/>
          </w:tblCellMar>
        </w:tblPrEx>
        <w:trPr>
          <w:jc w:val="center"/>
        </w:trPr>
        <w:tc>
          <w:tcPr>
            <w:tcW w:w="1048"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2</w:t>
            </w:r>
          </w:p>
        </w:tc>
        <w:tc>
          <w:tcPr>
            <w:tcW w:w="5387" w:type="dxa"/>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Общий жилой фонд, м</w:t>
            </w:r>
            <w:r w:rsidRPr="003A7D57">
              <w:rPr>
                <w:rFonts w:ascii="Arial" w:eastAsia="Times New Roman" w:hAnsi="Arial" w:cs="Arial"/>
                <w:vertAlign w:val="superscript"/>
                <w:lang w:eastAsia="ar-SA"/>
              </w:rPr>
              <w:t>2</w:t>
            </w:r>
            <w:r w:rsidRPr="003A7D57">
              <w:rPr>
                <w:rFonts w:ascii="Arial" w:eastAsia="Times New Roman" w:hAnsi="Arial" w:cs="Arial"/>
                <w:lang w:eastAsia="ar-SA"/>
              </w:rPr>
              <w:t xml:space="preserve"> общ. площади,  в т.ч.</w:t>
            </w:r>
          </w:p>
        </w:tc>
        <w:tc>
          <w:tcPr>
            <w:tcW w:w="2268"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17230</w:t>
            </w:r>
          </w:p>
        </w:tc>
      </w:tr>
      <w:tr w:rsidR="003A7D57" w:rsidRPr="003A7D57" w:rsidTr="00E6223B">
        <w:tblPrEx>
          <w:tblCellMar>
            <w:top w:w="0" w:type="dxa"/>
            <w:bottom w:w="0" w:type="dxa"/>
          </w:tblCellMar>
        </w:tblPrEx>
        <w:trPr>
          <w:jc w:val="center"/>
        </w:trPr>
        <w:tc>
          <w:tcPr>
            <w:tcW w:w="1048" w:type="dxa"/>
          </w:tcPr>
          <w:p w:rsidR="003A7D57" w:rsidRPr="003A7D57" w:rsidRDefault="003A7D57" w:rsidP="003A7D57">
            <w:pPr>
              <w:suppressAutoHyphens/>
              <w:spacing w:after="0" w:line="240" w:lineRule="auto"/>
              <w:jc w:val="center"/>
              <w:rPr>
                <w:rFonts w:ascii="Arial" w:eastAsia="Times New Roman" w:hAnsi="Arial" w:cs="Arial"/>
                <w:lang w:eastAsia="ar-SA"/>
              </w:rPr>
            </w:pPr>
          </w:p>
        </w:tc>
        <w:tc>
          <w:tcPr>
            <w:tcW w:w="5387"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b/>
                <w:lang w:eastAsia="ar-SA"/>
              </w:rPr>
              <w:t>государственный</w:t>
            </w:r>
            <w:r w:rsidRPr="003A7D57">
              <w:rPr>
                <w:rFonts w:ascii="Arial" w:eastAsia="Times New Roman" w:hAnsi="Arial" w:cs="Arial"/>
                <w:lang w:eastAsia="ar-SA"/>
              </w:rPr>
              <w:t>, в т.ч.</w:t>
            </w:r>
          </w:p>
        </w:tc>
        <w:tc>
          <w:tcPr>
            <w:tcW w:w="2268"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w:t>
            </w:r>
          </w:p>
        </w:tc>
      </w:tr>
      <w:tr w:rsidR="003A7D57" w:rsidRPr="003A7D57" w:rsidTr="00E6223B">
        <w:tblPrEx>
          <w:tblCellMar>
            <w:top w:w="0" w:type="dxa"/>
            <w:bottom w:w="0" w:type="dxa"/>
          </w:tblCellMar>
        </w:tblPrEx>
        <w:trPr>
          <w:jc w:val="center"/>
        </w:trPr>
        <w:tc>
          <w:tcPr>
            <w:tcW w:w="1048" w:type="dxa"/>
          </w:tcPr>
          <w:p w:rsidR="003A7D57" w:rsidRPr="003A7D57" w:rsidRDefault="003A7D57" w:rsidP="003A7D57">
            <w:pPr>
              <w:suppressAutoHyphens/>
              <w:spacing w:after="0" w:line="240" w:lineRule="auto"/>
              <w:jc w:val="center"/>
              <w:rPr>
                <w:rFonts w:ascii="Arial" w:eastAsia="Times New Roman" w:hAnsi="Arial" w:cs="Arial"/>
                <w:lang w:eastAsia="ar-SA"/>
              </w:rPr>
            </w:pPr>
          </w:p>
        </w:tc>
        <w:tc>
          <w:tcPr>
            <w:tcW w:w="5387" w:type="dxa"/>
          </w:tcPr>
          <w:p w:rsidR="003A7D57" w:rsidRPr="003A7D57" w:rsidRDefault="003A7D57" w:rsidP="003A7D57">
            <w:pPr>
              <w:suppressAutoHyphens/>
              <w:spacing w:after="0" w:line="240" w:lineRule="auto"/>
              <w:jc w:val="right"/>
              <w:rPr>
                <w:rFonts w:ascii="Arial" w:eastAsia="Times New Roman" w:hAnsi="Arial" w:cs="Arial"/>
                <w:lang w:eastAsia="ar-SA"/>
              </w:rPr>
            </w:pPr>
            <w:r w:rsidRPr="003A7D57">
              <w:rPr>
                <w:rFonts w:ascii="Arial" w:eastAsia="Times New Roman" w:hAnsi="Arial" w:cs="Arial"/>
                <w:lang w:eastAsia="ar-SA"/>
              </w:rPr>
              <w:t>федеральный</w:t>
            </w:r>
          </w:p>
        </w:tc>
        <w:tc>
          <w:tcPr>
            <w:tcW w:w="2268"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w:t>
            </w:r>
          </w:p>
        </w:tc>
      </w:tr>
      <w:tr w:rsidR="003A7D57" w:rsidRPr="003A7D57" w:rsidTr="00E6223B">
        <w:tblPrEx>
          <w:tblCellMar>
            <w:top w:w="0" w:type="dxa"/>
            <w:bottom w:w="0" w:type="dxa"/>
          </w:tblCellMar>
        </w:tblPrEx>
        <w:trPr>
          <w:jc w:val="center"/>
        </w:trPr>
        <w:tc>
          <w:tcPr>
            <w:tcW w:w="1048" w:type="dxa"/>
          </w:tcPr>
          <w:p w:rsidR="003A7D57" w:rsidRPr="003A7D57" w:rsidRDefault="003A7D57" w:rsidP="003A7D57">
            <w:pPr>
              <w:suppressAutoHyphens/>
              <w:spacing w:after="0" w:line="240" w:lineRule="auto"/>
              <w:jc w:val="center"/>
              <w:rPr>
                <w:rFonts w:ascii="Arial" w:eastAsia="Times New Roman" w:hAnsi="Arial" w:cs="Arial"/>
                <w:lang w:eastAsia="ar-SA"/>
              </w:rPr>
            </w:pPr>
          </w:p>
        </w:tc>
        <w:tc>
          <w:tcPr>
            <w:tcW w:w="5387" w:type="dxa"/>
          </w:tcPr>
          <w:p w:rsidR="003A7D57" w:rsidRPr="003A7D57" w:rsidRDefault="003A7D57" w:rsidP="003A7D57">
            <w:pPr>
              <w:suppressAutoHyphens/>
              <w:spacing w:after="0" w:line="240" w:lineRule="auto"/>
              <w:jc w:val="right"/>
              <w:rPr>
                <w:rFonts w:ascii="Arial" w:eastAsia="Times New Roman" w:hAnsi="Arial" w:cs="Arial"/>
                <w:lang w:eastAsia="ar-SA"/>
              </w:rPr>
            </w:pPr>
            <w:r w:rsidRPr="003A7D57">
              <w:rPr>
                <w:rFonts w:ascii="Arial" w:eastAsia="Times New Roman" w:hAnsi="Arial" w:cs="Arial"/>
                <w:lang w:eastAsia="ar-SA"/>
              </w:rPr>
              <w:t>региональный</w:t>
            </w:r>
          </w:p>
        </w:tc>
        <w:tc>
          <w:tcPr>
            <w:tcW w:w="2268"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w:t>
            </w:r>
          </w:p>
        </w:tc>
      </w:tr>
      <w:tr w:rsidR="003A7D57" w:rsidRPr="003A7D57" w:rsidTr="00E6223B">
        <w:tblPrEx>
          <w:tblCellMar>
            <w:top w:w="0" w:type="dxa"/>
            <w:bottom w:w="0" w:type="dxa"/>
          </w:tblCellMar>
        </w:tblPrEx>
        <w:trPr>
          <w:jc w:val="center"/>
        </w:trPr>
        <w:tc>
          <w:tcPr>
            <w:tcW w:w="1048" w:type="dxa"/>
          </w:tcPr>
          <w:p w:rsidR="003A7D57" w:rsidRPr="003A7D57" w:rsidRDefault="003A7D57" w:rsidP="003A7D57">
            <w:pPr>
              <w:suppressAutoHyphens/>
              <w:spacing w:after="0" w:line="240" w:lineRule="auto"/>
              <w:jc w:val="center"/>
              <w:rPr>
                <w:rFonts w:ascii="Arial" w:eastAsia="Times New Roman" w:hAnsi="Arial" w:cs="Arial"/>
                <w:lang w:eastAsia="ar-SA"/>
              </w:rPr>
            </w:pPr>
          </w:p>
        </w:tc>
        <w:tc>
          <w:tcPr>
            <w:tcW w:w="5387"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b/>
                <w:lang w:eastAsia="ar-SA"/>
              </w:rPr>
              <w:t>муниципальный</w:t>
            </w:r>
            <w:r w:rsidRPr="003A7D57">
              <w:rPr>
                <w:rFonts w:ascii="Arial" w:eastAsia="Times New Roman" w:hAnsi="Arial" w:cs="Arial"/>
                <w:lang w:eastAsia="ar-SA"/>
              </w:rPr>
              <w:t>, в т.ч.</w:t>
            </w:r>
          </w:p>
        </w:tc>
        <w:tc>
          <w:tcPr>
            <w:tcW w:w="2268"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2900</w:t>
            </w:r>
          </w:p>
        </w:tc>
      </w:tr>
      <w:tr w:rsidR="003A7D57" w:rsidRPr="003A7D57" w:rsidTr="00E6223B">
        <w:tblPrEx>
          <w:tblCellMar>
            <w:top w:w="0" w:type="dxa"/>
            <w:bottom w:w="0" w:type="dxa"/>
          </w:tblCellMar>
        </w:tblPrEx>
        <w:trPr>
          <w:jc w:val="center"/>
        </w:trPr>
        <w:tc>
          <w:tcPr>
            <w:tcW w:w="1048" w:type="dxa"/>
          </w:tcPr>
          <w:p w:rsidR="003A7D57" w:rsidRPr="003A7D57" w:rsidRDefault="003A7D57" w:rsidP="003A7D57">
            <w:pPr>
              <w:suppressAutoHyphens/>
              <w:spacing w:after="0" w:line="240" w:lineRule="auto"/>
              <w:jc w:val="center"/>
              <w:rPr>
                <w:rFonts w:ascii="Arial" w:eastAsia="Times New Roman" w:hAnsi="Arial" w:cs="Arial"/>
                <w:lang w:eastAsia="ar-SA"/>
              </w:rPr>
            </w:pPr>
          </w:p>
        </w:tc>
        <w:tc>
          <w:tcPr>
            <w:tcW w:w="5387" w:type="dxa"/>
          </w:tcPr>
          <w:p w:rsidR="003A7D57" w:rsidRPr="003A7D57" w:rsidRDefault="003A7D57" w:rsidP="003A7D57">
            <w:pPr>
              <w:suppressAutoHyphens/>
              <w:spacing w:after="0" w:line="240" w:lineRule="auto"/>
              <w:jc w:val="right"/>
              <w:rPr>
                <w:rFonts w:ascii="Arial" w:eastAsia="Times New Roman" w:hAnsi="Arial" w:cs="Arial"/>
                <w:lang w:eastAsia="ar-SA"/>
              </w:rPr>
            </w:pPr>
            <w:r w:rsidRPr="003A7D57">
              <w:rPr>
                <w:rFonts w:ascii="Arial" w:eastAsia="Times New Roman" w:hAnsi="Arial" w:cs="Arial"/>
                <w:lang w:eastAsia="ar-SA"/>
              </w:rPr>
              <w:t>муниципального района</w:t>
            </w:r>
          </w:p>
        </w:tc>
        <w:tc>
          <w:tcPr>
            <w:tcW w:w="2268"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w:t>
            </w:r>
          </w:p>
        </w:tc>
      </w:tr>
      <w:tr w:rsidR="003A7D57" w:rsidRPr="003A7D57" w:rsidTr="00E6223B">
        <w:tblPrEx>
          <w:tblCellMar>
            <w:top w:w="0" w:type="dxa"/>
            <w:bottom w:w="0" w:type="dxa"/>
          </w:tblCellMar>
        </w:tblPrEx>
        <w:trPr>
          <w:jc w:val="center"/>
        </w:trPr>
        <w:tc>
          <w:tcPr>
            <w:tcW w:w="1048" w:type="dxa"/>
          </w:tcPr>
          <w:p w:rsidR="003A7D57" w:rsidRPr="003A7D57" w:rsidRDefault="003A7D57" w:rsidP="003A7D57">
            <w:pPr>
              <w:suppressAutoHyphens/>
              <w:spacing w:after="0" w:line="240" w:lineRule="auto"/>
              <w:jc w:val="center"/>
              <w:rPr>
                <w:rFonts w:ascii="Arial" w:eastAsia="Times New Roman" w:hAnsi="Arial" w:cs="Arial"/>
                <w:lang w:eastAsia="ar-SA"/>
              </w:rPr>
            </w:pPr>
          </w:p>
        </w:tc>
        <w:tc>
          <w:tcPr>
            <w:tcW w:w="5387" w:type="dxa"/>
          </w:tcPr>
          <w:p w:rsidR="003A7D57" w:rsidRPr="003A7D57" w:rsidRDefault="003A7D57" w:rsidP="003A7D57">
            <w:pPr>
              <w:suppressAutoHyphens/>
              <w:spacing w:after="0" w:line="240" w:lineRule="auto"/>
              <w:jc w:val="right"/>
              <w:rPr>
                <w:rFonts w:ascii="Arial" w:eastAsia="Times New Roman" w:hAnsi="Arial" w:cs="Arial"/>
                <w:lang w:eastAsia="ar-SA"/>
              </w:rPr>
            </w:pPr>
            <w:r w:rsidRPr="003A7D57">
              <w:rPr>
                <w:rFonts w:ascii="Arial" w:eastAsia="Times New Roman" w:hAnsi="Arial" w:cs="Arial"/>
                <w:lang w:eastAsia="ar-SA"/>
              </w:rPr>
              <w:t>сельского (городского) поселения</w:t>
            </w:r>
          </w:p>
        </w:tc>
        <w:tc>
          <w:tcPr>
            <w:tcW w:w="2268"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2900</w:t>
            </w:r>
          </w:p>
        </w:tc>
      </w:tr>
      <w:tr w:rsidR="003A7D57" w:rsidRPr="003A7D57" w:rsidTr="00E6223B">
        <w:tblPrEx>
          <w:tblCellMar>
            <w:top w:w="0" w:type="dxa"/>
            <w:bottom w:w="0" w:type="dxa"/>
          </w:tblCellMar>
        </w:tblPrEx>
        <w:trPr>
          <w:jc w:val="center"/>
        </w:trPr>
        <w:tc>
          <w:tcPr>
            <w:tcW w:w="1048" w:type="dxa"/>
          </w:tcPr>
          <w:p w:rsidR="003A7D57" w:rsidRPr="003A7D57" w:rsidRDefault="003A7D57" w:rsidP="003A7D57">
            <w:pPr>
              <w:suppressAutoHyphens/>
              <w:spacing w:after="0" w:line="240" w:lineRule="auto"/>
              <w:jc w:val="center"/>
              <w:rPr>
                <w:rFonts w:ascii="Arial" w:eastAsia="Times New Roman" w:hAnsi="Arial" w:cs="Arial"/>
                <w:lang w:eastAsia="ar-SA"/>
              </w:rPr>
            </w:pPr>
          </w:p>
        </w:tc>
        <w:tc>
          <w:tcPr>
            <w:tcW w:w="5387" w:type="dxa"/>
          </w:tcPr>
          <w:p w:rsidR="003A7D57" w:rsidRPr="003A7D57" w:rsidRDefault="003A7D57" w:rsidP="003A7D57">
            <w:pPr>
              <w:suppressAutoHyphens/>
              <w:spacing w:after="0" w:line="240" w:lineRule="auto"/>
              <w:jc w:val="center"/>
              <w:rPr>
                <w:rFonts w:ascii="Arial" w:eastAsia="Times New Roman" w:hAnsi="Arial" w:cs="Arial"/>
                <w:b/>
                <w:lang w:eastAsia="ar-SA"/>
              </w:rPr>
            </w:pPr>
            <w:r w:rsidRPr="003A7D57">
              <w:rPr>
                <w:rFonts w:ascii="Arial" w:eastAsia="Times New Roman" w:hAnsi="Arial" w:cs="Arial"/>
                <w:b/>
                <w:lang w:eastAsia="ar-SA"/>
              </w:rPr>
              <w:t>частный</w:t>
            </w:r>
          </w:p>
        </w:tc>
        <w:tc>
          <w:tcPr>
            <w:tcW w:w="2268" w:type="dxa"/>
          </w:tcPr>
          <w:p w:rsidR="003A7D57" w:rsidRPr="003A7D57" w:rsidRDefault="003A7D57" w:rsidP="003A7D57">
            <w:pPr>
              <w:suppressAutoHyphens/>
              <w:spacing w:after="0" w:line="240" w:lineRule="auto"/>
              <w:jc w:val="center"/>
              <w:rPr>
                <w:rFonts w:ascii="Arial" w:eastAsia="Times New Roman" w:hAnsi="Arial" w:cs="Arial"/>
                <w:highlight w:val="yellow"/>
                <w:lang w:eastAsia="ar-SA"/>
              </w:rPr>
            </w:pPr>
            <w:r w:rsidRPr="003A7D57">
              <w:rPr>
                <w:rFonts w:ascii="Arial" w:eastAsia="Times New Roman" w:hAnsi="Arial" w:cs="Arial"/>
                <w:lang w:eastAsia="ar-SA"/>
              </w:rPr>
              <w:t>14330</w:t>
            </w:r>
          </w:p>
        </w:tc>
      </w:tr>
      <w:tr w:rsidR="003A7D57" w:rsidRPr="003A7D57" w:rsidTr="00E6223B">
        <w:tblPrEx>
          <w:tblCellMar>
            <w:top w:w="0" w:type="dxa"/>
            <w:bottom w:w="0" w:type="dxa"/>
          </w:tblCellMar>
        </w:tblPrEx>
        <w:trPr>
          <w:jc w:val="center"/>
        </w:trPr>
        <w:tc>
          <w:tcPr>
            <w:tcW w:w="1048"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3</w:t>
            </w:r>
          </w:p>
        </w:tc>
        <w:tc>
          <w:tcPr>
            <w:tcW w:w="5387" w:type="dxa"/>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 xml:space="preserve">Общий жилой фонд на 1 жителя, </w:t>
            </w:r>
          </w:p>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м</w:t>
            </w:r>
            <w:r w:rsidRPr="003A7D57">
              <w:rPr>
                <w:rFonts w:ascii="Arial" w:eastAsia="Times New Roman" w:hAnsi="Arial" w:cs="Arial"/>
                <w:vertAlign w:val="superscript"/>
                <w:lang w:eastAsia="ar-SA"/>
              </w:rPr>
              <w:t>2</w:t>
            </w:r>
            <w:r w:rsidRPr="003A7D57">
              <w:rPr>
                <w:rFonts w:ascii="Arial" w:eastAsia="Times New Roman" w:hAnsi="Arial" w:cs="Arial"/>
                <w:lang w:eastAsia="ar-SA"/>
              </w:rPr>
              <w:t xml:space="preserve"> общ. площади     </w:t>
            </w:r>
          </w:p>
        </w:tc>
        <w:tc>
          <w:tcPr>
            <w:tcW w:w="2268"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24</w:t>
            </w:r>
          </w:p>
        </w:tc>
      </w:tr>
    </w:tbl>
    <w:p w:rsidR="003A7D57" w:rsidRPr="003A7D57" w:rsidRDefault="003A7D57" w:rsidP="003A7D57">
      <w:pPr>
        <w:suppressAutoHyphens/>
        <w:spacing w:after="0" w:line="240" w:lineRule="auto"/>
        <w:jc w:val="right"/>
        <w:rPr>
          <w:rFonts w:ascii="Arial" w:eastAsia="Times New Roman" w:hAnsi="Arial" w:cs="Arial"/>
          <w:color w:val="0000CC"/>
          <w:sz w:val="24"/>
          <w:szCs w:val="16"/>
          <w:highlight w:val="yellow"/>
          <w:lang w:eastAsia="ru-RU"/>
        </w:rPr>
      </w:pPr>
    </w:p>
    <w:p w:rsidR="003A7D57" w:rsidRPr="003A7D57" w:rsidRDefault="003A7D57" w:rsidP="003A7D57">
      <w:pPr>
        <w:suppressAutoHyphens/>
        <w:spacing w:after="0" w:line="240" w:lineRule="auto"/>
        <w:ind w:firstLine="709"/>
        <w:jc w:val="center"/>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center"/>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center"/>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center"/>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center"/>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По типам  застройки</w:t>
      </w:r>
    </w:p>
    <w:p w:rsidR="003A7D57" w:rsidRPr="003A7D57" w:rsidRDefault="003A7D57" w:rsidP="003A7D57">
      <w:pPr>
        <w:suppressAutoHyphens/>
        <w:spacing w:after="0" w:line="240" w:lineRule="auto"/>
        <w:jc w:val="right"/>
        <w:rPr>
          <w:rFonts w:ascii="Arial" w:eastAsia="Times New Roman" w:hAnsi="Arial" w:cs="Arial"/>
          <w:color w:val="0000CC"/>
          <w:sz w:val="24"/>
          <w:szCs w:val="16"/>
          <w:lang w:eastAsia="ru-RU"/>
        </w:rPr>
      </w:pPr>
      <w:r w:rsidRPr="003A7D57">
        <w:rPr>
          <w:rFonts w:ascii="Arial" w:eastAsia="Times New Roman" w:hAnsi="Arial" w:cs="Arial"/>
          <w:iCs/>
          <w:color w:val="000000"/>
          <w:sz w:val="24"/>
          <w:szCs w:val="16"/>
          <w:lang w:eastAsia="ar-SA"/>
        </w:rPr>
        <w:t>Таблица 5</w:t>
      </w:r>
    </w:p>
    <w:tbl>
      <w:tblPr>
        <w:tblW w:w="9823" w:type="dxa"/>
        <w:jc w:val="center"/>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
        <w:gridCol w:w="4539"/>
        <w:gridCol w:w="1493"/>
        <w:gridCol w:w="1653"/>
        <w:gridCol w:w="1320"/>
      </w:tblGrid>
      <w:tr w:rsidR="003A7D57" w:rsidRPr="003A7D57" w:rsidTr="00E6223B">
        <w:tblPrEx>
          <w:tblCellMar>
            <w:top w:w="0" w:type="dxa"/>
            <w:bottom w:w="0" w:type="dxa"/>
          </w:tblCellMar>
        </w:tblPrEx>
        <w:trPr>
          <w:jc w:val="center"/>
        </w:trPr>
        <w:tc>
          <w:tcPr>
            <w:tcW w:w="818" w:type="dxa"/>
          </w:tcPr>
          <w:p w:rsidR="003A7D57" w:rsidRPr="003A7D57" w:rsidRDefault="003A7D57" w:rsidP="003A7D57">
            <w:pPr>
              <w:suppressAutoHyphens/>
              <w:spacing w:after="0" w:line="240" w:lineRule="auto"/>
              <w:jc w:val="center"/>
              <w:rPr>
                <w:rFonts w:ascii="Arial" w:eastAsia="Times New Roman" w:hAnsi="Arial" w:cs="Arial"/>
              </w:rPr>
            </w:pPr>
            <w:r w:rsidRPr="003A7D57">
              <w:rPr>
                <w:rFonts w:ascii="Arial" w:eastAsia="Times New Roman" w:hAnsi="Arial" w:cs="Arial"/>
              </w:rPr>
              <w:t>№пп</w:t>
            </w:r>
          </w:p>
        </w:tc>
        <w:tc>
          <w:tcPr>
            <w:tcW w:w="453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Наименование</w:t>
            </w:r>
          </w:p>
        </w:tc>
        <w:tc>
          <w:tcPr>
            <w:tcW w:w="1493"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 xml:space="preserve">Кол-во </w:t>
            </w:r>
            <w:r w:rsidRPr="003A7D57">
              <w:rPr>
                <w:rFonts w:ascii="Arial" w:eastAsia="Times New Roman" w:hAnsi="Arial" w:cs="Arial"/>
                <w:lang w:eastAsia="ar-SA"/>
              </w:rPr>
              <w:lastRenderedPageBreak/>
              <w:t>домов, шт.</w:t>
            </w:r>
          </w:p>
        </w:tc>
        <w:tc>
          <w:tcPr>
            <w:tcW w:w="1653" w:type="dxa"/>
          </w:tcPr>
          <w:p w:rsidR="003A7D57" w:rsidRPr="003A7D57" w:rsidRDefault="003A7D57" w:rsidP="003A7D57">
            <w:pPr>
              <w:suppressAutoHyphens/>
              <w:spacing w:after="0" w:line="240" w:lineRule="auto"/>
              <w:jc w:val="center"/>
              <w:rPr>
                <w:rFonts w:ascii="Arial" w:eastAsia="Times New Roman" w:hAnsi="Arial" w:cs="Arial"/>
                <w:vertAlign w:val="superscript"/>
                <w:lang w:eastAsia="ar-SA"/>
              </w:rPr>
            </w:pPr>
            <w:r w:rsidRPr="003A7D57">
              <w:rPr>
                <w:rFonts w:ascii="Arial" w:eastAsia="Times New Roman" w:hAnsi="Arial" w:cs="Arial"/>
                <w:lang w:eastAsia="ar-SA"/>
              </w:rPr>
              <w:lastRenderedPageBreak/>
              <w:t xml:space="preserve">Общая </w:t>
            </w:r>
            <w:r w:rsidRPr="003A7D57">
              <w:rPr>
                <w:rFonts w:ascii="Arial" w:eastAsia="Times New Roman" w:hAnsi="Arial" w:cs="Arial"/>
                <w:lang w:eastAsia="ar-SA"/>
              </w:rPr>
              <w:lastRenderedPageBreak/>
              <w:t>площадь, м</w:t>
            </w:r>
            <w:r w:rsidRPr="003A7D57">
              <w:rPr>
                <w:rFonts w:ascii="Arial" w:eastAsia="Times New Roman" w:hAnsi="Arial" w:cs="Arial"/>
                <w:vertAlign w:val="superscript"/>
                <w:lang w:eastAsia="ar-SA"/>
              </w:rPr>
              <w:t>2</w:t>
            </w:r>
          </w:p>
        </w:tc>
        <w:tc>
          <w:tcPr>
            <w:tcW w:w="1320"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lastRenderedPageBreak/>
              <w:t>%</w:t>
            </w:r>
          </w:p>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lastRenderedPageBreak/>
              <w:t>от общей площади</w:t>
            </w:r>
          </w:p>
        </w:tc>
      </w:tr>
      <w:tr w:rsidR="003A7D57" w:rsidRPr="003A7D57" w:rsidTr="00E6223B">
        <w:tblPrEx>
          <w:tblCellMar>
            <w:top w:w="0" w:type="dxa"/>
            <w:bottom w:w="0" w:type="dxa"/>
          </w:tblCellMar>
        </w:tblPrEx>
        <w:trPr>
          <w:jc w:val="center"/>
        </w:trPr>
        <w:tc>
          <w:tcPr>
            <w:tcW w:w="818"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lastRenderedPageBreak/>
              <w:t>1</w:t>
            </w:r>
          </w:p>
        </w:tc>
        <w:tc>
          <w:tcPr>
            <w:tcW w:w="453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Усадебная застройка</w:t>
            </w:r>
          </w:p>
        </w:tc>
        <w:tc>
          <w:tcPr>
            <w:tcW w:w="1493"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171</w:t>
            </w:r>
          </w:p>
        </w:tc>
        <w:tc>
          <w:tcPr>
            <w:tcW w:w="1653"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10436,73</w:t>
            </w:r>
          </w:p>
        </w:tc>
        <w:tc>
          <w:tcPr>
            <w:tcW w:w="1320"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60,6</w:t>
            </w:r>
          </w:p>
        </w:tc>
      </w:tr>
      <w:tr w:rsidR="003A7D57" w:rsidRPr="003A7D57" w:rsidTr="00E6223B">
        <w:tblPrEx>
          <w:tblCellMar>
            <w:top w:w="0" w:type="dxa"/>
            <w:bottom w:w="0" w:type="dxa"/>
          </w:tblCellMar>
        </w:tblPrEx>
        <w:trPr>
          <w:jc w:val="center"/>
        </w:trPr>
        <w:tc>
          <w:tcPr>
            <w:tcW w:w="818" w:type="dxa"/>
          </w:tcPr>
          <w:p w:rsidR="003A7D57" w:rsidRPr="003A7D57" w:rsidRDefault="003A7D57" w:rsidP="003A7D57">
            <w:pPr>
              <w:suppressAutoHyphens/>
              <w:spacing w:after="0" w:line="240" w:lineRule="auto"/>
              <w:jc w:val="center"/>
              <w:rPr>
                <w:rFonts w:ascii="Arial" w:eastAsia="Times New Roman" w:hAnsi="Arial" w:cs="Arial"/>
                <w:lang w:eastAsia="ar-SA"/>
              </w:rPr>
            </w:pPr>
          </w:p>
        </w:tc>
        <w:tc>
          <w:tcPr>
            <w:tcW w:w="4539" w:type="dxa"/>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средний размер приусадебного участка</w:t>
            </w:r>
          </w:p>
        </w:tc>
        <w:tc>
          <w:tcPr>
            <w:tcW w:w="1493" w:type="dxa"/>
          </w:tcPr>
          <w:p w:rsidR="003A7D57" w:rsidRPr="003A7D57" w:rsidRDefault="003A7D57" w:rsidP="003A7D57">
            <w:pPr>
              <w:suppressAutoHyphens/>
              <w:spacing w:after="0" w:line="240" w:lineRule="auto"/>
              <w:jc w:val="center"/>
              <w:rPr>
                <w:rFonts w:ascii="Arial" w:eastAsia="Times New Roman" w:hAnsi="Arial" w:cs="Arial"/>
                <w:lang w:eastAsia="ar-SA"/>
              </w:rPr>
            </w:pPr>
          </w:p>
        </w:tc>
        <w:tc>
          <w:tcPr>
            <w:tcW w:w="1653" w:type="dxa"/>
          </w:tcPr>
          <w:p w:rsidR="003A7D57" w:rsidRPr="003A7D57" w:rsidRDefault="003A7D57" w:rsidP="003A7D57">
            <w:pPr>
              <w:suppressAutoHyphens/>
              <w:spacing w:after="0" w:line="240" w:lineRule="auto"/>
              <w:jc w:val="center"/>
              <w:rPr>
                <w:rFonts w:ascii="Arial" w:eastAsia="Times New Roman" w:hAnsi="Arial" w:cs="Arial"/>
                <w:lang w:eastAsia="ar-SA"/>
              </w:rPr>
            </w:pPr>
          </w:p>
        </w:tc>
        <w:tc>
          <w:tcPr>
            <w:tcW w:w="1320" w:type="dxa"/>
          </w:tcPr>
          <w:p w:rsidR="003A7D57" w:rsidRPr="003A7D57" w:rsidRDefault="003A7D57" w:rsidP="003A7D57">
            <w:pPr>
              <w:suppressAutoHyphens/>
              <w:spacing w:after="0" w:line="240" w:lineRule="auto"/>
              <w:jc w:val="center"/>
              <w:rPr>
                <w:rFonts w:ascii="Arial" w:eastAsia="Times New Roman" w:hAnsi="Arial" w:cs="Arial"/>
                <w:lang w:eastAsia="ar-SA"/>
              </w:rPr>
            </w:pPr>
          </w:p>
        </w:tc>
      </w:tr>
      <w:tr w:rsidR="003A7D57" w:rsidRPr="003A7D57" w:rsidTr="00E6223B">
        <w:tblPrEx>
          <w:tblCellMar>
            <w:top w:w="0" w:type="dxa"/>
            <w:bottom w:w="0" w:type="dxa"/>
          </w:tblCellMar>
        </w:tblPrEx>
        <w:trPr>
          <w:jc w:val="center"/>
        </w:trPr>
        <w:tc>
          <w:tcPr>
            <w:tcW w:w="818"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2</w:t>
            </w:r>
          </w:p>
        </w:tc>
        <w:tc>
          <w:tcPr>
            <w:tcW w:w="453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Блокированная застройка (2 блока)</w:t>
            </w:r>
          </w:p>
        </w:tc>
        <w:tc>
          <w:tcPr>
            <w:tcW w:w="1493"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w:t>
            </w:r>
          </w:p>
        </w:tc>
        <w:tc>
          <w:tcPr>
            <w:tcW w:w="1653"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w:t>
            </w:r>
          </w:p>
        </w:tc>
        <w:tc>
          <w:tcPr>
            <w:tcW w:w="1320"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w:t>
            </w:r>
          </w:p>
        </w:tc>
      </w:tr>
      <w:tr w:rsidR="003A7D57" w:rsidRPr="003A7D57" w:rsidTr="00E6223B">
        <w:tblPrEx>
          <w:tblCellMar>
            <w:top w:w="0" w:type="dxa"/>
            <w:bottom w:w="0" w:type="dxa"/>
          </w:tblCellMar>
        </w:tblPrEx>
        <w:trPr>
          <w:jc w:val="center"/>
        </w:trPr>
        <w:tc>
          <w:tcPr>
            <w:tcW w:w="818"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2а</w:t>
            </w:r>
          </w:p>
        </w:tc>
        <w:tc>
          <w:tcPr>
            <w:tcW w:w="4539" w:type="dxa"/>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средний размер приусадебного участка</w:t>
            </w:r>
          </w:p>
        </w:tc>
        <w:tc>
          <w:tcPr>
            <w:tcW w:w="1493" w:type="dxa"/>
          </w:tcPr>
          <w:p w:rsidR="003A7D57" w:rsidRPr="003A7D57" w:rsidRDefault="003A7D57" w:rsidP="003A7D57">
            <w:pPr>
              <w:suppressAutoHyphens/>
              <w:spacing w:after="0" w:line="240" w:lineRule="auto"/>
              <w:jc w:val="center"/>
              <w:rPr>
                <w:rFonts w:ascii="Arial" w:eastAsia="Times New Roman" w:hAnsi="Arial" w:cs="Arial"/>
                <w:lang w:eastAsia="ar-SA"/>
              </w:rPr>
            </w:pPr>
          </w:p>
        </w:tc>
        <w:tc>
          <w:tcPr>
            <w:tcW w:w="1653" w:type="dxa"/>
          </w:tcPr>
          <w:p w:rsidR="003A7D57" w:rsidRPr="003A7D57" w:rsidRDefault="003A7D57" w:rsidP="003A7D57">
            <w:pPr>
              <w:suppressAutoHyphens/>
              <w:spacing w:after="0" w:line="240" w:lineRule="auto"/>
              <w:jc w:val="center"/>
              <w:rPr>
                <w:rFonts w:ascii="Arial" w:eastAsia="Times New Roman" w:hAnsi="Arial" w:cs="Arial"/>
                <w:lang w:eastAsia="ar-SA"/>
              </w:rPr>
            </w:pPr>
          </w:p>
        </w:tc>
        <w:tc>
          <w:tcPr>
            <w:tcW w:w="1320" w:type="dxa"/>
          </w:tcPr>
          <w:p w:rsidR="003A7D57" w:rsidRPr="003A7D57" w:rsidRDefault="003A7D57" w:rsidP="003A7D57">
            <w:pPr>
              <w:suppressAutoHyphens/>
              <w:spacing w:after="0" w:line="240" w:lineRule="auto"/>
              <w:jc w:val="center"/>
              <w:rPr>
                <w:rFonts w:ascii="Arial" w:eastAsia="Times New Roman" w:hAnsi="Arial" w:cs="Arial"/>
                <w:lang w:eastAsia="ar-SA"/>
              </w:rPr>
            </w:pPr>
          </w:p>
        </w:tc>
      </w:tr>
      <w:tr w:rsidR="003A7D57" w:rsidRPr="003A7D57" w:rsidTr="00E6223B">
        <w:tblPrEx>
          <w:tblCellMar>
            <w:top w:w="0" w:type="dxa"/>
            <w:bottom w:w="0" w:type="dxa"/>
          </w:tblCellMar>
        </w:tblPrEx>
        <w:trPr>
          <w:jc w:val="center"/>
        </w:trPr>
        <w:tc>
          <w:tcPr>
            <w:tcW w:w="818"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3</w:t>
            </w:r>
          </w:p>
        </w:tc>
        <w:tc>
          <w:tcPr>
            <w:tcW w:w="453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Блокированная застройка (другая)</w:t>
            </w:r>
          </w:p>
        </w:tc>
        <w:tc>
          <w:tcPr>
            <w:tcW w:w="1493"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52</w:t>
            </w:r>
          </w:p>
        </w:tc>
        <w:tc>
          <w:tcPr>
            <w:tcW w:w="1653"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6793,27</w:t>
            </w:r>
          </w:p>
        </w:tc>
        <w:tc>
          <w:tcPr>
            <w:tcW w:w="1320"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39,4</w:t>
            </w:r>
          </w:p>
        </w:tc>
      </w:tr>
      <w:tr w:rsidR="003A7D57" w:rsidRPr="003A7D57" w:rsidTr="00E6223B">
        <w:tblPrEx>
          <w:tblCellMar>
            <w:top w:w="0" w:type="dxa"/>
            <w:bottom w:w="0" w:type="dxa"/>
          </w:tblCellMar>
        </w:tblPrEx>
        <w:trPr>
          <w:jc w:val="center"/>
        </w:trPr>
        <w:tc>
          <w:tcPr>
            <w:tcW w:w="818"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3а</w:t>
            </w:r>
          </w:p>
        </w:tc>
        <w:tc>
          <w:tcPr>
            <w:tcW w:w="4539" w:type="dxa"/>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средний размер приусадебного участка</w:t>
            </w:r>
          </w:p>
        </w:tc>
        <w:tc>
          <w:tcPr>
            <w:tcW w:w="1493" w:type="dxa"/>
          </w:tcPr>
          <w:p w:rsidR="003A7D57" w:rsidRPr="003A7D57" w:rsidRDefault="003A7D57" w:rsidP="003A7D57">
            <w:pPr>
              <w:suppressAutoHyphens/>
              <w:spacing w:after="0" w:line="240" w:lineRule="auto"/>
              <w:jc w:val="center"/>
              <w:rPr>
                <w:rFonts w:ascii="Arial" w:eastAsia="Times New Roman" w:hAnsi="Arial" w:cs="Arial"/>
                <w:lang w:eastAsia="ar-SA"/>
              </w:rPr>
            </w:pPr>
          </w:p>
        </w:tc>
        <w:tc>
          <w:tcPr>
            <w:tcW w:w="1653" w:type="dxa"/>
          </w:tcPr>
          <w:p w:rsidR="003A7D57" w:rsidRPr="003A7D57" w:rsidRDefault="003A7D57" w:rsidP="003A7D57">
            <w:pPr>
              <w:suppressAutoHyphens/>
              <w:spacing w:after="0" w:line="240" w:lineRule="auto"/>
              <w:jc w:val="center"/>
              <w:rPr>
                <w:rFonts w:ascii="Arial" w:eastAsia="Times New Roman" w:hAnsi="Arial" w:cs="Arial"/>
                <w:lang w:eastAsia="ar-SA"/>
              </w:rPr>
            </w:pPr>
          </w:p>
        </w:tc>
        <w:tc>
          <w:tcPr>
            <w:tcW w:w="1320" w:type="dxa"/>
          </w:tcPr>
          <w:p w:rsidR="003A7D57" w:rsidRPr="003A7D57" w:rsidRDefault="003A7D57" w:rsidP="003A7D57">
            <w:pPr>
              <w:suppressAutoHyphens/>
              <w:spacing w:after="0" w:line="240" w:lineRule="auto"/>
              <w:jc w:val="center"/>
              <w:rPr>
                <w:rFonts w:ascii="Arial" w:eastAsia="Times New Roman" w:hAnsi="Arial" w:cs="Arial"/>
                <w:lang w:eastAsia="ar-SA"/>
              </w:rPr>
            </w:pPr>
          </w:p>
        </w:tc>
      </w:tr>
      <w:tr w:rsidR="003A7D57" w:rsidRPr="003A7D57" w:rsidTr="00E6223B">
        <w:tblPrEx>
          <w:tblCellMar>
            <w:top w:w="0" w:type="dxa"/>
            <w:bottom w:w="0" w:type="dxa"/>
          </w:tblCellMar>
        </w:tblPrEx>
        <w:trPr>
          <w:jc w:val="center"/>
        </w:trPr>
        <w:tc>
          <w:tcPr>
            <w:tcW w:w="818"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4</w:t>
            </w:r>
          </w:p>
        </w:tc>
        <w:tc>
          <w:tcPr>
            <w:tcW w:w="453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Застройка многоквартирными домами</w:t>
            </w:r>
          </w:p>
        </w:tc>
        <w:tc>
          <w:tcPr>
            <w:tcW w:w="1493" w:type="dxa"/>
          </w:tcPr>
          <w:p w:rsidR="003A7D57" w:rsidRPr="003A7D57" w:rsidRDefault="003A7D57" w:rsidP="003A7D57">
            <w:pPr>
              <w:suppressAutoHyphens/>
              <w:spacing w:after="0" w:line="240" w:lineRule="auto"/>
              <w:jc w:val="center"/>
              <w:rPr>
                <w:rFonts w:ascii="Arial" w:eastAsia="Times New Roman" w:hAnsi="Arial" w:cs="Arial"/>
              </w:rPr>
            </w:pPr>
            <w:r w:rsidRPr="003A7D57">
              <w:rPr>
                <w:rFonts w:ascii="Arial" w:eastAsia="Times New Roman" w:hAnsi="Arial" w:cs="Arial"/>
              </w:rPr>
              <w:t>-</w:t>
            </w:r>
          </w:p>
        </w:tc>
        <w:tc>
          <w:tcPr>
            <w:tcW w:w="1653"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w:t>
            </w:r>
          </w:p>
        </w:tc>
        <w:tc>
          <w:tcPr>
            <w:tcW w:w="1320"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w:t>
            </w:r>
          </w:p>
        </w:tc>
      </w:tr>
      <w:tr w:rsidR="003A7D57" w:rsidRPr="003A7D57" w:rsidTr="00E6223B">
        <w:tblPrEx>
          <w:tblCellMar>
            <w:top w:w="0" w:type="dxa"/>
            <w:bottom w:w="0" w:type="dxa"/>
          </w:tblCellMar>
        </w:tblPrEx>
        <w:trPr>
          <w:jc w:val="center"/>
        </w:trPr>
        <w:tc>
          <w:tcPr>
            <w:tcW w:w="818" w:type="dxa"/>
          </w:tcPr>
          <w:p w:rsidR="003A7D57" w:rsidRPr="003A7D57" w:rsidRDefault="003A7D57" w:rsidP="003A7D57">
            <w:pPr>
              <w:suppressAutoHyphens/>
              <w:spacing w:after="0" w:line="240" w:lineRule="auto"/>
              <w:jc w:val="center"/>
              <w:rPr>
                <w:rFonts w:ascii="Arial" w:eastAsia="Times New Roman" w:hAnsi="Arial" w:cs="Arial"/>
                <w:lang w:eastAsia="ar-SA"/>
              </w:rPr>
            </w:pPr>
          </w:p>
        </w:tc>
        <w:tc>
          <w:tcPr>
            <w:tcW w:w="453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Всего:</w:t>
            </w:r>
          </w:p>
        </w:tc>
        <w:tc>
          <w:tcPr>
            <w:tcW w:w="1493"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223</w:t>
            </w:r>
          </w:p>
        </w:tc>
        <w:tc>
          <w:tcPr>
            <w:tcW w:w="1653"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17230</w:t>
            </w:r>
          </w:p>
        </w:tc>
        <w:tc>
          <w:tcPr>
            <w:tcW w:w="1320"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100</w:t>
            </w:r>
          </w:p>
        </w:tc>
      </w:tr>
    </w:tbl>
    <w:p w:rsidR="003A7D57" w:rsidRPr="003A7D57" w:rsidRDefault="003A7D57" w:rsidP="003A7D57">
      <w:pPr>
        <w:suppressAutoHyphens/>
        <w:spacing w:after="0" w:line="240" w:lineRule="auto"/>
        <w:ind w:firstLine="570"/>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 </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По данным БТИ на 01.01.12 г. ветхий жилой фонд по с.п. Липовка составляет 610 м</w:t>
      </w:r>
      <w:r w:rsidRPr="003A7D57">
        <w:rPr>
          <w:rFonts w:ascii="Arial" w:eastAsia="Times New Roman" w:hAnsi="Arial" w:cs="Arial"/>
          <w:sz w:val="24"/>
          <w:szCs w:val="16"/>
          <w:vertAlign w:val="superscript"/>
          <w:lang w:eastAsia="ar-SA"/>
        </w:rPr>
        <w:t>2</w:t>
      </w:r>
      <w:r w:rsidRPr="003A7D57">
        <w:rPr>
          <w:rFonts w:ascii="Arial" w:eastAsia="Times New Roman" w:hAnsi="Arial" w:cs="Arial"/>
          <w:sz w:val="24"/>
          <w:szCs w:val="16"/>
          <w:lang w:eastAsia="ar-SA"/>
        </w:rPr>
        <w:t>.</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Критериями отнесения жилищного фонда к ветхому фонду, согласно законодательству Российской Федерации (статьи 28 и 29 Жилищного кодекса РСФСР) и закону Самарской области «О жилище», являются:</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 жилой дом с физическим износом, при котором его прочностные и деформационные характеристики равны или хуже предельно допустимых характеристик, установленных для действующих условий эксплуатации. </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К ветхим домам относятся полносборные, кирпичные и каменные дома с физическим износом свыше 70%; деревянные дома и дома со стенами из местных материалов с физическим износом 65 %.</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Ветхий жилищный фонд ухудшает внешний облик населенных пунктов и  снижает инвестиционную привлекательность всего поселения.</w:t>
      </w:r>
    </w:p>
    <w:p w:rsidR="003A7D57" w:rsidRPr="003A7D57" w:rsidRDefault="003A7D57" w:rsidP="003A7D57">
      <w:pPr>
        <w:suppressAutoHyphens/>
        <w:spacing w:after="0" w:line="240" w:lineRule="auto"/>
        <w:ind w:firstLine="570"/>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 Данные по ветхому жилому фонду в сельском поселении Липовка, предоставленные БТИ, приведены в Таблице № 6.</w:t>
      </w:r>
    </w:p>
    <w:p w:rsidR="003A7D57" w:rsidRPr="003A7D57" w:rsidRDefault="003A7D57" w:rsidP="003A7D57">
      <w:pPr>
        <w:suppressAutoHyphens/>
        <w:spacing w:before="240" w:after="60" w:line="240" w:lineRule="auto"/>
        <w:jc w:val="center"/>
        <w:outlineLvl w:val="8"/>
        <w:rPr>
          <w:rFonts w:ascii="Arial" w:eastAsia="Times New Roman" w:hAnsi="Arial" w:cs="Arial"/>
          <w:b/>
          <w:bCs/>
          <w:sz w:val="24"/>
          <w:szCs w:val="24"/>
          <w:lang w:eastAsia="ar-SA"/>
        </w:rPr>
      </w:pPr>
      <w:r w:rsidRPr="003A7D57">
        <w:rPr>
          <w:rFonts w:ascii="Arial" w:eastAsia="Times New Roman" w:hAnsi="Arial" w:cs="Arial"/>
          <w:b/>
          <w:bCs/>
          <w:sz w:val="24"/>
          <w:szCs w:val="24"/>
          <w:lang w:eastAsia="ar-SA"/>
        </w:rPr>
        <w:t>Ветхий фонд, подлежащий сносу</w:t>
      </w:r>
    </w:p>
    <w:p w:rsidR="003A7D57" w:rsidRPr="003A7D57" w:rsidRDefault="003A7D57" w:rsidP="003A7D57">
      <w:pPr>
        <w:suppressAutoHyphens/>
        <w:spacing w:after="0" w:line="240" w:lineRule="auto"/>
        <w:jc w:val="right"/>
        <w:rPr>
          <w:rFonts w:ascii="Arial" w:eastAsia="Times New Roman" w:hAnsi="Arial" w:cs="Arial"/>
          <w:sz w:val="24"/>
          <w:szCs w:val="16"/>
          <w:lang w:eastAsia="ar-SA"/>
        </w:rPr>
      </w:pPr>
      <w:r w:rsidRPr="003A7D57">
        <w:rPr>
          <w:rFonts w:ascii="Arial" w:eastAsia="Times New Roman" w:hAnsi="Arial" w:cs="Arial"/>
          <w:iCs/>
          <w:color w:val="000000"/>
          <w:sz w:val="24"/>
          <w:szCs w:val="16"/>
          <w:lang w:eastAsia="ar-SA"/>
        </w:rPr>
        <w:t>Таблица 6</w:t>
      </w:r>
    </w:p>
    <w:tbl>
      <w:tblPr>
        <w:tblW w:w="10032" w:type="dxa"/>
        <w:jc w:val="center"/>
        <w:tblInd w:w="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2"/>
        <w:gridCol w:w="1744"/>
        <w:gridCol w:w="1642"/>
        <w:gridCol w:w="977"/>
        <w:gridCol w:w="1291"/>
        <w:gridCol w:w="992"/>
        <w:gridCol w:w="1560"/>
        <w:gridCol w:w="1134"/>
      </w:tblGrid>
      <w:tr w:rsidR="003A7D57" w:rsidRPr="003A7D57" w:rsidTr="00E6223B">
        <w:tblPrEx>
          <w:tblCellMar>
            <w:top w:w="0" w:type="dxa"/>
            <w:bottom w:w="0" w:type="dxa"/>
          </w:tblCellMar>
        </w:tblPrEx>
        <w:trPr>
          <w:jc w:val="center"/>
        </w:trPr>
        <w:tc>
          <w:tcPr>
            <w:tcW w:w="692" w:type="dxa"/>
          </w:tcPr>
          <w:p w:rsidR="003A7D57" w:rsidRPr="003A7D57" w:rsidRDefault="003A7D57" w:rsidP="003A7D57">
            <w:pPr>
              <w:tabs>
                <w:tab w:val="left" w:pos="378"/>
              </w:tabs>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№пп</w:t>
            </w:r>
          </w:p>
        </w:tc>
        <w:tc>
          <w:tcPr>
            <w:tcW w:w="1744" w:type="dxa"/>
          </w:tcPr>
          <w:p w:rsidR="003A7D57" w:rsidRPr="003A7D57" w:rsidRDefault="003A7D57" w:rsidP="003A7D57">
            <w:pPr>
              <w:tabs>
                <w:tab w:val="left" w:pos="378"/>
              </w:tabs>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Наименование</w:t>
            </w:r>
          </w:p>
        </w:tc>
        <w:tc>
          <w:tcPr>
            <w:tcW w:w="1642" w:type="dxa"/>
          </w:tcPr>
          <w:p w:rsidR="003A7D57" w:rsidRPr="003A7D57" w:rsidRDefault="003A7D57" w:rsidP="003A7D57">
            <w:pPr>
              <w:tabs>
                <w:tab w:val="left" w:pos="378"/>
              </w:tabs>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Улица</w:t>
            </w:r>
          </w:p>
        </w:tc>
        <w:tc>
          <w:tcPr>
            <w:tcW w:w="977" w:type="dxa"/>
          </w:tcPr>
          <w:p w:rsidR="003A7D57" w:rsidRPr="003A7D57" w:rsidRDefault="003A7D57" w:rsidP="003A7D57">
            <w:pPr>
              <w:tabs>
                <w:tab w:val="left" w:pos="378"/>
              </w:tabs>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№дома</w:t>
            </w:r>
          </w:p>
        </w:tc>
        <w:tc>
          <w:tcPr>
            <w:tcW w:w="1291" w:type="dxa"/>
          </w:tcPr>
          <w:p w:rsidR="003A7D57" w:rsidRPr="003A7D57" w:rsidRDefault="003A7D57" w:rsidP="003A7D57">
            <w:pPr>
              <w:tabs>
                <w:tab w:val="left" w:pos="378"/>
              </w:tabs>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Материал стен</w:t>
            </w:r>
          </w:p>
        </w:tc>
        <w:tc>
          <w:tcPr>
            <w:tcW w:w="992" w:type="dxa"/>
          </w:tcPr>
          <w:p w:rsidR="003A7D57" w:rsidRPr="003A7D57" w:rsidRDefault="003A7D57" w:rsidP="003A7D57">
            <w:pPr>
              <w:tabs>
                <w:tab w:val="left" w:pos="378"/>
              </w:tabs>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 износа</w:t>
            </w:r>
          </w:p>
        </w:tc>
        <w:tc>
          <w:tcPr>
            <w:tcW w:w="1560" w:type="dxa"/>
          </w:tcPr>
          <w:p w:rsidR="003A7D57" w:rsidRPr="003A7D57" w:rsidRDefault="003A7D57" w:rsidP="003A7D57">
            <w:pPr>
              <w:tabs>
                <w:tab w:val="left" w:pos="378"/>
              </w:tabs>
              <w:suppressAutoHyphens/>
              <w:spacing w:after="0" w:line="240" w:lineRule="auto"/>
              <w:jc w:val="center"/>
              <w:rPr>
                <w:rFonts w:ascii="Arial" w:eastAsia="Times New Roman" w:hAnsi="Arial" w:cs="Arial"/>
                <w:vertAlign w:val="superscript"/>
                <w:lang w:eastAsia="ar-SA"/>
              </w:rPr>
            </w:pPr>
            <w:r w:rsidRPr="003A7D57">
              <w:rPr>
                <w:rFonts w:ascii="Arial" w:eastAsia="Times New Roman" w:hAnsi="Arial" w:cs="Arial"/>
                <w:lang w:eastAsia="ar-SA"/>
              </w:rPr>
              <w:t>Общая площадь,м</w:t>
            </w:r>
            <w:r w:rsidRPr="003A7D57">
              <w:rPr>
                <w:rFonts w:ascii="Arial" w:eastAsia="Times New Roman" w:hAnsi="Arial" w:cs="Arial"/>
                <w:vertAlign w:val="superscript"/>
                <w:lang w:eastAsia="ar-SA"/>
              </w:rPr>
              <w:t>2</w:t>
            </w:r>
          </w:p>
        </w:tc>
        <w:tc>
          <w:tcPr>
            <w:tcW w:w="1134" w:type="dxa"/>
          </w:tcPr>
          <w:p w:rsidR="003A7D57" w:rsidRPr="003A7D57" w:rsidRDefault="003A7D57" w:rsidP="003A7D57">
            <w:pPr>
              <w:tabs>
                <w:tab w:val="left" w:pos="378"/>
              </w:tabs>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Прожив.,</w:t>
            </w:r>
          </w:p>
          <w:p w:rsidR="003A7D57" w:rsidRPr="003A7D57" w:rsidRDefault="003A7D57" w:rsidP="003A7D57">
            <w:pPr>
              <w:tabs>
                <w:tab w:val="left" w:pos="378"/>
              </w:tabs>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чел.</w:t>
            </w:r>
          </w:p>
        </w:tc>
      </w:tr>
      <w:tr w:rsidR="003A7D57" w:rsidRPr="003A7D57" w:rsidTr="00E6223B">
        <w:tblPrEx>
          <w:tblCellMar>
            <w:top w:w="0" w:type="dxa"/>
            <w:bottom w:w="0" w:type="dxa"/>
          </w:tblCellMar>
        </w:tblPrEx>
        <w:trPr>
          <w:jc w:val="center"/>
        </w:trPr>
        <w:tc>
          <w:tcPr>
            <w:tcW w:w="692" w:type="dxa"/>
          </w:tcPr>
          <w:p w:rsidR="003A7D57" w:rsidRPr="003A7D57" w:rsidRDefault="003A7D57" w:rsidP="003A7D57">
            <w:pPr>
              <w:tabs>
                <w:tab w:val="left" w:pos="378"/>
              </w:tabs>
              <w:suppressAutoHyphens/>
              <w:spacing w:after="0" w:line="240" w:lineRule="auto"/>
              <w:jc w:val="center"/>
              <w:rPr>
                <w:rFonts w:ascii="Arial" w:eastAsia="Times New Roman" w:hAnsi="Arial" w:cs="Arial"/>
                <w:b/>
                <w:sz w:val="20"/>
                <w:szCs w:val="20"/>
                <w:lang w:eastAsia="ar-SA"/>
              </w:rPr>
            </w:pPr>
            <w:r w:rsidRPr="003A7D57">
              <w:rPr>
                <w:rFonts w:ascii="Arial" w:eastAsia="Times New Roman" w:hAnsi="Arial" w:cs="Arial"/>
                <w:b/>
                <w:sz w:val="20"/>
                <w:szCs w:val="20"/>
                <w:lang w:eastAsia="ar-SA"/>
              </w:rPr>
              <w:t>1</w:t>
            </w:r>
          </w:p>
        </w:tc>
        <w:tc>
          <w:tcPr>
            <w:tcW w:w="1744" w:type="dxa"/>
          </w:tcPr>
          <w:p w:rsidR="003A7D57" w:rsidRPr="003A7D57" w:rsidRDefault="003A7D57" w:rsidP="003A7D57">
            <w:pPr>
              <w:tabs>
                <w:tab w:val="left" w:pos="378"/>
              </w:tabs>
              <w:suppressAutoHyphens/>
              <w:spacing w:after="0" w:line="240" w:lineRule="auto"/>
              <w:jc w:val="center"/>
              <w:rPr>
                <w:rFonts w:ascii="Arial" w:eastAsia="Times New Roman" w:hAnsi="Arial" w:cs="Arial"/>
                <w:b/>
                <w:sz w:val="20"/>
                <w:szCs w:val="20"/>
                <w:lang w:eastAsia="ar-SA"/>
              </w:rPr>
            </w:pPr>
            <w:r w:rsidRPr="003A7D57">
              <w:rPr>
                <w:rFonts w:ascii="Arial" w:eastAsia="Times New Roman" w:hAnsi="Arial" w:cs="Arial"/>
                <w:b/>
                <w:sz w:val="20"/>
                <w:szCs w:val="20"/>
                <w:lang w:eastAsia="ar-SA"/>
              </w:rPr>
              <w:t>2</w:t>
            </w:r>
          </w:p>
        </w:tc>
        <w:tc>
          <w:tcPr>
            <w:tcW w:w="1642" w:type="dxa"/>
          </w:tcPr>
          <w:p w:rsidR="003A7D57" w:rsidRPr="003A7D57" w:rsidRDefault="003A7D57" w:rsidP="003A7D57">
            <w:pPr>
              <w:tabs>
                <w:tab w:val="left" w:pos="378"/>
              </w:tabs>
              <w:suppressAutoHyphens/>
              <w:spacing w:after="0" w:line="240" w:lineRule="auto"/>
              <w:jc w:val="center"/>
              <w:rPr>
                <w:rFonts w:ascii="Arial" w:eastAsia="Times New Roman" w:hAnsi="Arial" w:cs="Arial"/>
                <w:b/>
                <w:sz w:val="20"/>
                <w:szCs w:val="20"/>
                <w:lang w:eastAsia="ar-SA"/>
              </w:rPr>
            </w:pPr>
            <w:r w:rsidRPr="003A7D57">
              <w:rPr>
                <w:rFonts w:ascii="Arial" w:eastAsia="Times New Roman" w:hAnsi="Arial" w:cs="Arial"/>
                <w:b/>
                <w:sz w:val="20"/>
                <w:szCs w:val="20"/>
                <w:lang w:eastAsia="ar-SA"/>
              </w:rPr>
              <w:t>3</w:t>
            </w:r>
          </w:p>
        </w:tc>
        <w:tc>
          <w:tcPr>
            <w:tcW w:w="977" w:type="dxa"/>
          </w:tcPr>
          <w:p w:rsidR="003A7D57" w:rsidRPr="003A7D57" w:rsidRDefault="003A7D57" w:rsidP="003A7D57">
            <w:pPr>
              <w:tabs>
                <w:tab w:val="left" w:pos="378"/>
              </w:tabs>
              <w:suppressAutoHyphens/>
              <w:spacing w:after="0" w:line="240" w:lineRule="auto"/>
              <w:jc w:val="center"/>
              <w:rPr>
                <w:rFonts w:ascii="Arial" w:eastAsia="Times New Roman" w:hAnsi="Arial" w:cs="Arial"/>
                <w:b/>
                <w:sz w:val="20"/>
                <w:szCs w:val="20"/>
                <w:lang w:eastAsia="ar-SA"/>
              </w:rPr>
            </w:pPr>
            <w:r w:rsidRPr="003A7D57">
              <w:rPr>
                <w:rFonts w:ascii="Arial" w:eastAsia="Times New Roman" w:hAnsi="Arial" w:cs="Arial"/>
                <w:b/>
                <w:sz w:val="20"/>
                <w:szCs w:val="20"/>
                <w:lang w:eastAsia="ar-SA"/>
              </w:rPr>
              <w:t>4</w:t>
            </w:r>
          </w:p>
        </w:tc>
        <w:tc>
          <w:tcPr>
            <w:tcW w:w="1291" w:type="dxa"/>
          </w:tcPr>
          <w:p w:rsidR="003A7D57" w:rsidRPr="003A7D57" w:rsidRDefault="003A7D57" w:rsidP="003A7D57">
            <w:pPr>
              <w:tabs>
                <w:tab w:val="left" w:pos="378"/>
              </w:tabs>
              <w:suppressAutoHyphens/>
              <w:spacing w:after="0" w:line="240" w:lineRule="auto"/>
              <w:jc w:val="center"/>
              <w:rPr>
                <w:rFonts w:ascii="Arial" w:eastAsia="Times New Roman" w:hAnsi="Arial" w:cs="Arial"/>
                <w:b/>
                <w:sz w:val="20"/>
                <w:szCs w:val="20"/>
                <w:lang w:eastAsia="ar-SA"/>
              </w:rPr>
            </w:pPr>
            <w:r w:rsidRPr="003A7D57">
              <w:rPr>
                <w:rFonts w:ascii="Arial" w:eastAsia="Times New Roman" w:hAnsi="Arial" w:cs="Arial"/>
                <w:b/>
                <w:sz w:val="20"/>
                <w:szCs w:val="20"/>
                <w:lang w:eastAsia="ar-SA"/>
              </w:rPr>
              <w:t>5</w:t>
            </w:r>
          </w:p>
        </w:tc>
        <w:tc>
          <w:tcPr>
            <w:tcW w:w="992" w:type="dxa"/>
          </w:tcPr>
          <w:p w:rsidR="003A7D57" w:rsidRPr="003A7D57" w:rsidRDefault="003A7D57" w:rsidP="003A7D57">
            <w:pPr>
              <w:tabs>
                <w:tab w:val="left" w:pos="378"/>
              </w:tabs>
              <w:suppressAutoHyphens/>
              <w:spacing w:after="0" w:line="240" w:lineRule="auto"/>
              <w:jc w:val="center"/>
              <w:rPr>
                <w:rFonts w:ascii="Arial" w:eastAsia="Times New Roman" w:hAnsi="Arial" w:cs="Arial"/>
                <w:b/>
                <w:sz w:val="20"/>
                <w:szCs w:val="20"/>
                <w:lang w:eastAsia="ar-SA"/>
              </w:rPr>
            </w:pPr>
            <w:r w:rsidRPr="003A7D57">
              <w:rPr>
                <w:rFonts w:ascii="Arial" w:eastAsia="Times New Roman" w:hAnsi="Arial" w:cs="Arial"/>
                <w:b/>
                <w:sz w:val="20"/>
                <w:szCs w:val="20"/>
                <w:lang w:eastAsia="ar-SA"/>
              </w:rPr>
              <w:t>6</w:t>
            </w:r>
          </w:p>
        </w:tc>
        <w:tc>
          <w:tcPr>
            <w:tcW w:w="1560" w:type="dxa"/>
          </w:tcPr>
          <w:p w:rsidR="003A7D57" w:rsidRPr="003A7D57" w:rsidRDefault="003A7D57" w:rsidP="003A7D57">
            <w:pPr>
              <w:tabs>
                <w:tab w:val="left" w:pos="378"/>
              </w:tabs>
              <w:suppressAutoHyphens/>
              <w:spacing w:after="0" w:line="240" w:lineRule="auto"/>
              <w:jc w:val="center"/>
              <w:rPr>
                <w:rFonts w:ascii="Arial" w:eastAsia="Times New Roman" w:hAnsi="Arial" w:cs="Arial"/>
                <w:b/>
                <w:sz w:val="20"/>
                <w:szCs w:val="20"/>
                <w:lang w:eastAsia="ar-SA"/>
              </w:rPr>
            </w:pPr>
            <w:r w:rsidRPr="003A7D57">
              <w:rPr>
                <w:rFonts w:ascii="Arial" w:eastAsia="Times New Roman" w:hAnsi="Arial" w:cs="Arial"/>
                <w:b/>
                <w:sz w:val="20"/>
                <w:szCs w:val="20"/>
                <w:lang w:eastAsia="ar-SA"/>
              </w:rPr>
              <w:t>7</w:t>
            </w:r>
          </w:p>
        </w:tc>
        <w:tc>
          <w:tcPr>
            <w:tcW w:w="1134" w:type="dxa"/>
          </w:tcPr>
          <w:p w:rsidR="003A7D57" w:rsidRPr="003A7D57" w:rsidRDefault="003A7D57" w:rsidP="003A7D57">
            <w:pPr>
              <w:tabs>
                <w:tab w:val="left" w:pos="378"/>
              </w:tabs>
              <w:suppressAutoHyphens/>
              <w:spacing w:after="0" w:line="240" w:lineRule="auto"/>
              <w:jc w:val="center"/>
              <w:rPr>
                <w:rFonts w:ascii="Arial" w:eastAsia="Times New Roman" w:hAnsi="Arial" w:cs="Arial"/>
                <w:b/>
                <w:sz w:val="20"/>
                <w:szCs w:val="20"/>
                <w:lang w:eastAsia="ar-SA"/>
              </w:rPr>
            </w:pPr>
            <w:r w:rsidRPr="003A7D57">
              <w:rPr>
                <w:rFonts w:ascii="Arial" w:eastAsia="Times New Roman" w:hAnsi="Arial" w:cs="Arial"/>
                <w:b/>
                <w:sz w:val="20"/>
                <w:szCs w:val="20"/>
                <w:lang w:eastAsia="ar-SA"/>
              </w:rPr>
              <w:t>8</w:t>
            </w:r>
          </w:p>
        </w:tc>
      </w:tr>
      <w:tr w:rsidR="003A7D57" w:rsidRPr="003A7D57" w:rsidTr="00E6223B">
        <w:tblPrEx>
          <w:tblCellMar>
            <w:top w:w="0" w:type="dxa"/>
            <w:bottom w:w="0" w:type="dxa"/>
          </w:tblCellMar>
        </w:tblPrEx>
        <w:trPr>
          <w:jc w:val="center"/>
        </w:trPr>
        <w:tc>
          <w:tcPr>
            <w:tcW w:w="692"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1</w:t>
            </w:r>
          </w:p>
        </w:tc>
        <w:tc>
          <w:tcPr>
            <w:tcW w:w="1744" w:type="dxa"/>
          </w:tcPr>
          <w:p w:rsidR="003A7D57" w:rsidRPr="003A7D57" w:rsidRDefault="003A7D57" w:rsidP="003A7D57">
            <w:pPr>
              <w:tabs>
                <w:tab w:val="left" w:pos="378"/>
              </w:tabs>
              <w:suppressAutoHyphens/>
              <w:spacing w:after="0" w:line="240" w:lineRule="auto"/>
              <w:jc w:val="both"/>
              <w:rPr>
                <w:rFonts w:ascii="Arial" w:eastAsia="Times New Roman" w:hAnsi="Arial" w:cs="Arial"/>
                <w:sz w:val="20"/>
                <w:szCs w:val="20"/>
                <w:lang w:eastAsia="ar-SA"/>
              </w:rPr>
            </w:pPr>
            <w:r w:rsidRPr="003A7D57">
              <w:rPr>
                <w:rFonts w:ascii="Arial" w:eastAsia="Times New Roman" w:hAnsi="Arial" w:cs="Arial"/>
                <w:sz w:val="20"/>
                <w:szCs w:val="20"/>
                <w:lang w:eastAsia="ar-SA"/>
              </w:rPr>
              <w:t>дом</w:t>
            </w:r>
          </w:p>
        </w:tc>
        <w:tc>
          <w:tcPr>
            <w:tcW w:w="1642" w:type="dxa"/>
          </w:tcPr>
          <w:p w:rsidR="003A7D57" w:rsidRPr="003A7D57" w:rsidRDefault="003A7D57" w:rsidP="003A7D57">
            <w:pPr>
              <w:tabs>
                <w:tab w:val="left" w:pos="378"/>
              </w:tabs>
              <w:suppressAutoHyphens/>
              <w:spacing w:after="0" w:line="240" w:lineRule="auto"/>
              <w:jc w:val="both"/>
              <w:rPr>
                <w:rFonts w:ascii="Arial" w:eastAsia="Times New Roman" w:hAnsi="Arial" w:cs="Arial"/>
                <w:sz w:val="20"/>
                <w:szCs w:val="20"/>
                <w:lang w:eastAsia="ar-SA"/>
              </w:rPr>
            </w:pPr>
            <w:r w:rsidRPr="003A7D57">
              <w:rPr>
                <w:rFonts w:ascii="Arial" w:eastAsia="Times New Roman" w:hAnsi="Arial" w:cs="Arial"/>
                <w:sz w:val="20"/>
                <w:szCs w:val="20"/>
                <w:lang w:eastAsia="ar-SA"/>
              </w:rPr>
              <w:t>Школьная</w:t>
            </w:r>
          </w:p>
        </w:tc>
        <w:tc>
          <w:tcPr>
            <w:tcW w:w="977"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6</w:t>
            </w:r>
          </w:p>
        </w:tc>
        <w:tc>
          <w:tcPr>
            <w:tcW w:w="1291"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дерево</w:t>
            </w:r>
          </w:p>
        </w:tc>
        <w:tc>
          <w:tcPr>
            <w:tcW w:w="992"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70</w:t>
            </w:r>
          </w:p>
        </w:tc>
        <w:tc>
          <w:tcPr>
            <w:tcW w:w="1560"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32</w:t>
            </w:r>
          </w:p>
        </w:tc>
        <w:tc>
          <w:tcPr>
            <w:tcW w:w="1134"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2</w:t>
            </w:r>
          </w:p>
        </w:tc>
      </w:tr>
      <w:tr w:rsidR="003A7D57" w:rsidRPr="003A7D57" w:rsidTr="00E6223B">
        <w:tblPrEx>
          <w:tblCellMar>
            <w:top w:w="0" w:type="dxa"/>
            <w:bottom w:w="0" w:type="dxa"/>
          </w:tblCellMar>
        </w:tblPrEx>
        <w:trPr>
          <w:jc w:val="center"/>
        </w:trPr>
        <w:tc>
          <w:tcPr>
            <w:tcW w:w="692"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2</w:t>
            </w:r>
          </w:p>
        </w:tc>
        <w:tc>
          <w:tcPr>
            <w:tcW w:w="1744" w:type="dxa"/>
          </w:tcPr>
          <w:p w:rsidR="003A7D57" w:rsidRPr="003A7D57" w:rsidRDefault="003A7D57" w:rsidP="003A7D57">
            <w:pPr>
              <w:tabs>
                <w:tab w:val="left" w:pos="378"/>
              </w:tabs>
              <w:suppressAutoHyphens/>
              <w:spacing w:after="0" w:line="240" w:lineRule="auto"/>
              <w:jc w:val="both"/>
              <w:rPr>
                <w:rFonts w:ascii="Arial" w:eastAsia="Times New Roman" w:hAnsi="Arial" w:cs="Arial"/>
                <w:sz w:val="20"/>
                <w:szCs w:val="20"/>
                <w:lang w:eastAsia="ar-SA"/>
              </w:rPr>
            </w:pPr>
            <w:r w:rsidRPr="003A7D57">
              <w:rPr>
                <w:rFonts w:ascii="Arial" w:eastAsia="Times New Roman" w:hAnsi="Arial" w:cs="Arial"/>
                <w:sz w:val="20"/>
                <w:szCs w:val="20"/>
                <w:lang w:eastAsia="ar-SA"/>
              </w:rPr>
              <w:t>дом</w:t>
            </w:r>
          </w:p>
        </w:tc>
        <w:tc>
          <w:tcPr>
            <w:tcW w:w="1642" w:type="dxa"/>
          </w:tcPr>
          <w:p w:rsidR="003A7D57" w:rsidRPr="003A7D57" w:rsidRDefault="003A7D57" w:rsidP="003A7D57">
            <w:pPr>
              <w:tabs>
                <w:tab w:val="left" w:pos="378"/>
              </w:tabs>
              <w:suppressAutoHyphens/>
              <w:spacing w:after="0" w:line="240" w:lineRule="auto"/>
              <w:jc w:val="both"/>
              <w:rPr>
                <w:rFonts w:ascii="Arial" w:eastAsia="Times New Roman" w:hAnsi="Arial" w:cs="Arial"/>
                <w:sz w:val="20"/>
                <w:szCs w:val="20"/>
                <w:lang w:eastAsia="ar-SA"/>
              </w:rPr>
            </w:pPr>
            <w:r w:rsidRPr="003A7D57">
              <w:rPr>
                <w:rFonts w:ascii="Arial" w:eastAsia="Times New Roman" w:hAnsi="Arial" w:cs="Arial"/>
                <w:sz w:val="20"/>
                <w:szCs w:val="20"/>
                <w:lang w:eastAsia="ar-SA"/>
              </w:rPr>
              <w:t>пер. Мостовой</w:t>
            </w:r>
          </w:p>
        </w:tc>
        <w:tc>
          <w:tcPr>
            <w:tcW w:w="977"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7</w:t>
            </w:r>
          </w:p>
        </w:tc>
        <w:tc>
          <w:tcPr>
            <w:tcW w:w="1291" w:type="dxa"/>
            <w:vAlign w:val="center"/>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дерево</w:t>
            </w:r>
          </w:p>
        </w:tc>
        <w:tc>
          <w:tcPr>
            <w:tcW w:w="992" w:type="dxa"/>
            <w:vAlign w:val="center"/>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70</w:t>
            </w:r>
          </w:p>
        </w:tc>
        <w:tc>
          <w:tcPr>
            <w:tcW w:w="1560"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36</w:t>
            </w:r>
          </w:p>
        </w:tc>
        <w:tc>
          <w:tcPr>
            <w:tcW w:w="1134"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w:t>
            </w:r>
          </w:p>
        </w:tc>
      </w:tr>
      <w:tr w:rsidR="003A7D57" w:rsidRPr="003A7D57" w:rsidTr="00E6223B">
        <w:tblPrEx>
          <w:tblCellMar>
            <w:top w:w="0" w:type="dxa"/>
            <w:bottom w:w="0" w:type="dxa"/>
          </w:tblCellMar>
        </w:tblPrEx>
        <w:trPr>
          <w:jc w:val="center"/>
        </w:trPr>
        <w:tc>
          <w:tcPr>
            <w:tcW w:w="692"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3</w:t>
            </w:r>
          </w:p>
        </w:tc>
        <w:tc>
          <w:tcPr>
            <w:tcW w:w="1744" w:type="dxa"/>
          </w:tcPr>
          <w:p w:rsidR="003A7D57" w:rsidRPr="003A7D57" w:rsidRDefault="003A7D57" w:rsidP="003A7D57">
            <w:pPr>
              <w:tabs>
                <w:tab w:val="left" w:pos="378"/>
              </w:tabs>
              <w:suppressAutoHyphens/>
              <w:spacing w:after="0" w:line="240" w:lineRule="auto"/>
              <w:jc w:val="both"/>
              <w:rPr>
                <w:rFonts w:ascii="Arial" w:eastAsia="Times New Roman" w:hAnsi="Arial" w:cs="Arial"/>
                <w:sz w:val="20"/>
                <w:szCs w:val="20"/>
                <w:lang w:eastAsia="ar-SA"/>
              </w:rPr>
            </w:pPr>
            <w:r w:rsidRPr="003A7D57">
              <w:rPr>
                <w:rFonts w:ascii="Arial" w:eastAsia="Times New Roman" w:hAnsi="Arial" w:cs="Arial"/>
                <w:sz w:val="20"/>
                <w:szCs w:val="20"/>
                <w:lang w:eastAsia="ar-SA"/>
              </w:rPr>
              <w:t>дом</w:t>
            </w:r>
          </w:p>
        </w:tc>
        <w:tc>
          <w:tcPr>
            <w:tcW w:w="1642" w:type="dxa"/>
          </w:tcPr>
          <w:p w:rsidR="003A7D57" w:rsidRPr="003A7D57" w:rsidRDefault="003A7D57" w:rsidP="003A7D57">
            <w:pPr>
              <w:tabs>
                <w:tab w:val="left" w:pos="378"/>
              </w:tabs>
              <w:suppressAutoHyphens/>
              <w:spacing w:after="0" w:line="240" w:lineRule="auto"/>
              <w:jc w:val="both"/>
              <w:rPr>
                <w:rFonts w:ascii="Arial" w:eastAsia="Times New Roman" w:hAnsi="Arial" w:cs="Arial"/>
                <w:sz w:val="20"/>
                <w:szCs w:val="20"/>
                <w:lang w:eastAsia="ar-SA"/>
              </w:rPr>
            </w:pPr>
            <w:r w:rsidRPr="003A7D57">
              <w:rPr>
                <w:rFonts w:ascii="Arial" w:eastAsia="Times New Roman" w:hAnsi="Arial" w:cs="Arial"/>
                <w:sz w:val="20"/>
                <w:szCs w:val="20"/>
                <w:lang w:eastAsia="ar-SA"/>
              </w:rPr>
              <w:t>пер. Мостовой</w:t>
            </w:r>
          </w:p>
        </w:tc>
        <w:tc>
          <w:tcPr>
            <w:tcW w:w="977"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8</w:t>
            </w:r>
          </w:p>
        </w:tc>
        <w:tc>
          <w:tcPr>
            <w:tcW w:w="1291" w:type="dxa"/>
            <w:vAlign w:val="center"/>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дерево</w:t>
            </w:r>
          </w:p>
        </w:tc>
        <w:tc>
          <w:tcPr>
            <w:tcW w:w="992" w:type="dxa"/>
            <w:vAlign w:val="center"/>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70</w:t>
            </w:r>
          </w:p>
        </w:tc>
        <w:tc>
          <w:tcPr>
            <w:tcW w:w="1560"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32</w:t>
            </w:r>
          </w:p>
        </w:tc>
        <w:tc>
          <w:tcPr>
            <w:tcW w:w="1134"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1</w:t>
            </w:r>
          </w:p>
        </w:tc>
      </w:tr>
      <w:tr w:rsidR="003A7D57" w:rsidRPr="003A7D57" w:rsidTr="00E6223B">
        <w:tblPrEx>
          <w:tblCellMar>
            <w:top w:w="0" w:type="dxa"/>
            <w:bottom w:w="0" w:type="dxa"/>
          </w:tblCellMar>
        </w:tblPrEx>
        <w:trPr>
          <w:jc w:val="center"/>
        </w:trPr>
        <w:tc>
          <w:tcPr>
            <w:tcW w:w="692"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4</w:t>
            </w:r>
          </w:p>
        </w:tc>
        <w:tc>
          <w:tcPr>
            <w:tcW w:w="1744" w:type="dxa"/>
          </w:tcPr>
          <w:p w:rsidR="003A7D57" w:rsidRPr="003A7D57" w:rsidRDefault="003A7D57" w:rsidP="003A7D57">
            <w:pPr>
              <w:tabs>
                <w:tab w:val="left" w:pos="378"/>
              </w:tabs>
              <w:suppressAutoHyphens/>
              <w:spacing w:after="0" w:line="240" w:lineRule="auto"/>
              <w:jc w:val="both"/>
              <w:rPr>
                <w:rFonts w:ascii="Arial" w:eastAsia="Times New Roman" w:hAnsi="Arial" w:cs="Arial"/>
                <w:sz w:val="20"/>
                <w:szCs w:val="20"/>
                <w:lang w:eastAsia="ar-SA"/>
              </w:rPr>
            </w:pPr>
            <w:r w:rsidRPr="003A7D57">
              <w:rPr>
                <w:rFonts w:ascii="Arial" w:eastAsia="Times New Roman" w:hAnsi="Arial" w:cs="Arial"/>
                <w:sz w:val="20"/>
                <w:szCs w:val="20"/>
                <w:lang w:eastAsia="ar-SA"/>
              </w:rPr>
              <w:t>дом</w:t>
            </w:r>
          </w:p>
        </w:tc>
        <w:tc>
          <w:tcPr>
            <w:tcW w:w="1642" w:type="dxa"/>
          </w:tcPr>
          <w:p w:rsidR="003A7D57" w:rsidRPr="003A7D57" w:rsidRDefault="003A7D57" w:rsidP="003A7D57">
            <w:pPr>
              <w:tabs>
                <w:tab w:val="left" w:pos="378"/>
              </w:tabs>
              <w:suppressAutoHyphens/>
              <w:spacing w:after="0" w:line="240" w:lineRule="auto"/>
              <w:jc w:val="both"/>
              <w:rPr>
                <w:rFonts w:ascii="Arial" w:eastAsia="Times New Roman" w:hAnsi="Arial" w:cs="Arial"/>
                <w:sz w:val="20"/>
                <w:szCs w:val="20"/>
                <w:lang w:eastAsia="ar-SA"/>
              </w:rPr>
            </w:pPr>
            <w:r w:rsidRPr="003A7D57">
              <w:rPr>
                <w:rFonts w:ascii="Arial" w:eastAsia="Times New Roman" w:hAnsi="Arial" w:cs="Arial"/>
                <w:sz w:val="20"/>
                <w:szCs w:val="20"/>
                <w:lang w:eastAsia="ar-SA"/>
              </w:rPr>
              <w:t>Центральная</w:t>
            </w:r>
          </w:p>
        </w:tc>
        <w:tc>
          <w:tcPr>
            <w:tcW w:w="977"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20</w:t>
            </w:r>
          </w:p>
        </w:tc>
        <w:tc>
          <w:tcPr>
            <w:tcW w:w="1291" w:type="dxa"/>
            <w:vAlign w:val="center"/>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дерево</w:t>
            </w:r>
          </w:p>
        </w:tc>
        <w:tc>
          <w:tcPr>
            <w:tcW w:w="992" w:type="dxa"/>
            <w:vAlign w:val="center"/>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70</w:t>
            </w:r>
          </w:p>
        </w:tc>
        <w:tc>
          <w:tcPr>
            <w:tcW w:w="1560"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29</w:t>
            </w:r>
          </w:p>
        </w:tc>
        <w:tc>
          <w:tcPr>
            <w:tcW w:w="1134"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w:t>
            </w:r>
          </w:p>
        </w:tc>
      </w:tr>
      <w:tr w:rsidR="003A7D57" w:rsidRPr="003A7D57" w:rsidTr="00E6223B">
        <w:tblPrEx>
          <w:tblCellMar>
            <w:top w:w="0" w:type="dxa"/>
            <w:bottom w:w="0" w:type="dxa"/>
          </w:tblCellMar>
        </w:tblPrEx>
        <w:trPr>
          <w:jc w:val="center"/>
        </w:trPr>
        <w:tc>
          <w:tcPr>
            <w:tcW w:w="692"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5</w:t>
            </w:r>
          </w:p>
        </w:tc>
        <w:tc>
          <w:tcPr>
            <w:tcW w:w="1744" w:type="dxa"/>
          </w:tcPr>
          <w:p w:rsidR="003A7D57" w:rsidRPr="003A7D57" w:rsidRDefault="003A7D57" w:rsidP="003A7D57">
            <w:pPr>
              <w:tabs>
                <w:tab w:val="left" w:pos="378"/>
              </w:tabs>
              <w:suppressAutoHyphens/>
              <w:spacing w:after="0" w:line="240" w:lineRule="auto"/>
              <w:jc w:val="both"/>
              <w:rPr>
                <w:rFonts w:ascii="Arial" w:eastAsia="Times New Roman" w:hAnsi="Arial" w:cs="Arial"/>
                <w:sz w:val="20"/>
                <w:szCs w:val="20"/>
                <w:lang w:eastAsia="ar-SA"/>
              </w:rPr>
            </w:pPr>
            <w:r w:rsidRPr="003A7D57">
              <w:rPr>
                <w:rFonts w:ascii="Arial" w:eastAsia="Times New Roman" w:hAnsi="Arial" w:cs="Arial"/>
                <w:sz w:val="20"/>
                <w:szCs w:val="20"/>
                <w:lang w:eastAsia="ar-SA"/>
              </w:rPr>
              <w:t>дом</w:t>
            </w:r>
          </w:p>
        </w:tc>
        <w:tc>
          <w:tcPr>
            <w:tcW w:w="1642" w:type="dxa"/>
          </w:tcPr>
          <w:p w:rsidR="003A7D57" w:rsidRPr="003A7D57" w:rsidRDefault="003A7D57" w:rsidP="003A7D57">
            <w:pPr>
              <w:tabs>
                <w:tab w:val="left" w:pos="378"/>
              </w:tabs>
              <w:suppressAutoHyphens/>
              <w:spacing w:after="0" w:line="240" w:lineRule="auto"/>
              <w:jc w:val="both"/>
              <w:rPr>
                <w:rFonts w:ascii="Arial" w:eastAsia="Times New Roman" w:hAnsi="Arial" w:cs="Arial"/>
                <w:sz w:val="20"/>
                <w:szCs w:val="20"/>
                <w:lang w:eastAsia="ar-SA"/>
              </w:rPr>
            </w:pPr>
            <w:r w:rsidRPr="003A7D57">
              <w:rPr>
                <w:rFonts w:ascii="Arial" w:eastAsia="Times New Roman" w:hAnsi="Arial" w:cs="Arial"/>
                <w:sz w:val="20"/>
                <w:szCs w:val="20"/>
                <w:lang w:eastAsia="ar-SA"/>
              </w:rPr>
              <w:t>Центральная</w:t>
            </w:r>
          </w:p>
        </w:tc>
        <w:tc>
          <w:tcPr>
            <w:tcW w:w="977"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39</w:t>
            </w:r>
          </w:p>
        </w:tc>
        <w:tc>
          <w:tcPr>
            <w:tcW w:w="1291" w:type="dxa"/>
            <w:vAlign w:val="center"/>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дерево</w:t>
            </w:r>
          </w:p>
        </w:tc>
        <w:tc>
          <w:tcPr>
            <w:tcW w:w="992" w:type="dxa"/>
            <w:vAlign w:val="center"/>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70</w:t>
            </w:r>
          </w:p>
        </w:tc>
        <w:tc>
          <w:tcPr>
            <w:tcW w:w="1560"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30</w:t>
            </w:r>
          </w:p>
        </w:tc>
        <w:tc>
          <w:tcPr>
            <w:tcW w:w="1134"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w:t>
            </w:r>
          </w:p>
        </w:tc>
      </w:tr>
      <w:tr w:rsidR="003A7D57" w:rsidRPr="003A7D57" w:rsidTr="00E6223B">
        <w:tblPrEx>
          <w:tblCellMar>
            <w:top w:w="0" w:type="dxa"/>
            <w:bottom w:w="0" w:type="dxa"/>
          </w:tblCellMar>
        </w:tblPrEx>
        <w:trPr>
          <w:jc w:val="center"/>
        </w:trPr>
        <w:tc>
          <w:tcPr>
            <w:tcW w:w="692"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6</w:t>
            </w:r>
          </w:p>
        </w:tc>
        <w:tc>
          <w:tcPr>
            <w:tcW w:w="1744" w:type="dxa"/>
          </w:tcPr>
          <w:p w:rsidR="003A7D57" w:rsidRPr="003A7D57" w:rsidRDefault="003A7D57" w:rsidP="003A7D57">
            <w:pPr>
              <w:tabs>
                <w:tab w:val="left" w:pos="378"/>
              </w:tabs>
              <w:suppressAutoHyphens/>
              <w:spacing w:after="0" w:line="240" w:lineRule="auto"/>
              <w:jc w:val="both"/>
              <w:rPr>
                <w:rFonts w:ascii="Arial" w:eastAsia="Times New Roman" w:hAnsi="Arial" w:cs="Arial"/>
                <w:sz w:val="20"/>
                <w:szCs w:val="20"/>
                <w:lang w:eastAsia="ar-SA"/>
              </w:rPr>
            </w:pPr>
            <w:r w:rsidRPr="003A7D57">
              <w:rPr>
                <w:rFonts w:ascii="Arial" w:eastAsia="Times New Roman" w:hAnsi="Arial" w:cs="Arial"/>
                <w:sz w:val="20"/>
                <w:szCs w:val="20"/>
                <w:lang w:eastAsia="ar-SA"/>
              </w:rPr>
              <w:t>дом</w:t>
            </w:r>
          </w:p>
        </w:tc>
        <w:tc>
          <w:tcPr>
            <w:tcW w:w="1642" w:type="dxa"/>
          </w:tcPr>
          <w:p w:rsidR="003A7D57" w:rsidRPr="003A7D57" w:rsidRDefault="003A7D57" w:rsidP="003A7D57">
            <w:pPr>
              <w:tabs>
                <w:tab w:val="left" w:pos="378"/>
              </w:tabs>
              <w:suppressAutoHyphens/>
              <w:spacing w:after="0" w:line="240" w:lineRule="auto"/>
              <w:jc w:val="both"/>
              <w:rPr>
                <w:rFonts w:ascii="Arial" w:eastAsia="Times New Roman" w:hAnsi="Arial" w:cs="Arial"/>
                <w:sz w:val="20"/>
                <w:szCs w:val="20"/>
                <w:lang w:eastAsia="ar-SA"/>
              </w:rPr>
            </w:pPr>
            <w:r w:rsidRPr="003A7D57">
              <w:rPr>
                <w:rFonts w:ascii="Arial" w:eastAsia="Times New Roman" w:hAnsi="Arial" w:cs="Arial"/>
                <w:sz w:val="20"/>
                <w:szCs w:val="20"/>
                <w:lang w:eastAsia="ar-SA"/>
              </w:rPr>
              <w:t>Подгорная</w:t>
            </w:r>
          </w:p>
        </w:tc>
        <w:tc>
          <w:tcPr>
            <w:tcW w:w="977"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3</w:t>
            </w:r>
          </w:p>
        </w:tc>
        <w:tc>
          <w:tcPr>
            <w:tcW w:w="1291" w:type="dxa"/>
            <w:vAlign w:val="center"/>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дерево</w:t>
            </w:r>
          </w:p>
        </w:tc>
        <w:tc>
          <w:tcPr>
            <w:tcW w:w="992" w:type="dxa"/>
            <w:vAlign w:val="center"/>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70</w:t>
            </w:r>
          </w:p>
        </w:tc>
        <w:tc>
          <w:tcPr>
            <w:tcW w:w="1560"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32</w:t>
            </w:r>
          </w:p>
        </w:tc>
        <w:tc>
          <w:tcPr>
            <w:tcW w:w="1134"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w:t>
            </w:r>
          </w:p>
        </w:tc>
      </w:tr>
      <w:tr w:rsidR="003A7D57" w:rsidRPr="003A7D57" w:rsidTr="00E6223B">
        <w:tblPrEx>
          <w:tblCellMar>
            <w:top w:w="0" w:type="dxa"/>
            <w:bottom w:w="0" w:type="dxa"/>
          </w:tblCellMar>
        </w:tblPrEx>
        <w:trPr>
          <w:jc w:val="center"/>
        </w:trPr>
        <w:tc>
          <w:tcPr>
            <w:tcW w:w="692"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7</w:t>
            </w:r>
          </w:p>
        </w:tc>
        <w:tc>
          <w:tcPr>
            <w:tcW w:w="1744" w:type="dxa"/>
          </w:tcPr>
          <w:p w:rsidR="003A7D57" w:rsidRPr="003A7D57" w:rsidRDefault="003A7D57" w:rsidP="003A7D57">
            <w:pPr>
              <w:tabs>
                <w:tab w:val="left" w:pos="378"/>
              </w:tabs>
              <w:suppressAutoHyphens/>
              <w:spacing w:after="0" w:line="240" w:lineRule="auto"/>
              <w:jc w:val="both"/>
              <w:rPr>
                <w:rFonts w:ascii="Arial" w:eastAsia="Times New Roman" w:hAnsi="Arial" w:cs="Arial"/>
                <w:sz w:val="20"/>
                <w:szCs w:val="20"/>
                <w:lang w:eastAsia="ar-SA"/>
              </w:rPr>
            </w:pPr>
            <w:r w:rsidRPr="003A7D57">
              <w:rPr>
                <w:rFonts w:ascii="Arial" w:eastAsia="Times New Roman" w:hAnsi="Arial" w:cs="Arial"/>
                <w:sz w:val="20"/>
                <w:szCs w:val="20"/>
                <w:lang w:eastAsia="ar-SA"/>
              </w:rPr>
              <w:t>дом</w:t>
            </w:r>
          </w:p>
        </w:tc>
        <w:tc>
          <w:tcPr>
            <w:tcW w:w="1642" w:type="dxa"/>
          </w:tcPr>
          <w:p w:rsidR="003A7D57" w:rsidRPr="003A7D57" w:rsidRDefault="003A7D57" w:rsidP="003A7D57">
            <w:pPr>
              <w:tabs>
                <w:tab w:val="left" w:pos="378"/>
              </w:tabs>
              <w:suppressAutoHyphens/>
              <w:spacing w:after="0" w:line="240" w:lineRule="auto"/>
              <w:jc w:val="both"/>
              <w:rPr>
                <w:rFonts w:ascii="Arial" w:eastAsia="Times New Roman" w:hAnsi="Arial" w:cs="Arial"/>
                <w:sz w:val="20"/>
                <w:szCs w:val="20"/>
                <w:lang w:eastAsia="ar-SA"/>
              </w:rPr>
            </w:pPr>
            <w:r w:rsidRPr="003A7D57">
              <w:rPr>
                <w:rFonts w:ascii="Arial" w:eastAsia="Times New Roman" w:hAnsi="Arial" w:cs="Arial"/>
                <w:sz w:val="20"/>
                <w:szCs w:val="20"/>
                <w:lang w:eastAsia="ar-SA"/>
              </w:rPr>
              <w:t>Центральная</w:t>
            </w:r>
          </w:p>
        </w:tc>
        <w:tc>
          <w:tcPr>
            <w:tcW w:w="977"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26</w:t>
            </w:r>
          </w:p>
        </w:tc>
        <w:tc>
          <w:tcPr>
            <w:tcW w:w="1291" w:type="dxa"/>
            <w:vAlign w:val="center"/>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дерево</w:t>
            </w:r>
          </w:p>
        </w:tc>
        <w:tc>
          <w:tcPr>
            <w:tcW w:w="992" w:type="dxa"/>
            <w:vAlign w:val="center"/>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70</w:t>
            </w:r>
          </w:p>
        </w:tc>
        <w:tc>
          <w:tcPr>
            <w:tcW w:w="1560"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40</w:t>
            </w:r>
          </w:p>
        </w:tc>
        <w:tc>
          <w:tcPr>
            <w:tcW w:w="1134"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w:t>
            </w:r>
          </w:p>
        </w:tc>
      </w:tr>
      <w:tr w:rsidR="003A7D57" w:rsidRPr="003A7D57" w:rsidTr="00E6223B">
        <w:tblPrEx>
          <w:tblCellMar>
            <w:top w:w="0" w:type="dxa"/>
            <w:bottom w:w="0" w:type="dxa"/>
          </w:tblCellMar>
        </w:tblPrEx>
        <w:trPr>
          <w:jc w:val="center"/>
        </w:trPr>
        <w:tc>
          <w:tcPr>
            <w:tcW w:w="692"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8</w:t>
            </w:r>
          </w:p>
        </w:tc>
        <w:tc>
          <w:tcPr>
            <w:tcW w:w="1744" w:type="dxa"/>
          </w:tcPr>
          <w:p w:rsidR="003A7D57" w:rsidRPr="003A7D57" w:rsidRDefault="003A7D57" w:rsidP="003A7D57">
            <w:pPr>
              <w:tabs>
                <w:tab w:val="left" w:pos="378"/>
              </w:tabs>
              <w:suppressAutoHyphens/>
              <w:spacing w:after="0" w:line="240" w:lineRule="auto"/>
              <w:jc w:val="both"/>
              <w:rPr>
                <w:rFonts w:ascii="Arial" w:eastAsia="Times New Roman" w:hAnsi="Arial" w:cs="Arial"/>
                <w:sz w:val="20"/>
                <w:szCs w:val="20"/>
                <w:lang w:eastAsia="ar-SA"/>
              </w:rPr>
            </w:pPr>
            <w:r w:rsidRPr="003A7D57">
              <w:rPr>
                <w:rFonts w:ascii="Arial" w:eastAsia="Times New Roman" w:hAnsi="Arial" w:cs="Arial"/>
                <w:sz w:val="20"/>
                <w:szCs w:val="20"/>
                <w:lang w:eastAsia="ar-SA"/>
              </w:rPr>
              <w:t>дом</w:t>
            </w:r>
          </w:p>
        </w:tc>
        <w:tc>
          <w:tcPr>
            <w:tcW w:w="1642" w:type="dxa"/>
          </w:tcPr>
          <w:p w:rsidR="003A7D57" w:rsidRPr="003A7D57" w:rsidRDefault="003A7D57" w:rsidP="003A7D57">
            <w:pPr>
              <w:tabs>
                <w:tab w:val="left" w:pos="378"/>
              </w:tabs>
              <w:suppressAutoHyphens/>
              <w:spacing w:after="0" w:line="240" w:lineRule="auto"/>
              <w:jc w:val="both"/>
              <w:rPr>
                <w:rFonts w:ascii="Arial" w:eastAsia="Times New Roman" w:hAnsi="Arial" w:cs="Arial"/>
                <w:sz w:val="20"/>
                <w:szCs w:val="20"/>
                <w:lang w:eastAsia="ar-SA"/>
              </w:rPr>
            </w:pPr>
            <w:r w:rsidRPr="003A7D57">
              <w:rPr>
                <w:rFonts w:ascii="Arial" w:eastAsia="Times New Roman" w:hAnsi="Arial" w:cs="Arial"/>
                <w:sz w:val="20"/>
                <w:szCs w:val="20"/>
                <w:lang w:eastAsia="ar-SA"/>
              </w:rPr>
              <w:t>Школьная</w:t>
            </w:r>
          </w:p>
        </w:tc>
        <w:tc>
          <w:tcPr>
            <w:tcW w:w="977"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5</w:t>
            </w:r>
          </w:p>
        </w:tc>
        <w:tc>
          <w:tcPr>
            <w:tcW w:w="1291" w:type="dxa"/>
            <w:vAlign w:val="center"/>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дерево</w:t>
            </w:r>
          </w:p>
        </w:tc>
        <w:tc>
          <w:tcPr>
            <w:tcW w:w="992" w:type="dxa"/>
            <w:vAlign w:val="center"/>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70</w:t>
            </w:r>
          </w:p>
        </w:tc>
        <w:tc>
          <w:tcPr>
            <w:tcW w:w="1560"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32</w:t>
            </w:r>
          </w:p>
        </w:tc>
        <w:tc>
          <w:tcPr>
            <w:tcW w:w="1134"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w:t>
            </w:r>
          </w:p>
        </w:tc>
      </w:tr>
      <w:tr w:rsidR="003A7D57" w:rsidRPr="003A7D57" w:rsidTr="00E6223B">
        <w:tblPrEx>
          <w:tblCellMar>
            <w:top w:w="0" w:type="dxa"/>
            <w:bottom w:w="0" w:type="dxa"/>
          </w:tblCellMar>
        </w:tblPrEx>
        <w:trPr>
          <w:jc w:val="center"/>
        </w:trPr>
        <w:tc>
          <w:tcPr>
            <w:tcW w:w="692"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9</w:t>
            </w:r>
          </w:p>
        </w:tc>
        <w:tc>
          <w:tcPr>
            <w:tcW w:w="1744" w:type="dxa"/>
          </w:tcPr>
          <w:p w:rsidR="003A7D57" w:rsidRPr="003A7D57" w:rsidRDefault="003A7D57" w:rsidP="003A7D57">
            <w:pPr>
              <w:tabs>
                <w:tab w:val="left" w:pos="378"/>
              </w:tabs>
              <w:suppressAutoHyphens/>
              <w:spacing w:after="0" w:line="240" w:lineRule="auto"/>
              <w:jc w:val="both"/>
              <w:rPr>
                <w:rFonts w:ascii="Arial" w:eastAsia="Times New Roman" w:hAnsi="Arial" w:cs="Arial"/>
                <w:sz w:val="20"/>
                <w:szCs w:val="20"/>
                <w:lang w:eastAsia="ar-SA"/>
              </w:rPr>
            </w:pPr>
            <w:r w:rsidRPr="003A7D57">
              <w:rPr>
                <w:rFonts w:ascii="Arial" w:eastAsia="Times New Roman" w:hAnsi="Arial" w:cs="Arial"/>
                <w:sz w:val="20"/>
                <w:szCs w:val="20"/>
                <w:lang w:eastAsia="ar-SA"/>
              </w:rPr>
              <w:t>дом</w:t>
            </w:r>
          </w:p>
        </w:tc>
        <w:tc>
          <w:tcPr>
            <w:tcW w:w="1642" w:type="dxa"/>
          </w:tcPr>
          <w:p w:rsidR="003A7D57" w:rsidRPr="003A7D57" w:rsidRDefault="003A7D57" w:rsidP="003A7D57">
            <w:pPr>
              <w:tabs>
                <w:tab w:val="left" w:pos="378"/>
              </w:tabs>
              <w:suppressAutoHyphens/>
              <w:spacing w:after="0" w:line="240" w:lineRule="auto"/>
              <w:jc w:val="both"/>
              <w:rPr>
                <w:rFonts w:ascii="Arial" w:eastAsia="Times New Roman" w:hAnsi="Arial" w:cs="Arial"/>
                <w:sz w:val="20"/>
                <w:szCs w:val="20"/>
                <w:lang w:eastAsia="ar-SA"/>
              </w:rPr>
            </w:pPr>
            <w:r w:rsidRPr="003A7D57">
              <w:rPr>
                <w:rFonts w:ascii="Arial" w:eastAsia="Times New Roman" w:hAnsi="Arial" w:cs="Arial"/>
                <w:sz w:val="20"/>
                <w:szCs w:val="20"/>
                <w:lang w:eastAsia="ar-SA"/>
              </w:rPr>
              <w:t>Речная</w:t>
            </w:r>
          </w:p>
        </w:tc>
        <w:tc>
          <w:tcPr>
            <w:tcW w:w="977"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1</w:t>
            </w:r>
          </w:p>
        </w:tc>
        <w:tc>
          <w:tcPr>
            <w:tcW w:w="1291" w:type="dxa"/>
            <w:vAlign w:val="center"/>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дерево</w:t>
            </w:r>
          </w:p>
        </w:tc>
        <w:tc>
          <w:tcPr>
            <w:tcW w:w="992" w:type="dxa"/>
            <w:vAlign w:val="center"/>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70</w:t>
            </w:r>
          </w:p>
        </w:tc>
        <w:tc>
          <w:tcPr>
            <w:tcW w:w="1560"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40</w:t>
            </w:r>
          </w:p>
        </w:tc>
        <w:tc>
          <w:tcPr>
            <w:tcW w:w="1134"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w:t>
            </w:r>
          </w:p>
        </w:tc>
      </w:tr>
      <w:tr w:rsidR="003A7D57" w:rsidRPr="003A7D57" w:rsidTr="00E6223B">
        <w:tblPrEx>
          <w:tblCellMar>
            <w:top w:w="0" w:type="dxa"/>
            <w:bottom w:w="0" w:type="dxa"/>
          </w:tblCellMar>
        </w:tblPrEx>
        <w:trPr>
          <w:jc w:val="center"/>
        </w:trPr>
        <w:tc>
          <w:tcPr>
            <w:tcW w:w="692"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10</w:t>
            </w:r>
          </w:p>
        </w:tc>
        <w:tc>
          <w:tcPr>
            <w:tcW w:w="1744" w:type="dxa"/>
          </w:tcPr>
          <w:p w:rsidR="003A7D57" w:rsidRPr="003A7D57" w:rsidRDefault="003A7D57" w:rsidP="003A7D57">
            <w:pPr>
              <w:tabs>
                <w:tab w:val="left" w:pos="378"/>
              </w:tabs>
              <w:suppressAutoHyphens/>
              <w:spacing w:after="0" w:line="240" w:lineRule="auto"/>
              <w:jc w:val="both"/>
              <w:rPr>
                <w:rFonts w:ascii="Arial" w:eastAsia="Times New Roman" w:hAnsi="Arial" w:cs="Arial"/>
                <w:sz w:val="20"/>
                <w:szCs w:val="20"/>
                <w:lang w:eastAsia="ar-SA"/>
              </w:rPr>
            </w:pPr>
            <w:r w:rsidRPr="003A7D57">
              <w:rPr>
                <w:rFonts w:ascii="Arial" w:eastAsia="Times New Roman" w:hAnsi="Arial" w:cs="Arial"/>
                <w:sz w:val="20"/>
                <w:szCs w:val="20"/>
                <w:lang w:eastAsia="ar-SA"/>
              </w:rPr>
              <w:t>дом</w:t>
            </w:r>
          </w:p>
        </w:tc>
        <w:tc>
          <w:tcPr>
            <w:tcW w:w="1642" w:type="dxa"/>
          </w:tcPr>
          <w:p w:rsidR="003A7D57" w:rsidRPr="003A7D57" w:rsidRDefault="003A7D57" w:rsidP="003A7D57">
            <w:pPr>
              <w:tabs>
                <w:tab w:val="left" w:pos="378"/>
              </w:tabs>
              <w:suppressAutoHyphens/>
              <w:spacing w:after="0" w:line="240" w:lineRule="auto"/>
              <w:jc w:val="both"/>
              <w:rPr>
                <w:rFonts w:ascii="Arial" w:eastAsia="Times New Roman" w:hAnsi="Arial" w:cs="Arial"/>
                <w:sz w:val="20"/>
                <w:szCs w:val="20"/>
                <w:lang w:eastAsia="ar-SA"/>
              </w:rPr>
            </w:pPr>
            <w:r w:rsidRPr="003A7D57">
              <w:rPr>
                <w:rFonts w:ascii="Arial" w:eastAsia="Times New Roman" w:hAnsi="Arial" w:cs="Arial"/>
                <w:sz w:val="20"/>
                <w:szCs w:val="20"/>
                <w:lang w:eastAsia="ar-SA"/>
              </w:rPr>
              <w:t>Луговая</w:t>
            </w:r>
          </w:p>
        </w:tc>
        <w:tc>
          <w:tcPr>
            <w:tcW w:w="977"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20</w:t>
            </w:r>
          </w:p>
        </w:tc>
        <w:tc>
          <w:tcPr>
            <w:tcW w:w="1291"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дерево</w:t>
            </w:r>
          </w:p>
        </w:tc>
        <w:tc>
          <w:tcPr>
            <w:tcW w:w="992"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70</w:t>
            </w:r>
          </w:p>
        </w:tc>
        <w:tc>
          <w:tcPr>
            <w:tcW w:w="1560"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22</w:t>
            </w:r>
          </w:p>
        </w:tc>
        <w:tc>
          <w:tcPr>
            <w:tcW w:w="1134"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w:t>
            </w:r>
          </w:p>
        </w:tc>
      </w:tr>
      <w:tr w:rsidR="003A7D57" w:rsidRPr="003A7D57" w:rsidTr="00E6223B">
        <w:tblPrEx>
          <w:tblCellMar>
            <w:top w:w="0" w:type="dxa"/>
            <w:bottom w:w="0" w:type="dxa"/>
          </w:tblCellMar>
        </w:tblPrEx>
        <w:trPr>
          <w:jc w:val="center"/>
        </w:trPr>
        <w:tc>
          <w:tcPr>
            <w:tcW w:w="692"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11</w:t>
            </w:r>
          </w:p>
        </w:tc>
        <w:tc>
          <w:tcPr>
            <w:tcW w:w="1744" w:type="dxa"/>
          </w:tcPr>
          <w:p w:rsidR="003A7D57" w:rsidRPr="003A7D57" w:rsidRDefault="003A7D57" w:rsidP="003A7D57">
            <w:pPr>
              <w:tabs>
                <w:tab w:val="left" w:pos="378"/>
              </w:tabs>
              <w:suppressAutoHyphens/>
              <w:spacing w:after="0" w:line="240" w:lineRule="auto"/>
              <w:jc w:val="both"/>
              <w:rPr>
                <w:rFonts w:ascii="Arial" w:eastAsia="Times New Roman" w:hAnsi="Arial" w:cs="Arial"/>
                <w:sz w:val="20"/>
                <w:szCs w:val="20"/>
                <w:lang w:eastAsia="ar-SA"/>
              </w:rPr>
            </w:pPr>
            <w:r w:rsidRPr="003A7D57">
              <w:rPr>
                <w:rFonts w:ascii="Arial" w:eastAsia="Times New Roman" w:hAnsi="Arial" w:cs="Arial"/>
                <w:sz w:val="20"/>
                <w:szCs w:val="20"/>
                <w:lang w:eastAsia="ar-SA"/>
              </w:rPr>
              <w:t>дом</w:t>
            </w:r>
          </w:p>
        </w:tc>
        <w:tc>
          <w:tcPr>
            <w:tcW w:w="1642" w:type="dxa"/>
          </w:tcPr>
          <w:p w:rsidR="003A7D57" w:rsidRPr="003A7D57" w:rsidRDefault="003A7D57" w:rsidP="003A7D57">
            <w:pPr>
              <w:tabs>
                <w:tab w:val="left" w:pos="378"/>
              </w:tabs>
              <w:suppressAutoHyphens/>
              <w:spacing w:after="0" w:line="240" w:lineRule="auto"/>
              <w:jc w:val="both"/>
              <w:rPr>
                <w:rFonts w:ascii="Arial" w:eastAsia="Times New Roman" w:hAnsi="Arial" w:cs="Arial"/>
                <w:sz w:val="20"/>
                <w:szCs w:val="20"/>
                <w:lang w:eastAsia="ar-SA"/>
              </w:rPr>
            </w:pPr>
            <w:r w:rsidRPr="003A7D57">
              <w:rPr>
                <w:rFonts w:ascii="Arial" w:eastAsia="Times New Roman" w:hAnsi="Arial" w:cs="Arial"/>
                <w:sz w:val="20"/>
                <w:szCs w:val="20"/>
                <w:lang w:eastAsia="ar-SA"/>
              </w:rPr>
              <w:t>Луговая</w:t>
            </w:r>
          </w:p>
        </w:tc>
        <w:tc>
          <w:tcPr>
            <w:tcW w:w="977"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33</w:t>
            </w:r>
          </w:p>
        </w:tc>
        <w:tc>
          <w:tcPr>
            <w:tcW w:w="1291"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дерево</w:t>
            </w:r>
          </w:p>
        </w:tc>
        <w:tc>
          <w:tcPr>
            <w:tcW w:w="992"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70</w:t>
            </w:r>
          </w:p>
        </w:tc>
        <w:tc>
          <w:tcPr>
            <w:tcW w:w="1560"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40</w:t>
            </w:r>
          </w:p>
        </w:tc>
        <w:tc>
          <w:tcPr>
            <w:tcW w:w="1134"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4</w:t>
            </w:r>
          </w:p>
        </w:tc>
      </w:tr>
      <w:tr w:rsidR="003A7D57" w:rsidRPr="003A7D57" w:rsidTr="00E6223B">
        <w:tblPrEx>
          <w:tblCellMar>
            <w:top w:w="0" w:type="dxa"/>
            <w:bottom w:w="0" w:type="dxa"/>
          </w:tblCellMar>
        </w:tblPrEx>
        <w:trPr>
          <w:jc w:val="center"/>
        </w:trPr>
        <w:tc>
          <w:tcPr>
            <w:tcW w:w="692"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12</w:t>
            </w:r>
          </w:p>
        </w:tc>
        <w:tc>
          <w:tcPr>
            <w:tcW w:w="1744" w:type="dxa"/>
          </w:tcPr>
          <w:p w:rsidR="003A7D57" w:rsidRPr="003A7D57" w:rsidRDefault="003A7D57" w:rsidP="003A7D57">
            <w:pPr>
              <w:tabs>
                <w:tab w:val="left" w:pos="378"/>
              </w:tabs>
              <w:suppressAutoHyphens/>
              <w:spacing w:after="0" w:line="240" w:lineRule="auto"/>
              <w:jc w:val="both"/>
              <w:rPr>
                <w:rFonts w:ascii="Arial" w:eastAsia="Times New Roman" w:hAnsi="Arial" w:cs="Arial"/>
                <w:sz w:val="20"/>
                <w:szCs w:val="20"/>
                <w:lang w:eastAsia="ar-SA"/>
              </w:rPr>
            </w:pPr>
            <w:r w:rsidRPr="003A7D57">
              <w:rPr>
                <w:rFonts w:ascii="Arial" w:eastAsia="Times New Roman" w:hAnsi="Arial" w:cs="Arial"/>
                <w:sz w:val="20"/>
                <w:szCs w:val="20"/>
                <w:lang w:eastAsia="ar-SA"/>
              </w:rPr>
              <w:t>дом</w:t>
            </w:r>
          </w:p>
        </w:tc>
        <w:tc>
          <w:tcPr>
            <w:tcW w:w="1642" w:type="dxa"/>
          </w:tcPr>
          <w:p w:rsidR="003A7D57" w:rsidRPr="003A7D57" w:rsidRDefault="003A7D57" w:rsidP="003A7D57">
            <w:pPr>
              <w:tabs>
                <w:tab w:val="left" w:pos="378"/>
              </w:tabs>
              <w:suppressAutoHyphens/>
              <w:spacing w:after="0" w:line="240" w:lineRule="auto"/>
              <w:jc w:val="both"/>
              <w:rPr>
                <w:rFonts w:ascii="Arial" w:eastAsia="Times New Roman" w:hAnsi="Arial" w:cs="Arial"/>
                <w:sz w:val="20"/>
                <w:szCs w:val="20"/>
                <w:lang w:eastAsia="ar-SA"/>
              </w:rPr>
            </w:pPr>
            <w:r w:rsidRPr="003A7D57">
              <w:rPr>
                <w:rFonts w:ascii="Arial" w:eastAsia="Times New Roman" w:hAnsi="Arial" w:cs="Arial"/>
                <w:sz w:val="20"/>
                <w:szCs w:val="20"/>
                <w:lang w:eastAsia="ar-SA"/>
              </w:rPr>
              <w:t>Луговая</w:t>
            </w:r>
          </w:p>
        </w:tc>
        <w:tc>
          <w:tcPr>
            <w:tcW w:w="977"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34</w:t>
            </w:r>
          </w:p>
        </w:tc>
        <w:tc>
          <w:tcPr>
            <w:tcW w:w="1291"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дерево</w:t>
            </w:r>
          </w:p>
        </w:tc>
        <w:tc>
          <w:tcPr>
            <w:tcW w:w="992"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70</w:t>
            </w:r>
          </w:p>
        </w:tc>
        <w:tc>
          <w:tcPr>
            <w:tcW w:w="1560"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35</w:t>
            </w:r>
          </w:p>
        </w:tc>
        <w:tc>
          <w:tcPr>
            <w:tcW w:w="1134"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w:t>
            </w:r>
          </w:p>
        </w:tc>
      </w:tr>
      <w:tr w:rsidR="003A7D57" w:rsidRPr="003A7D57" w:rsidTr="00E6223B">
        <w:tblPrEx>
          <w:tblCellMar>
            <w:top w:w="0" w:type="dxa"/>
            <w:bottom w:w="0" w:type="dxa"/>
          </w:tblCellMar>
        </w:tblPrEx>
        <w:trPr>
          <w:jc w:val="center"/>
        </w:trPr>
        <w:tc>
          <w:tcPr>
            <w:tcW w:w="692"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13</w:t>
            </w:r>
          </w:p>
        </w:tc>
        <w:tc>
          <w:tcPr>
            <w:tcW w:w="1744" w:type="dxa"/>
          </w:tcPr>
          <w:p w:rsidR="003A7D57" w:rsidRPr="003A7D57" w:rsidRDefault="003A7D57" w:rsidP="003A7D57">
            <w:pPr>
              <w:tabs>
                <w:tab w:val="left" w:pos="378"/>
              </w:tabs>
              <w:suppressAutoHyphens/>
              <w:spacing w:after="0" w:line="240" w:lineRule="auto"/>
              <w:jc w:val="both"/>
              <w:rPr>
                <w:rFonts w:ascii="Arial" w:eastAsia="Times New Roman" w:hAnsi="Arial" w:cs="Arial"/>
                <w:sz w:val="20"/>
                <w:szCs w:val="20"/>
                <w:lang w:eastAsia="ar-SA"/>
              </w:rPr>
            </w:pPr>
            <w:r w:rsidRPr="003A7D57">
              <w:rPr>
                <w:rFonts w:ascii="Arial" w:eastAsia="Times New Roman" w:hAnsi="Arial" w:cs="Arial"/>
                <w:sz w:val="20"/>
                <w:szCs w:val="20"/>
                <w:lang w:eastAsia="ar-SA"/>
              </w:rPr>
              <w:t>дом</w:t>
            </w:r>
          </w:p>
        </w:tc>
        <w:tc>
          <w:tcPr>
            <w:tcW w:w="1642" w:type="dxa"/>
          </w:tcPr>
          <w:p w:rsidR="003A7D57" w:rsidRPr="003A7D57" w:rsidRDefault="003A7D57" w:rsidP="003A7D57">
            <w:pPr>
              <w:tabs>
                <w:tab w:val="left" w:pos="378"/>
              </w:tabs>
              <w:suppressAutoHyphens/>
              <w:spacing w:after="0" w:line="240" w:lineRule="auto"/>
              <w:jc w:val="both"/>
              <w:rPr>
                <w:rFonts w:ascii="Arial" w:eastAsia="Times New Roman" w:hAnsi="Arial" w:cs="Arial"/>
                <w:sz w:val="20"/>
                <w:szCs w:val="20"/>
                <w:lang w:eastAsia="ar-SA"/>
              </w:rPr>
            </w:pPr>
            <w:r w:rsidRPr="003A7D57">
              <w:rPr>
                <w:rFonts w:ascii="Arial" w:eastAsia="Times New Roman" w:hAnsi="Arial" w:cs="Arial"/>
                <w:sz w:val="20"/>
                <w:szCs w:val="20"/>
                <w:lang w:eastAsia="ar-SA"/>
              </w:rPr>
              <w:t>Луговая</w:t>
            </w:r>
          </w:p>
        </w:tc>
        <w:tc>
          <w:tcPr>
            <w:tcW w:w="977"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35</w:t>
            </w:r>
          </w:p>
        </w:tc>
        <w:tc>
          <w:tcPr>
            <w:tcW w:w="1291"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дерево</w:t>
            </w:r>
          </w:p>
        </w:tc>
        <w:tc>
          <w:tcPr>
            <w:tcW w:w="992"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70</w:t>
            </w:r>
          </w:p>
        </w:tc>
        <w:tc>
          <w:tcPr>
            <w:tcW w:w="1560"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36</w:t>
            </w:r>
          </w:p>
        </w:tc>
        <w:tc>
          <w:tcPr>
            <w:tcW w:w="1134"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w:t>
            </w:r>
          </w:p>
        </w:tc>
      </w:tr>
      <w:tr w:rsidR="003A7D57" w:rsidRPr="003A7D57" w:rsidTr="00E6223B">
        <w:tblPrEx>
          <w:tblCellMar>
            <w:top w:w="0" w:type="dxa"/>
            <w:bottom w:w="0" w:type="dxa"/>
          </w:tblCellMar>
        </w:tblPrEx>
        <w:trPr>
          <w:jc w:val="center"/>
        </w:trPr>
        <w:tc>
          <w:tcPr>
            <w:tcW w:w="692"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14</w:t>
            </w:r>
          </w:p>
        </w:tc>
        <w:tc>
          <w:tcPr>
            <w:tcW w:w="1744" w:type="dxa"/>
          </w:tcPr>
          <w:p w:rsidR="003A7D57" w:rsidRPr="003A7D57" w:rsidRDefault="003A7D57" w:rsidP="003A7D57">
            <w:pPr>
              <w:tabs>
                <w:tab w:val="left" w:pos="378"/>
              </w:tabs>
              <w:suppressAutoHyphens/>
              <w:spacing w:after="0" w:line="240" w:lineRule="auto"/>
              <w:jc w:val="both"/>
              <w:rPr>
                <w:rFonts w:ascii="Arial" w:eastAsia="Times New Roman" w:hAnsi="Arial" w:cs="Arial"/>
                <w:sz w:val="20"/>
                <w:szCs w:val="20"/>
                <w:lang w:eastAsia="ar-SA"/>
              </w:rPr>
            </w:pPr>
            <w:r w:rsidRPr="003A7D57">
              <w:rPr>
                <w:rFonts w:ascii="Arial" w:eastAsia="Times New Roman" w:hAnsi="Arial" w:cs="Arial"/>
                <w:sz w:val="20"/>
                <w:szCs w:val="20"/>
                <w:lang w:eastAsia="ar-SA"/>
              </w:rPr>
              <w:t>дом</w:t>
            </w:r>
          </w:p>
        </w:tc>
        <w:tc>
          <w:tcPr>
            <w:tcW w:w="1642" w:type="dxa"/>
          </w:tcPr>
          <w:p w:rsidR="003A7D57" w:rsidRPr="003A7D57" w:rsidRDefault="003A7D57" w:rsidP="003A7D57">
            <w:pPr>
              <w:tabs>
                <w:tab w:val="left" w:pos="378"/>
              </w:tabs>
              <w:suppressAutoHyphens/>
              <w:spacing w:after="0" w:line="240" w:lineRule="auto"/>
              <w:jc w:val="both"/>
              <w:rPr>
                <w:rFonts w:ascii="Arial" w:eastAsia="Times New Roman" w:hAnsi="Arial" w:cs="Arial"/>
                <w:sz w:val="20"/>
                <w:szCs w:val="20"/>
                <w:lang w:eastAsia="ar-SA"/>
              </w:rPr>
            </w:pPr>
            <w:r w:rsidRPr="003A7D57">
              <w:rPr>
                <w:rFonts w:ascii="Arial" w:eastAsia="Times New Roman" w:hAnsi="Arial" w:cs="Arial"/>
                <w:sz w:val="20"/>
                <w:szCs w:val="20"/>
                <w:lang w:eastAsia="ar-SA"/>
              </w:rPr>
              <w:t>Луговая</w:t>
            </w:r>
          </w:p>
        </w:tc>
        <w:tc>
          <w:tcPr>
            <w:tcW w:w="977"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10</w:t>
            </w:r>
          </w:p>
        </w:tc>
        <w:tc>
          <w:tcPr>
            <w:tcW w:w="1291"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дерево</w:t>
            </w:r>
          </w:p>
        </w:tc>
        <w:tc>
          <w:tcPr>
            <w:tcW w:w="992"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70</w:t>
            </w:r>
          </w:p>
        </w:tc>
        <w:tc>
          <w:tcPr>
            <w:tcW w:w="1560"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30</w:t>
            </w:r>
          </w:p>
        </w:tc>
        <w:tc>
          <w:tcPr>
            <w:tcW w:w="1134"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w:t>
            </w:r>
          </w:p>
        </w:tc>
      </w:tr>
      <w:tr w:rsidR="003A7D57" w:rsidRPr="003A7D57" w:rsidTr="00E6223B">
        <w:tblPrEx>
          <w:tblCellMar>
            <w:top w:w="0" w:type="dxa"/>
            <w:bottom w:w="0" w:type="dxa"/>
          </w:tblCellMar>
        </w:tblPrEx>
        <w:trPr>
          <w:jc w:val="center"/>
        </w:trPr>
        <w:tc>
          <w:tcPr>
            <w:tcW w:w="692"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15</w:t>
            </w:r>
          </w:p>
        </w:tc>
        <w:tc>
          <w:tcPr>
            <w:tcW w:w="1744" w:type="dxa"/>
          </w:tcPr>
          <w:p w:rsidR="003A7D57" w:rsidRPr="003A7D57" w:rsidRDefault="003A7D57" w:rsidP="003A7D57">
            <w:pPr>
              <w:tabs>
                <w:tab w:val="left" w:pos="378"/>
              </w:tabs>
              <w:suppressAutoHyphens/>
              <w:spacing w:after="0" w:line="240" w:lineRule="auto"/>
              <w:jc w:val="both"/>
              <w:rPr>
                <w:rFonts w:ascii="Arial" w:eastAsia="Times New Roman" w:hAnsi="Arial" w:cs="Arial"/>
                <w:sz w:val="20"/>
                <w:szCs w:val="20"/>
                <w:lang w:eastAsia="ar-SA"/>
              </w:rPr>
            </w:pPr>
            <w:r w:rsidRPr="003A7D57">
              <w:rPr>
                <w:rFonts w:ascii="Arial" w:eastAsia="Times New Roman" w:hAnsi="Arial" w:cs="Arial"/>
                <w:sz w:val="20"/>
                <w:szCs w:val="20"/>
                <w:lang w:eastAsia="ar-SA"/>
              </w:rPr>
              <w:t>дом</w:t>
            </w:r>
          </w:p>
        </w:tc>
        <w:tc>
          <w:tcPr>
            <w:tcW w:w="1642" w:type="dxa"/>
          </w:tcPr>
          <w:p w:rsidR="003A7D57" w:rsidRPr="003A7D57" w:rsidRDefault="003A7D57" w:rsidP="003A7D57">
            <w:pPr>
              <w:tabs>
                <w:tab w:val="left" w:pos="378"/>
              </w:tabs>
              <w:suppressAutoHyphens/>
              <w:spacing w:after="0" w:line="240" w:lineRule="auto"/>
              <w:jc w:val="both"/>
              <w:rPr>
                <w:rFonts w:ascii="Arial" w:eastAsia="Times New Roman" w:hAnsi="Arial" w:cs="Arial"/>
                <w:sz w:val="20"/>
                <w:szCs w:val="20"/>
                <w:lang w:eastAsia="ar-SA"/>
              </w:rPr>
            </w:pPr>
            <w:r w:rsidRPr="003A7D57">
              <w:rPr>
                <w:rFonts w:ascii="Arial" w:eastAsia="Times New Roman" w:hAnsi="Arial" w:cs="Arial"/>
                <w:sz w:val="20"/>
                <w:szCs w:val="20"/>
                <w:lang w:eastAsia="ar-SA"/>
              </w:rPr>
              <w:t>Новая</w:t>
            </w:r>
          </w:p>
        </w:tc>
        <w:tc>
          <w:tcPr>
            <w:tcW w:w="977"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12</w:t>
            </w:r>
          </w:p>
        </w:tc>
        <w:tc>
          <w:tcPr>
            <w:tcW w:w="1291"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дерево</w:t>
            </w:r>
          </w:p>
        </w:tc>
        <w:tc>
          <w:tcPr>
            <w:tcW w:w="992"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70</w:t>
            </w:r>
          </w:p>
        </w:tc>
        <w:tc>
          <w:tcPr>
            <w:tcW w:w="1560"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20</w:t>
            </w:r>
          </w:p>
        </w:tc>
        <w:tc>
          <w:tcPr>
            <w:tcW w:w="1134"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1</w:t>
            </w:r>
          </w:p>
        </w:tc>
      </w:tr>
      <w:tr w:rsidR="003A7D57" w:rsidRPr="003A7D57" w:rsidTr="00E6223B">
        <w:tblPrEx>
          <w:tblCellMar>
            <w:top w:w="0" w:type="dxa"/>
            <w:bottom w:w="0" w:type="dxa"/>
          </w:tblCellMar>
        </w:tblPrEx>
        <w:trPr>
          <w:jc w:val="center"/>
        </w:trPr>
        <w:tc>
          <w:tcPr>
            <w:tcW w:w="692"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16</w:t>
            </w:r>
          </w:p>
        </w:tc>
        <w:tc>
          <w:tcPr>
            <w:tcW w:w="1744" w:type="dxa"/>
          </w:tcPr>
          <w:p w:rsidR="003A7D57" w:rsidRPr="003A7D57" w:rsidRDefault="003A7D57" w:rsidP="003A7D57">
            <w:pPr>
              <w:tabs>
                <w:tab w:val="left" w:pos="378"/>
              </w:tabs>
              <w:suppressAutoHyphens/>
              <w:spacing w:after="0" w:line="240" w:lineRule="auto"/>
              <w:jc w:val="both"/>
              <w:rPr>
                <w:rFonts w:ascii="Arial" w:eastAsia="Times New Roman" w:hAnsi="Arial" w:cs="Arial"/>
                <w:sz w:val="20"/>
                <w:szCs w:val="20"/>
                <w:lang w:eastAsia="ar-SA"/>
              </w:rPr>
            </w:pPr>
            <w:r w:rsidRPr="003A7D57">
              <w:rPr>
                <w:rFonts w:ascii="Arial" w:eastAsia="Times New Roman" w:hAnsi="Arial" w:cs="Arial"/>
                <w:sz w:val="20"/>
                <w:szCs w:val="20"/>
                <w:lang w:eastAsia="ar-SA"/>
              </w:rPr>
              <w:t>дом</w:t>
            </w:r>
          </w:p>
        </w:tc>
        <w:tc>
          <w:tcPr>
            <w:tcW w:w="1642" w:type="dxa"/>
          </w:tcPr>
          <w:p w:rsidR="003A7D57" w:rsidRPr="003A7D57" w:rsidRDefault="003A7D57" w:rsidP="003A7D57">
            <w:pPr>
              <w:tabs>
                <w:tab w:val="left" w:pos="378"/>
              </w:tabs>
              <w:suppressAutoHyphens/>
              <w:spacing w:after="0" w:line="240" w:lineRule="auto"/>
              <w:jc w:val="both"/>
              <w:rPr>
                <w:rFonts w:ascii="Arial" w:eastAsia="Times New Roman" w:hAnsi="Arial" w:cs="Arial"/>
                <w:sz w:val="20"/>
                <w:szCs w:val="20"/>
                <w:lang w:eastAsia="ar-SA"/>
              </w:rPr>
            </w:pPr>
            <w:r w:rsidRPr="003A7D57">
              <w:rPr>
                <w:rFonts w:ascii="Arial" w:eastAsia="Times New Roman" w:hAnsi="Arial" w:cs="Arial"/>
                <w:sz w:val="20"/>
                <w:szCs w:val="20"/>
                <w:lang w:eastAsia="ar-SA"/>
              </w:rPr>
              <w:t>Садовая</w:t>
            </w:r>
          </w:p>
        </w:tc>
        <w:tc>
          <w:tcPr>
            <w:tcW w:w="977"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1</w:t>
            </w:r>
          </w:p>
        </w:tc>
        <w:tc>
          <w:tcPr>
            <w:tcW w:w="1291"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дерево</w:t>
            </w:r>
          </w:p>
        </w:tc>
        <w:tc>
          <w:tcPr>
            <w:tcW w:w="992"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70</w:t>
            </w:r>
          </w:p>
        </w:tc>
        <w:tc>
          <w:tcPr>
            <w:tcW w:w="1560"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24</w:t>
            </w:r>
          </w:p>
        </w:tc>
        <w:tc>
          <w:tcPr>
            <w:tcW w:w="1134"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w:t>
            </w:r>
          </w:p>
        </w:tc>
      </w:tr>
      <w:tr w:rsidR="003A7D57" w:rsidRPr="003A7D57" w:rsidTr="00E6223B">
        <w:tblPrEx>
          <w:tblCellMar>
            <w:top w:w="0" w:type="dxa"/>
            <w:bottom w:w="0" w:type="dxa"/>
          </w:tblCellMar>
        </w:tblPrEx>
        <w:trPr>
          <w:jc w:val="center"/>
        </w:trPr>
        <w:tc>
          <w:tcPr>
            <w:tcW w:w="692"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17</w:t>
            </w:r>
          </w:p>
        </w:tc>
        <w:tc>
          <w:tcPr>
            <w:tcW w:w="1744" w:type="dxa"/>
          </w:tcPr>
          <w:p w:rsidR="003A7D57" w:rsidRPr="003A7D57" w:rsidRDefault="003A7D57" w:rsidP="003A7D57">
            <w:pPr>
              <w:tabs>
                <w:tab w:val="left" w:pos="378"/>
              </w:tabs>
              <w:suppressAutoHyphens/>
              <w:spacing w:after="0" w:line="240" w:lineRule="auto"/>
              <w:jc w:val="both"/>
              <w:rPr>
                <w:rFonts w:ascii="Arial" w:eastAsia="Times New Roman" w:hAnsi="Arial" w:cs="Arial"/>
                <w:sz w:val="20"/>
                <w:szCs w:val="20"/>
                <w:lang w:eastAsia="ar-SA"/>
              </w:rPr>
            </w:pPr>
            <w:r w:rsidRPr="003A7D57">
              <w:rPr>
                <w:rFonts w:ascii="Arial" w:eastAsia="Times New Roman" w:hAnsi="Arial" w:cs="Arial"/>
                <w:sz w:val="20"/>
                <w:szCs w:val="20"/>
                <w:lang w:eastAsia="ar-SA"/>
              </w:rPr>
              <w:t>дом</w:t>
            </w:r>
          </w:p>
        </w:tc>
        <w:tc>
          <w:tcPr>
            <w:tcW w:w="1642" w:type="dxa"/>
          </w:tcPr>
          <w:p w:rsidR="003A7D57" w:rsidRPr="003A7D57" w:rsidRDefault="003A7D57" w:rsidP="003A7D57">
            <w:pPr>
              <w:tabs>
                <w:tab w:val="left" w:pos="378"/>
              </w:tabs>
              <w:suppressAutoHyphens/>
              <w:spacing w:after="0" w:line="240" w:lineRule="auto"/>
              <w:jc w:val="both"/>
              <w:rPr>
                <w:rFonts w:ascii="Arial" w:eastAsia="Times New Roman" w:hAnsi="Arial" w:cs="Arial"/>
                <w:sz w:val="20"/>
                <w:szCs w:val="20"/>
                <w:lang w:eastAsia="ar-SA"/>
              </w:rPr>
            </w:pPr>
            <w:r w:rsidRPr="003A7D57">
              <w:rPr>
                <w:rFonts w:ascii="Arial" w:eastAsia="Times New Roman" w:hAnsi="Arial" w:cs="Arial"/>
                <w:sz w:val="20"/>
                <w:szCs w:val="20"/>
                <w:lang w:eastAsia="ar-SA"/>
              </w:rPr>
              <w:t>Гаражная</w:t>
            </w:r>
          </w:p>
        </w:tc>
        <w:tc>
          <w:tcPr>
            <w:tcW w:w="977"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6</w:t>
            </w:r>
          </w:p>
        </w:tc>
        <w:tc>
          <w:tcPr>
            <w:tcW w:w="1291"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дерево</w:t>
            </w:r>
          </w:p>
        </w:tc>
        <w:tc>
          <w:tcPr>
            <w:tcW w:w="992"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70</w:t>
            </w:r>
          </w:p>
        </w:tc>
        <w:tc>
          <w:tcPr>
            <w:tcW w:w="1560"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38</w:t>
            </w:r>
          </w:p>
        </w:tc>
        <w:tc>
          <w:tcPr>
            <w:tcW w:w="1134"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w:t>
            </w:r>
          </w:p>
        </w:tc>
      </w:tr>
      <w:tr w:rsidR="003A7D57" w:rsidRPr="003A7D57" w:rsidTr="00E6223B">
        <w:tblPrEx>
          <w:tblCellMar>
            <w:top w:w="0" w:type="dxa"/>
            <w:bottom w:w="0" w:type="dxa"/>
          </w:tblCellMar>
        </w:tblPrEx>
        <w:trPr>
          <w:jc w:val="center"/>
        </w:trPr>
        <w:tc>
          <w:tcPr>
            <w:tcW w:w="692"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18</w:t>
            </w:r>
          </w:p>
        </w:tc>
        <w:tc>
          <w:tcPr>
            <w:tcW w:w="1744" w:type="dxa"/>
          </w:tcPr>
          <w:p w:rsidR="003A7D57" w:rsidRPr="003A7D57" w:rsidRDefault="003A7D57" w:rsidP="003A7D57">
            <w:pPr>
              <w:tabs>
                <w:tab w:val="left" w:pos="378"/>
              </w:tabs>
              <w:suppressAutoHyphens/>
              <w:spacing w:after="0" w:line="240" w:lineRule="auto"/>
              <w:jc w:val="both"/>
              <w:rPr>
                <w:rFonts w:ascii="Arial" w:eastAsia="Times New Roman" w:hAnsi="Arial" w:cs="Arial"/>
                <w:sz w:val="20"/>
                <w:szCs w:val="20"/>
                <w:lang w:eastAsia="ar-SA"/>
              </w:rPr>
            </w:pPr>
            <w:r w:rsidRPr="003A7D57">
              <w:rPr>
                <w:rFonts w:ascii="Arial" w:eastAsia="Times New Roman" w:hAnsi="Arial" w:cs="Arial"/>
                <w:sz w:val="20"/>
                <w:szCs w:val="20"/>
                <w:lang w:eastAsia="ar-SA"/>
              </w:rPr>
              <w:t>дом</w:t>
            </w:r>
          </w:p>
        </w:tc>
        <w:tc>
          <w:tcPr>
            <w:tcW w:w="1642" w:type="dxa"/>
          </w:tcPr>
          <w:p w:rsidR="003A7D57" w:rsidRPr="003A7D57" w:rsidRDefault="003A7D57" w:rsidP="003A7D57">
            <w:pPr>
              <w:tabs>
                <w:tab w:val="left" w:pos="378"/>
              </w:tabs>
              <w:suppressAutoHyphens/>
              <w:spacing w:after="0" w:line="240" w:lineRule="auto"/>
              <w:jc w:val="both"/>
              <w:rPr>
                <w:rFonts w:ascii="Arial" w:eastAsia="Times New Roman" w:hAnsi="Arial" w:cs="Arial"/>
                <w:sz w:val="20"/>
                <w:szCs w:val="20"/>
                <w:lang w:eastAsia="ar-SA"/>
              </w:rPr>
            </w:pPr>
            <w:r w:rsidRPr="003A7D57">
              <w:rPr>
                <w:rFonts w:ascii="Arial" w:eastAsia="Times New Roman" w:hAnsi="Arial" w:cs="Arial"/>
                <w:sz w:val="20"/>
                <w:szCs w:val="20"/>
                <w:lang w:eastAsia="ar-SA"/>
              </w:rPr>
              <w:t>Кооперативная</w:t>
            </w:r>
          </w:p>
        </w:tc>
        <w:tc>
          <w:tcPr>
            <w:tcW w:w="977"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32</w:t>
            </w:r>
          </w:p>
        </w:tc>
        <w:tc>
          <w:tcPr>
            <w:tcW w:w="1291"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дерево</w:t>
            </w:r>
          </w:p>
        </w:tc>
        <w:tc>
          <w:tcPr>
            <w:tcW w:w="992"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70</w:t>
            </w:r>
          </w:p>
        </w:tc>
        <w:tc>
          <w:tcPr>
            <w:tcW w:w="1560"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26</w:t>
            </w:r>
          </w:p>
        </w:tc>
        <w:tc>
          <w:tcPr>
            <w:tcW w:w="1134"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1</w:t>
            </w:r>
          </w:p>
        </w:tc>
      </w:tr>
      <w:tr w:rsidR="003A7D57" w:rsidRPr="003A7D57" w:rsidTr="00E6223B">
        <w:tblPrEx>
          <w:tblCellMar>
            <w:top w:w="0" w:type="dxa"/>
            <w:bottom w:w="0" w:type="dxa"/>
          </w:tblCellMar>
        </w:tblPrEx>
        <w:trPr>
          <w:jc w:val="center"/>
        </w:trPr>
        <w:tc>
          <w:tcPr>
            <w:tcW w:w="692"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19</w:t>
            </w:r>
          </w:p>
        </w:tc>
        <w:tc>
          <w:tcPr>
            <w:tcW w:w="1744" w:type="dxa"/>
          </w:tcPr>
          <w:p w:rsidR="003A7D57" w:rsidRPr="003A7D57" w:rsidRDefault="003A7D57" w:rsidP="003A7D57">
            <w:pPr>
              <w:tabs>
                <w:tab w:val="left" w:pos="378"/>
              </w:tabs>
              <w:suppressAutoHyphens/>
              <w:spacing w:after="0" w:line="240" w:lineRule="auto"/>
              <w:jc w:val="both"/>
              <w:rPr>
                <w:rFonts w:ascii="Arial" w:eastAsia="Times New Roman" w:hAnsi="Arial" w:cs="Arial"/>
                <w:sz w:val="20"/>
                <w:szCs w:val="20"/>
                <w:lang w:eastAsia="ar-SA"/>
              </w:rPr>
            </w:pPr>
            <w:r w:rsidRPr="003A7D57">
              <w:rPr>
                <w:rFonts w:ascii="Arial" w:eastAsia="Times New Roman" w:hAnsi="Arial" w:cs="Arial"/>
                <w:sz w:val="20"/>
                <w:szCs w:val="20"/>
                <w:lang w:eastAsia="ar-SA"/>
              </w:rPr>
              <w:t>дом</w:t>
            </w:r>
          </w:p>
        </w:tc>
        <w:tc>
          <w:tcPr>
            <w:tcW w:w="1642" w:type="dxa"/>
          </w:tcPr>
          <w:p w:rsidR="003A7D57" w:rsidRPr="003A7D57" w:rsidRDefault="003A7D57" w:rsidP="003A7D57">
            <w:pPr>
              <w:tabs>
                <w:tab w:val="left" w:pos="378"/>
              </w:tabs>
              <w:suppressAutoHyphens/>
              <w:spacing w:after="0" w:line="240" w:lineRule="auto"/>
              <w:jc w:val="both"/>
              <w:rPr>
                <w:rFonts w:ascii="Arial" w:eastAsia="Times New Roman" w:hAnsi="Arial" w:cs="Arial"/>
                <w:sz w:val="20"/>
                <w:szCs w:val="20"/>
                <w:lang w:eastAsia="ar-SA"/>
              </w:rPr>
            </w:pPr>
            <w:r w:rsidRPr="003A7D57">
              <w:rPr>
                <w:rFonts w:ascii="Arial" w:eastAsia="Times New Roman" w:hAnsi="Arial" w:cs="Arial"/>
                <w:sz w:val="20"/>
                <w:szCs w:val="20"/>
                <w:lang w:eastAsia="ar-SA"/>
              </w:rPr>
              <w:t>Кооперативная</w:t>
            </w:r>
          </w:p>
        </w:tc>
        <w:tc>
          <w:tcPr>
            <w:tcW w:w="977"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33</w:t>
            </w:r>
          </w:p>
        </w:tc>
        <w:tc>
          <w:tcPr>
            <w:tcW w:w="1291"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дерево</w:t>
            </w:r>
          </w:p>
        </w:tc>
        <w:tc>
          <w:tcPr>
            <w:tcW w:w="992"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70</w:t>
            </w:r>
          </w:p>
        </w:tc>
        <w:tc>
          <w:tcPr>
            <w:tcW w:w="1560"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36</w:t>
            </w:r>
          </w:p>
        </w:tc>
        <w:tc>
          <w:tcPr>
            <w:tcW w:w="1134" w:type="dxa"/>
          </w:tcPr>
          <w:p w:rsidR="003A7D57" w:rsidRPr="003A7D57" w:rsidRDefault="003A7D57" w:rsidP="003A7D57">
            <w:pPr>
              <w:tabs>
                <w:tab w:val="left" w:pos="378"/>
              </w:tabs>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w:t>
            </w:r>
          </w:p>
        </w:tc>
      </w:tr>
    </w:tbl>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Размеры приусадебных земельных участков выделяются в соответствии с Решением Собрания  представителей  муниципального района Сергиевский Самарской области «Об утверждении предельных (максимальных и минимальных) размеров земельных участков, предоставляемых гражданам в </w:t>
      </w:r>
      <w:r w:rsidRPr="003A7D57">
        <w:rPr>
          <w:rFonts w:ascii="Arial" w:eastAsia="Times New Roman" w:hAnsi="Arial" w:cs="Arial"/>
          <w:sz w:val="24"/>
          <w:szCs w:val="16"/>
          <w:lang w:eastAsia="ar-SA"/>
        </w:rPr>
        <w:lastRenderedPageBreak/>
        <w:t>собственность из земель, находящихся в государственной и муниципальной собственности, для ведения личного подсобного хозяйства и индивидуального жилищного строительства на территории муниципального района Сергиевский» от 06.03. 2008 года №11.</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center"/>
        <w:rPr>
          <w:rFonts w:ascii="Arial" w:eastAsia="Times New Roman" w:hAnsi="Arial" w:cs="Arial"/>
          <w:b/>
          <w:sz w:val="24"/>
          <w:szCs w:val="16"/>
          <w:lang w:eastAsia="ar-SA"/>
        </w:rPr>
      </w:pPr>
      <w:r w:rsidRPr="003A7D57">
        <w:rPr>
          <w:rFonts w:ascii="Arial" w:eastAsia="Times New Roman" w:hAnsi="Arial" w:cs="Arial"/>
          <w:b/>
          <w:sz w:val="24"/>
          <w:szCs w:val="16"/>
          <w:lang w:eastAsia="ar-SA"/>
        </w:rPr>
        <w:t>Предельные размеры (максимальные и минимальные) предоставления земельных участков гражданам для ведения личного подсобного хозяйства, индивидуального жилищного строительства на территории муниципального района Сергиевский.</w:t>
      </w:r>
    </w:p>
    <w:p w:rsidR="003A7D57" w:rsidRPr="003A7D57" w:rsidRDefault="003A7D57" w:rsidP="003A7D57">
      <w:pPr>
        <w:suppressAutoHyphens/>
        <w:spacing w:after="0" w:line="240" w:lineRule="auto"/>
        <w:ind w:firstLine="709"/>
        <w:jc w:val="right"/>
        <w:rPr>
          <w:rFonts w:ascii="Arial" w:eastAsia="Times New Roman" w:hAnsi="Arial" w:cs="Arial"/>
          <w:sz w:val="24"/>
          <w:szCs w:val="16"/>
          <w:highlight w:val="yellow"/>
          <w:lang w:eastAsia="ar-SA"/>
        </w:rPr>
      </w:pPr>
      <w:r w:rsidRPr="003A7D57">
        <w:rPr>
          <w:rFonts w:ascii="Arial" w:eastAsia="Times New Roman" w:hAnsi="Arial" w:cs="Arial"/>
          <w:sz w:val="24"/>
          <w:szCs w:val="16"/>
          <w:lang w:eastAsia="ar-SA"/>
        </w:rPr>
        <w:t>Таблица 7</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
        <w:gridCol w:w="1779"/>
        <w:gridCol w:w="2201"/>
        <w:gridCol w:w="1272"/>
        <w:gridCol w:w="1418"/>
        <w:gridCol w:w="1275"/>
        <w:gridCol w:w="1279"/>
      </w:tblGrid>
      <w:tr w:rsidR="003A7D57" w:rsidRPr="003A7D57" w:rsidTr="00E6223B">
        <w:tc>
          <w:tcPr>
            <w:tcW w:w="523" w:type="dxa"/>
            <w:vMerge w:val="restart"/>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 п\п</w:t>
            </w:r>
          </w:p>
        </w:tc>
        <w:tc>
          <w:tcPr>
            <w:tcW w:w="1779" w:type="dxa"/>
            <w:vMerge w:val="restart"/>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Наименование поселения</w:t>
            </w:r>
          </w:p>
        </w:tc>
        <w:tc>
          <w:tcPr>
            <w:tcW w:w="2201" w:type="dxa"/>
            <w:vMerge w:val="restart"/>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Наименование населенного пункта</w:t>
            </w:r>
          </w:p>
        </w:tc>
        <w:tc>
          <w:tcPr>
            <w:tcW w:w="5244" w:type="dxa"/>
            <w:gridSpan w:val="4"/>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Предельные размеры (кв.м.)</w:t>
            </w:r>
          </w:p>
        </w:tc>
      </w:tr>
      <w:tr w:rsidR="003A7D57" w:rsidRPr="003A7D57" w:rsidTr="00E6223B">
        <w:tc>
          <w:tcPr>
            <w:tcW w:w="523" w:type="dxa"/>
            <w:vMerge/>
          </w:tcPr>
          <w:p w:rsidR="003A7D57" w:rsidRPr="003A7D57" w:rsidRDefault="003A7D57" w:rsidP="003A7D57">
            <w:pPr>
              <w:suppressAutoHyphens/>
              <w:spacing w:after="0" w:line="240" w:lineRule="auto"/>
              <w:jc w:val="center"/>
              <w:rPr>
                <w:rFonts w:ascii="Arial" w:eastAsia="Times New Roman" w:hAnsi="Arial" w:cs="Arial"/>
                <w:lang w:eastAsia="ar-SA"/>
              </w:rPr>
            </w:pPr>
          </w:p>
        </w:tc>
        <w:tc>
          <w:tcPr>
            <w:tcW w:w="1779" w:type="dxa"/>
            <w:vMerge/>
          </w:tcPr>
          <w:p w:rsidR="003A7D57" w:rsidRPr="003A7D57" w:rsidRDefault="003A7D57" w:rsidP="003A7D57">
            <w:pPr>
              <w:suppressAutoHyphens/>
              <w:spacing w:after="0" w:line="240" w:lineRule="auto"/>
              <w:jc w:val="center"/>
              <w:rPr>
                <w:rFonts w:ascii="Arial" w:eastAsia="Times New Roman" w:hAnsi="Arial" w:cs="Arial"/>
                <w:lang w:eastAsia="ar-SA"/>
              </w:rPr>
            </w:pPr>
          </w:p>
        </w:tc>
        <w:tc>
          <w:tcPr>
            <w:tcW w:w="2201" w:type="dxa"/>
            <w:vMerge/>
          </w:tcPr>
          <w:p w:rsidR="003A7D57" w:rsidRPr="003A7D57" w:rsidRDefault="003A7D57" w:rsidP="003A7D57">
            <w:pPr>
              <w:suppressAutoHyphens/>
              <w:spacing w:after="0" w:line="240" w:lineRule="auto"/>
              <w:jc w:val="center"/>
              <w:rPr>
                <w:rFonts w:ascii="Arial" w:eastAsia="Times New Roman" w:hAnsi="Arial" w:cs="Arial"/>
                <w:lang w:eastAsia="ar-SA"/>
              </w:rPr>
            </w:pPr>
          </w:p>
        </w:tc>
        <w:tc>
          <w:tcPr>
            <w:tcW w:w="2690" w:type="dxa"/>
            <w:gridSpan w:val="2"/>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Индив. жилищное</w:t>
            </w:r>
          </w:p>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строительство</w:t>
            </w:r>
          </w:p>
        </w:tc>
        <w:tc>
          <w:tcPr>
            <w:tcW w:w="2554" w:type="dxa"/>
            <w:gridSpan w:val="2"/>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 xml:space="preserve">Личное подсобное </w:t>
            </w:r>
          </w:p>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хозяйство</w:t>
            </w:r>
          </w:p>
        </w:tc>
      </w:tr>
      <w:tr w:rsidR="003A7D57" w:rsidRPr="003A7D57" w:rsidTr="00E6223B">
        <w:tc>
          <w:tcPr>
            <w:tcW w:w="523" w:type="dxa"/>
            <w:vMerge/>
          </w:tcPr>
          <w:p w:rsidR="003A7D57" w:rsidRPr="003A7D57" w:rsidRDefault="003A7D57" w:rsidP="003A7D57">
            <w:pPr>
              <w:suppressAutoHyphens/>
              <w:spacing w:after="0" w:line="240" w:lineRule="auto"/>
              <w:jc w:val="center"/>
              <w:rPr>
                <w:rFonts w:ascii="Arial" w:eastAsia="Times New Roman" w:hAnsi="Arial" w:cs="Arial"/>
                <w:lang w:eastAsia="ar-SA"/>
              </w:rPr>
            </w:pPr>
          </w:p>
        </w:tc>
        <w:tc>
          <w:tcPr>
            <w:tcW w:w="1779" w:type="dxa"/>
            <w:vMerge/>
          </w:tcPr>
          <w:p w:rsidR="003A7D57" w:rsidRPr="003A7D57" w:rsidRDefault="003A7D57" w:rsidP="003A7D57">
            <w:pPr>
              <w:suppressAutoHyphens/>
              <w:spacing w:after="0" w:line="240" w:lineRule="auto"/>
              <w:jc w:val="center"/>
              <w:rPr>
                <w:rFonts w:ascii="Arial" w:eastAsia="Times New Roman" w:hAnsi="Arial" w:cs="Arial"/>
                <w:lang w:eastAsia="ar-SA"/>
              </w:rPr>
            </w:pPr>
          </w:p>
        </w:tc>
        <w:tc>
          <w:tcPr>
            <w:tcW w:w="2201" w:type="dxa"/>
            <w:vMerge/>
          </w:tcPr>
          <w:p w:rsidR="003A7D57" w:rsidRPr="003A7D57" w:rsidRDefault="003A7D57" w:rsidP="003A7D57">
            <w:pPr>
              <w:suppressAutoHyphens/>
              <w:spacing w:after="0" w:line="240" w:lineRule="auto"/>
              <w:jc w:val="center"/>
              <w:rPr>
                <w:rFonts w:ascii="Arial" w:eastAsia="Times New Roman" w:hAnsi="Arial" w:cs="Arial"/>
                <w:lang w:eastAsia="ar-SA"/>
              </w:rPr>
            </w:pPr>
          </w:p>
        </w:tc>
        <w:tc>
          <w:tcPr>
            <w:tcW w:w="1272"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минимальный</w:t>
            </w:r>
          </w:p>
        </w:tc>
        <w:tc>
          <w:tcPr>
            <w:tcW w:w="1418"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максимальный</w:t>
            </w:r>
          </w:p>
        </w:tc>
        <w:tc>
          <w:tcPr>
            <w:tcW w:w="1275"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минимальный</w:t>
            </w:r>
          </w:p>
        </w:tc>
        <w:tc>
          <w:tcPr>
            <w:tcW w:w="127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максимальный</w:t>
            </w:r>
          </w:p>
        </w:tc>
      </w:tr>
      <w:tr w:rsidR="003A7D57" w:rsidRPr="003A7D57" w:rsidTr="00E6223B">
        <w:tc>
          <w:tcPr>
            <w:tcW w:w="523"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1</w:t>
            </w:r>
          </w:p>
        </w:tc>
        <w:tc>
          <w:tcPr>
            <w:tcW w:w="177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2</w:t>
            </w:r>
          </w:p>
        </w:tc>
        <w:tc>
          <w:tcPr>
            <w:tcW w:w="2201"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3</w:t>
            </w:r>
          </w:p>
        </w:tc>
        <w:tc>
          <w:tcPr>
            <w:tcW w:w="1272"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4</w:t>
            </w:r>
          </w:p>
        </w:tc>
        <w:tc>
          <w:tcPr>
            <w:tcW w:w="1418"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5</w:t>
            </w:r>
          </w:p>
        </w:tc>
        <w:tc>
          <w:tcPr>
            <w:tcW w:w="1275"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6</w:t>
            </w:r>
          </w:p>
        </w:tc>
        <w:tc>
          <w:tcPr>
            <w:tcW w:w="127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7</w:t>
            </w:r>
          </w:p>
        </w:tc>
      </w:tr>
      <w:tr w:rsidR="003A7D57" w:rsidRPr="003A7D57" w:rsidTr="00E6223B">
        <w:tc>
          <w:tcPr>
            <w:tcW w:w="523"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1</w:t>
            </w:r>
          </w:p>
        </w:tc>
        <w:tc>
          <w:tcPr>
            <w:tcW w:w="1779" w:type="dxa"/>
            <w:vMerge w:val="restart"/>
          </w:tcPr>
          <w:p w:rsidR="003A7D57" w:rsidRPr="003A7D57" w:rsidRDefault="003A7D57" w:rsidP="003A7D57">
            <w:pPr>
              <w:suppressAutoHyphens/>
              <w:spacing w:after="0" w:line="240" w:lineRule="auto"/>
              <w:jc w:val="center"/>
              <w:rPr>
                <w:rFonts w:ascii="Arial" w:eastAsia="Times New Roman" w:hAnsi="Arial" w:cs="Arial"/>
                <w:lang w:eastAsia="ar-SA"/>
              </w:rPr>
            </w:pPr>
          </w:p>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Липовка</w:t>
            </w:r>
          </w:p>
        </w:tc>
        <w:tc>
          <w:tcPr>
            <w:tcW w:w="2201"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с. Липовка</w:t>
            </w:r>
          </w:p>
        </w:tc>
        <w:tc>
          <w:tcPr>
            <w:tcW w:w="1272"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1000</w:t>
            </w:r>
          </w:p>
        </w:tc>
        <w:tc>
          <w:tcPr>
            <w:tcW w:w="1418"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1500</w:t>
            </w:r>
          </w:p>
        </w:tc>
        <w:tc>
          <w:tcPr>
            <w:tcW w:w="1275"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2000</w:t>
            </w:r>
          </w:p>
        </w:tc>
        <w:tc>
          <w:tcPr>
            <w:tcW w:w="127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10000</w:t>
            </w:r>
          </w:p>
        </w:tc>
      </w:tr>
      <w:tr w:rsidR="003A7D57" w:rsidRPr="003A7D57" w:rsidTr="00E6223B">
        <w:tc>
          <w:tcPr>
            <w:tcW w:w="523"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2</w:t>
            </w:r>
          </w:p>
        </w:tc>
        <w:tc>
          <w:tcPr>
            <w:tcW w:w="1779" w:type="dxa"/>
            <w:vMerge/>
          </w:tcPr>
          <w:p w:rsidR="003A7D57" w:rsidRPr="003A7D57" w:rsidRDefault="003A7D57" w:rsidP="003A7D57">
            <w:pPr>
              <w:suppressAutoHyphens/>
              <w:spacing w:after="0" w:line="240" w:lineRule="auto"/>
              <w:jc w:val="both"/>
              <w:rPr>
                <w:rFonts w:ascii="Arial" w:eastAsia="Times New Roman" w:hAnsi="Arial" w:cs="Arial"/>
                <w:lang w:eastAsia="ar-SA"/>
              </w:rPr>
            </w:pPr>
          </w:p>
        </w:tc>
        <w:tc>
          <w:tcPr>
            <w:tcW w:w="2201"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с. Старая Дмитриевка</w:t>
            </w:r>
          </w:p>
        </w:tc>
        <w:tc>
          <w:tcPr>
            <w:tcW w:w="1272"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1000</w:t>
            </w:r>
          </w:p>
        </w:tc>
        <w:tc>
          <w:tcPr>
            <w:tcW w:w="1418"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1500</w:t>
            </w:r>
          </w:p>
        </w:tc>
        <w:tc>
          <w:tcPr>
            <w:tcW w:w="1275"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2000</w:t>
            </w:r>
          </w:p>
        </w:tc>
        <w:tc>
          <w:tcPr>
            <w:tcW w:w="127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10000</w:t>
            </w:r>
          </w:p>
        </w:tc>
      </w:tr>
    </w:tbl>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Фактически площадь приусадебных участков сельского поселения составляет от 5 до 20 соток.</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i/>
          <w:sz w:val="24"/>
          <w:szCs w:val="16"/>
          <w:lang w:eastAsia="ar-SA"/>
        </w:rPr>
      </w:pPr>
      <w:r w:rsidRPr="003A7D57">
        <w:rPr>
          <w:rFonts w:ascii="Arial" w:eastAsia="Times New Roman" w:hAnsi="Arial" w:cs="Arial"/>
          <w:sz w:val="24"/>
          <w:szCs w:val="16"/>
          <w:lang w:eastAsia="ar-SA"/>
        </w:rPr>
        <w:t>Причинами, определяющими недостаточный уровень жилищного строительства в сельском поселении Липовка,</w:t>
      </w:r>
      <w:r w:rsidRPr="003A7D57">
        <w:rPr>
          <w:rFonts w:ascii="Arial" w:eastAsia="Times New Roman" w:hAnsi="Arial" w:cs="Arial"/>
          <w:b/>
          <w:sz w:val="24"/>
          <w:szCs w:val="16"/>
          <w:lang w:eastAsia="ar-SA"/>
        </w:rPr>
        <w:t xml:space="preserve"> </w:t>
      </w:r>
      <w:r w:rsidRPr="003A7D57">
        <w:rPr>
          <w:rFonts w:ascii="Arial" w:eastAsia="Times New Roman" w:hAnsi="Arial" w:cs="Arial"/>
          <w:sz w:val="24"/>
          <w:szCs w:val="16"/>
          <w:lang w:eastAsia="ar-SA"/>
        </w:rPr>
        <w:t>являются:</w:t>
      </w:r>
      <w:r w:rsidRPr="003A7D57">
        <w:rPr>
          <w:rFonts w:ascii="Arial" w:eastAsia="Times New Roman" w:hAnsi="Arial" w:cs="Arial"/>
          <w:i/>
          <w:sz w:val="24"/>
          <w:szCs w:val="16"/>
          <w:lang w:eastAsia="ar-SA"/>
        </w:rPr>
        <w:t xml:space="preserve"> социально-экономическая ситуация в РФ, недостаточное количество земельных участков, подготовленных для освоения под жилищное строительство; высокий уровень износа инженерных сетей; отсутствие разработанных документов территориального планирования, правил землепользования и застройки, проектов планировки.</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keepNext/>
        <w:suppressAutoHyphens/>
        <w:spacing w:before="240" w:after="60" w:line="240" w:lineRule="auto"/>
        <w:jc w:val="center"/>
        <w:outlineLvl w:val="2"/>
        <w:rPr>
          <w:rFonts w:ascii="Arial" w:eastAsia="Times New Roman" w:hAnsi="Arial" w:cs="Arial"/>
          <w:b/>
          <w:bCs/>
          <w:i/>
          <w:sz w:val="28"/>
          <w:szCs w:val="26"/>
          <w:lang w:eastAsia="ar-SA"/>
        </w:rPr>
      </w:pPr>
      <w:bookmarkStart w:id="20" w:name="_Toc358206517"/>
      <w:r w:rsidRPr="003A7D57">
        <w:rPr>
          <w:rFonts w:ascii="Arial" w:eastAsia="Times New Roman" w:hAnsi="Arial" w:cs="Arial"/>
          <w:b/>
          <w:bCs/>
          <w:i/>
          <w:sz w:val="28"/>
          <w:szCs w:val="26"/>
          <w:lang w:eastAsia="ar-SA"/>
        </w:rPr>
        <w:t>2.4.2. Общественно-деловая зона</w:t>
      </w:r>
      <w:bookmarkEnd w:id="20"/>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Общественно-деловая зона предназначена для размещения объектов здравоохранения, культуры, торговли, общественного питания, бытового обслуживания, коммерческой деятельности, а также образовательных учреждений среднего профессионального образования, административных, учреждений, культовых зданий и иных строений и сооружений, стоянок автомобильного транспорта, центров деловой финансовой, общественной активности.</w:t>
      </w:r>
    </w:p>
    <w:p w:rsidR="003A7D57" w:rsidRPr="003A7D57" w:rsidRDefault="003A7D57" w:rsidP="003A7D57">
      <w:pPr>
        <w:keepNext/>
        <w:suppressAutoHyphens/>
        <w:spacing w:before="240" w:after="60" w:line="240" w:lineRule="auto"/>
        <w:jc w:val="center"/>
        <w:outlineLvl w:val="3"/>
        <w:rPr>
          <w:rFonts w:ascii="Arial" w:eastAsia="Times New Roman" w:hAnsi="Arial" w:cs="Arial"/>
          <w:b/>
          <w:bCs/>
          <w:i/>
          <w:sz w:val="24"/>
          <w:szCs w:val="28"/>
          <w:lang w:eastAsia="ar-SA"/>
        </w:rPr>
      </w:pPr>
      <w:bookmarkStart w:id="21" w:name="_Toc358206518"/>
      <w:r w:rsidRPr="003A7D57">
        <w:rPr>
          <w:rFonts w:ascii="Arial" w:eastAsia="Times New Roman" w:hAnsi="Arial" w:cs="Arial"/>
          <w:b/>
          <w:bCs/>
          <w:i/>
          <w:sz w:val="24"/>
          <w:szCs w:val="28"/>
          <w:lang w:eastAsia="ar-SA"/>
        </w:rPr>
        <w:t>2.4.2.1.Учреждения и предприятия обслуживания</w:t>
      </w:r>
      <w:bookmarkEnd w:id="21"/>
    </w:p>
    <w:p w:rsidR="003A7D57" w:rsidRPr="003A7D57" w:rsidRDefault="003A7D57" w:rsidP="003A7D57">
      <w:pPr>
        <w:suppressAutoHyphens/>
        <w:spacing w:after="0" w:line="240" w:lineRule="auto"/>
        <w:jc w:val="both"/>
        <w:rPr>
          <w:rFonts w:ascii="Arial" w:eastAsia="Times New Roman" w:hAnsi="Arial" w:cs="Arial"/>
          <w:bCs/>
          <w:sz w:val="24"/>
          <w:szCs w:val="16"/>
          <w:lang w:eastAsia="ar-SA"/>
        </w:rPr>
      </w:pPr>
    </w:p>
    <w:p w:rsidR="003A7D57" w:rsidRPr="003A7D57" w:rsidRDefault="003A7D57" w:rsidP="003A7D57">
      <w:pPr>
        <w:suppressAutoHyphens/>
        <w:spacing w:after="0" w:line="240" w:lineRule="auto"/>
        <w:ind w:firstLine="720"/>
        <w:jc w:val="both"/>
        <w:rPr>
          <w:rFonts w:ascii="Arial" w:eastAsia="Times New Roman" w:hAnsi="Arial" w:cs="Arial"/>
          <w:sz w:val="24"/>
          <w:szCs w:val="16"/>
          <w:lang w:eastAsia="ar-SA"/>
        </w:rPr>
      </w:pPr>
      <w:r w:rsidRPr="003A7D57">
        <w:rPr>
          <w:rFonts w:ascii="Arial" w:eastAsia="Times New Roman" w:hAnsi="Arial" w:cs="Arial"/>
          <w:i/>
          <w:sz w:val="24"/>
          <w:szCs w:val="16"/>
          <w:lang w:eastAsia="ar-SA"/>
        </w:rPr>
        <w:t>Единого общественного центра в сельском поселении</w:t>
      </w:r>
      <w:r w:rsidRPr="003A7D57">
        <w:rPr>
          <w:rFonts w:ascii="Arial" w:eastAsia="Times New Roman" w:hAnsi="Arial" w:cs="Arial"/>
          <w:sz w:val="24"/>
          <w:szCs w:val="16"/>
          <w:lang w:eastAsia="ar-SA"/>
        </w:rPr>
        <w:t xml:space="preserve"> Липовка нет. Общественный центр в с. Липовка сформирован на пересечении ул. Центральная и ул. Школьная, общественный центр с. Старая Дмитриевка сформирован на пересечении улиц Центральная и Кооперативная.</w:t>
      </w:r>
    </w:p>
    <w:p w:rsidR="003A7D57" w:rsidRPr="003A7D57" w:rsidRDefault="003A7D57" w:rsidP="003A7D57">
      <w:pPr>
        <w:suppressAutoHyphens/>
        <w:spacing w:after="0" w:line="240" w:lineRule="auto"/>
        <w:ind w:firstLine="540"/>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Согласно Региональным нормативам градостроительного проектирования Самарской области, сеть учреждений культурно-бытового обслуживания с.п. Липовка в основном обеспечивает нормативный уровень обслуживания населения.</w:t>
      </w:r>
    </w:p>
    <w:p w:rsidR="003A7D57" w:rsidRPr="003A7D57" w:rsidRDefault="003A7D57" w:rsidP="003A7D57">
      <w:pPr>
        <w:suppressAutoHyphens/>
        <w:spacing w:after="0" w:line="240" w:lineRule="auto"/>
        <w:ind w:firstLine="720"/>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lastRenderedPageBreak/>
        <w:t>Полный перечень объектов культурно-бытового обслуживания с качественными характеристиками  приведен в Таблице №8.</w:t>
      </w:r>
    </w:p>
    <w:p w:rsidR="003A7D57" w:rsidRPr="003A7D57" w:rsidRDefault="003A7D57" w:rsidP="003A7D57">
      <w:pPr>
        <w:suppressAutoHyphens/>
        <w:spacing w:after="0" w:line="240" w:lineRule="auto"/>
        <w:jc w:val="both"/>
        <w:rPr>
          <w:rFonts w:ascii="Arial" w:eastAsia="Times New Roman" w:hAnsi="Arial" w:cs="Arial"/>
          <w:sz w:val="24"/>
          <w:szCs w:val="16"/>
          <w:lang w:eastAsia="ar-SA"/>
        </w:rPr>
      </w:pPr>
    </w:p>
    <w:p w:rsidR="003A7D57" w:rsidRPr="003A7D57" w:rsidRDefault="003A7D57" w:rsidP="003A7D57">
      <w:pPr>
        <w:tabs>
          <w:tab w:val="left" w:pos="9180"/>
        </w:tabs>
        <w:suppressAutoHyphens/>
        <w:spacing w:after="0" w:line="240" w:lineRule="auto"/>
        <w:ind w:firstLine="567"/>
        <w:jc w:val="both"/>
        <w:rPr>
          <w:rFonts w:ascii="Arial" w:eastAsia="Times New Roman" w:hAnsi="Arial" w:cs="Arial"/>
          <w:sz w:val="24"/>
          <w:szCs w:val="24"/>
          <w:lang w:eastAsia="ru-RU"/>
        </w:rPr>
      </w:pPr>
      <w:r w:rsidRPr="003A7D57">
        <w:rPr>
          <w:rFonts w:ascii="Arial" w:eastAsia="Times New Roman" w:hAnsi="Arial" w:cs="Arial"/>
          <w:sz w:val="24"/>
          <w:szCs w:val="16"/>
          <w:lang w:eastAsia="ar-SA"/>
        </w:rPr>
        <w:t xml:space="preserve">Расчет объектов культурно-бытового назначения произведен по действующим нормам Региональным нормативам градостроительного проектирования Самарской области, СНиП 2.07.01-89*, а так же в соответствии с </w:t>
      </w:r>
      <w:r w:rsidRPr="003A7D57">
        <w:rPr>
          <w:rFonts w:ascii="Arial" w:eastAsia="Times New Roman" w:hAnsi="Arial" w:cs="Arial"/>
          <w:sz w:val="24"/>
          <w:szCs w:val="24"/>
          <w:lang w:eastAsia="ru-RU"/>
        </w:rPr>
        <w:t>Постановлением от 03.03.</w:t>
      </w:r>
      <w:smartTag w:uri="urn:schemas-microsoft-com:office:smarttags" w:element="metricconverter">
        <w:smartTagPr>
          <w:attr w:name="ProductID" w:val="2011 г"/>
        </w:smartTagPr>
        <w:r w:rsidRPr="003A7D57">
          <w:rPr>
            <w:rFonts w:ascii="Arial" w:eastAsia="Times New Roman" w:hAnsi="Arial" w:cs="Arial"/>
            <w:sz w:val="24"/>
            <w:szCs w:val="24"/>
            <w:lang w:eastAsia="ru-RU"/>
          </w:rPr>
          <w:t>2011 г</w:t>
        </w:r>
      </w:smartTag>
      <w:r w:rsidRPr="003A7D57">
        <w:rPr>
          <w:rFonts w:ascii="Arial" w:eastAsia="Times New Roman" w:hAnsi="Arial" w:cs="Arial"/>
          <w:sz w:val="24"/>
          <w:szCs w:val="24"/>
          <w:lang w:eastAsia="ru-RU"/>
        </w:rPr>
        <w:t xml:space="preserve">. №88. «О нормативах минимальной обеспеченности населения Самарской области площадью торговых объектов». </w:t>
      </w:r>
    </w:p>
    <w:p w:rsidR="003A7D57" w:rsidRPr="003A7D57" w:rsidRDefault="003A7D57" w:rsidP="003A7D57">
      <w:pPr>
        <w:tabs>
          <w:tab w:val="left" w:pos="9180"/>
        </w:tabs>
        <w:suppressAutoHyphens/>
        <w:spacing w:after="0" w:line="240" w:lineRule="auto"/>
        <w:ind w:firstLine="567"/>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Нормы расчета приняты на численность населения 714  чел. и представлены в Таблице №9.</w:t>
      </w:r>
    </w:p>
    <w:p w:rsidR="003A7D57" w:rsidRPr="003A7D57" w:rsidRDefault="003A7D57" w:rsidP="003A7D57">
      <w:pPr>
        <w:tabs>
          <w:tab w:val="left" w:pos="9180"/>
        </w:tabs>
        <w:suppressAutoHyphens/>
        <w:spacing w:after="0" w:line="240" w:lineRule="auto"/>
        <w:ind w:firstLine="567"/>
        <w:jc w:val="both"/>
        <w:rPr>
          <w:rFonts w:ascii="Arial" w:eastAsia="Times New Roman" w:hAnsi="Arial" w:cs="Arial"/>
          <w:sz w:val="24"/>
          <w:szCs w:val="16"/>
          <w:lang w:eastAsia="ar-SA"/>
        </w:rPr>
      </w:pPr>
    </w:p>
    <w:p w:rsidR="003A7D57" w:rsidRPr="003A7D57" w:rsidRDefault="003A7D57" w:rsidP="003A7D57">
      <w:pPr>
        <w:tabs>
          <w:tab w:val="left" w:pos="9180"/>
        </w:tabs>
        <w:suppressAutoHyphens/>
        <w:spacing w:after="0" w:line="240" w:lineRule="auto"/>
        <w:ind w:firstLine="567"/>
        <w:jc w:val="both"/>
        <w:rPr>
          <w:rFonts w:ascii="Arial" w:eastAsia="Times New Roman" w:hAnsi="Arial" w:cs="Arial"/>
          <w:sz w:val="24"/>
          <w:szCs w:val="16"/>
          <w:lang w:eastAsia="ar-SA"/>
        </w:rPr>
        <w:sectPr w:rsidR="003A7D57" w:rsidRPr="003A7D57" w:rsidSect="001D0D1C">
          <w:pgSz w:w="11906" w:h="16838" w:code="9"/>
          <w:pgMar w:top="1134" w:right="851" w:bottom="851" w:left="1701" w:header="709" w:footer="709" w:gutter="0"/>
          <w:cols w:space="708"/>
          <w:docGrid w:linePitch="360"/>
        </w:sectPr>
      </w:pPr>
    </w:p>
    <w:p w:rsidR="003A7D57" w:rsidRPr="003A7D57" w:rsidRDefault="003A7D57" w:rsidP="003A7D57">
      <w:pPr>
        <w:suppressAutoHyphens/>
        <w:spacing w:after="0" w:line="240" w:lineRule="auto"/>
        <w:ind w:firstLine="709"/>
        <w:jc w:val="right"/>
        <w:rPr>
          <w:rFonts w:ascii="Arial" w:eastAsia="Times New Roman" w:hAnsi="Arial" w:cs="Arial"/>
          <w:sz w:val="24"/>
          <w:szCs w:val="16"/>
          <w:lang w:eastAsia="ar-SA"/>
        </w:rPr>
      </w:pPr>
      <w:r w:rsidRPr="003A7D57">
        <w:rPr>
          <w:rFonts w:ascii="Arial" w:eastAsia="Times New Roman" w:hAnsi="Arial" w:cs="Arial"/>
          <w:sz w:val="24"/>
          <w:szCs w:val="16"/>
          <w:lang w:eastAsia="ar-SA"/>
        </w:rPr>
        <w:lastRenderedPageBreak/>
        <w:t>Таблица  8</w:t>
      </w:r>
    </w:p>
    <w:p w:rsidR="003A7D57" w:rsidRPr="003A7D57" w:rsidRDefault="003A7D57" w:rsidP="003A7D57">
      <w:pPr>
        <w:suppressAutoHyphens/>
        <w:spacing w:after="0" w:line="240" w:lineRule="auto"/>
        <w:ind w:firstLine="709"/>
        <w:jc w:val="center"/>
        <w:rPr>
          <w:rFonts w:ascii="Arial" w:eastAsia="Times New Roman" w:hAnsi="Arial" w:cs="Arial"/>
          <w:b/>
          <w:sz w:val="24"/>
          <w:szCs w:val="16"/>
          <w:lang w:eastAsia="ar-SA"/>
        </w:rPr>
      </w:pPr>
      <w:r w:rsidRPr="003A7D57">
        <w:rPr>
          <w:rFonts w:ascii="Arial" w:eastAsia="Times New Roman" w:hAnsi="Arial" w:cs="Arial"/>
          <w:b/>
          <w:sz w:val="24"/>
          <w:szCs w:val="16"/>
          <w:lang w:eastAsia="ar-SA"/>
        </w:rPr>
        <w:t>Объекты культурно бытового назначения</w:t>
      </w:r>
    </w:p>
    <w:p w:rsidR="003A7D57" w:rsidRPr="003A7D57" w:rsidRDefault="003A7D57" w:rsidP="003A7D57">
      <w:pPr>
        <w:suppressAutoHyphens/>
        <w:spacing w:after="0" w:line="240" w:lineRule="auto"/>
        <w:ind w:firstLine="709"/>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(Существующие объекты)</w:t>
      </w:r>
    </w:p>
    <w:tbl>
      <w:tblPr>
        <w:tblW w:w="154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
        <w:gridCol w:w="2745"/>
        <w:gridCol w:w="2867"/>
        <w:gridCol w:w="7"/>
        <w:gridCol w:w="2608"/>
        <w:gridCol w:w="2240"/>
        <w:gridCol w:w="2066"/>
        <w:gridCol w:w="2091"/>
      </w:tblGrid>
      <w:tr w:rsidR="003A7D57" w:rsidRPr="003A7D57" w:rsidTr="00E6223B">
        <w:trPr>
          <w:jc w:val="center"/>
        </w:trPr>
        <w:tc>
          <w:tcPr>
            <w:tcW w:w="850" w:type="dxa"/>
          </w:tcPr>
          <w:p w:rsidR="003A7D57" w:rsidRPr="003A7D57" w:rsidRDefault="003A7D57" w:rsidP="003A7D57">
            <w:pPr>
              <w:suppressAutoHyphens/>
              <w:spacing w:after="0" w:line="240" w:lineRule="auto"/>
              <w:jc w:val="center"/>
              <w:rPr>
                <w:rFonts w:ascii="Arial" w:eastAsia="Calibri" w:hAnsi="Arial" w:cs="Arial"/>
                <w:b/>
                <w:lang w:eastAsia="ar-SA"/>
              </w:rPr>
            </w:pPr>
            <w:r w:rsidRPr="003A7D57">
              <w:rPr>
                <w:rFonts w:ascii="Arial" w:eastAsia="Calibri" w:hAnsi="Arial" w:cs="Arial"/>
                <w:b/>
                <w:lang w:eastAsia="ar-SA"/>
              </w:rPr>
              <w:t>№ по ГП</w:t>
            </w:r>
          </w:p>
        </w:tc>
        <w:tc>
          <w:tcPr>
            <w:tcW w:w="2745" w:type="dxa"/>
          </w:tcPr>
          <w:p w:rsidR="003A7D57" w:rsidRPr="003A7D57" w:rsidRDefault="003A7D57" w:rsidP="003A7D57">
            <w:pPr>
              <w:suppressAutoHyphens/>
              <w:spacing w:after="0" w:line="240" w:lineRule="auto"/>
              <w:jc w:val="center"/>
              <w:rPr>
                <w:rFonts w:ascii="Arial" w:eastAsia="Calibri" w:hAnsi="Arial" w:cs="Arial"/>
                <w:b/>
                <w:lang w:eastAsia="ar-SA"/>
              </w:rPr>
            </w:pPr>
          </w:p>
          <w:p w:rsidR="003A7D57" w:rsidRPr="003A7D57" w:rsidRDefault="003A7D57" w:rsidP="003A7D57">
            <w:pPr>
              <w:suppressAutoHyphens/>
              <w:spacing w:after="0" w:line="240" w:lineRule="auto"/>
              <w:jc w:val="center"/>
              <w:rPr>
                <w:rFonts w:ascii="Arial" w:eastAsia="Calibri" w:hAnsi="Arial" w:cs="Arial"/>
                <w:b/>
                <w:lang w:eastAsia="ar-SA"/>
              </w:rPr>
            </w:pPr>
            <w:r w:rsidRPr="003A7D57">
              <w:rPr>
                <w:rFonts w:ascii="Arial" w:eastAsia="Calibri" w:hAnsi="Arial" w:cs="Arial"/>
                <w:b/>
                <w:lang w:eastAsia="ar-SA"/>
              </w:rPr>
              <w:t xml:space="preserve">НАИМЕНОВАНИЕ </w:t>
            </w:r>
          </w:p>
        </w:tc>
        <w:tc>
          <w:tcPr>
            <w:tcW w:w="2867" w:type="dxa"/>
          </w:tcPr>
          <w:p w:rsidR="003A7D57" w:rsidRPr="003A7D57" w:rsidRDefault="003A7D57" w:rsidP="003A7D57">
            <w:pPr>
              <w:suppressAutoHyphens/>
              <w:spacing w:after="0" w:line="240" w:lineRule="auto"/>
              <w:jc w:val="center"/>
              <w:rPr>
                <w:rFonts w:ascii="Arial" w:eastAsia="Calibri" w:hAnsi="Arial" w:cs="Arial"/>
                <w:b/>
                <w:lang w:eastAsia="ar-SA"/>
              </w:rPr>
            </w:pPr>
          </w:p>
          <w:p w:rsidR="003A7D57" w:rsidRPr="003A7D57" w:rsidRDefault="003A7D57" w:rsidP="003A7D57">
            <w:pPr>
              <w:suppressAutoHyphens/>
              <w:spacing w:after="0" w:line="240" w:lineRule="auto"/>
              <w:jc w:val="center"/>
              <w:rPr>
                <w:rFonts w:ascii="Arial" w:eastAsia="Calibri" w:hAnsi="Arial" w:cs="Arial"/>
                <w:b/>
                <w:lang w:eastAsia="ar-SA"/>
              </w:rPr>
            </w:pPr>
            <w:r w:rsidRPr="003A7D57">
              <w:rPr>
                <w:rFonts w:ascii="Arial" w:eastAsia="Calibri" w:hAnsi="Arial" w:cs="Arial"/>
                <w:b/>
                <w:lang w:eastAsia="ar-SA"/>
              </w:rPr>
              <w:t>МЕСТОПОЛОЖЕНИЕ</w:t>
            </w:r>
          </w:p>
          <w:p w:rsidR="003A7D57" w:rsidRPr="003A7D57" w:rsidRDefault="003A7D57" w:rsidP="003A7D57">
            <w:pPr>
              <w:suppressAutoHyphens/>
              <w:spacing w:after="0" w:line="240" w:lineRule="auto"/>
              <w:jc w:val="center"/>
              <w:rPr>
                <w:rFonts w:ascii="Arial" w:eastAsia="Calibri" w:hAnsi="Arial" w:cs="Arial"/>
                <w:lang w:eastAsia="ar-SA"/>
              </w:rPr>
            </w:pPr>
            <w:r w:rsidRPr="003A7D57">
              <w:rPr>
                <w:rFonts w:ascii="Arial" w:eastAsia="Calibri" w:hAnsi="Arial" w:cs="Arial"/>
                <w:lang w:eastAsia="ar-SA"/>
              </w:rPr>
              <w:t>(населённый пункт, улица, № дома)</w:t>
            </w:r>
          </w:p>
        </w:tc>
        <w:tc>
          <w:tcPr>
            <w:tcW w:w="2615" w:type="dxa"/>
            <w:gridSpan w:val="2"/>
          </w:tcPr>
          <w:p w:rsidR="003A7D57" w:rsidRPr="003A7D57" w:rsidRDefault="003A7D57" w:rsidP="003A7D57">
            <w:pPr>
              <w:suppressAutoHyphens/>
              <w:spacing w:after="0" w:line="240" w:lineRule="auto"/>
              <w:jc w:val="center"/>
              <w:rPr>
                <w:rFonts w:ascii="Arial" w:eastAsia="Calibri" w:hAnsi="Arial" w:cs="Arial"/>
                <w:b/>
                <w:lang w:eastAsia="ar-SA"/>
              </w:rPr>
            </w:pPr>
          </w:p>
          <w:p w:rsidR="003A7D57" w:rsidRPr="003A7D57" w:rsidRDefault="003A7D57" w:rsidP="003A7D57">
            <w:pPr>
              <w:suppressAutoHyphens/>
              <w:spacing w:after="0" w:line="240" w:lineRule="auto"/>
              <w:jc w:val="center"/>
              <w:rPr>
                <w:rFonts w:ascii="Arial" w:eastAsia="Calibri" w:hAnsi="Arial" w:cs="Arial"/>
                <w:b/>
                <w:lang w:eastAsia="ar-SA"/>
              </w:rPr>
            </w:pPr>
            <w:r w:rsidRPr="003A7D57">
              <w:rPr>
                <w:rFonts w:ascii="Arial" w:eastAsia="Calibri" w:hAnsi="Arial" w:cs="Arial"/>
                <w:b/>
                <w:lang w:eastAsia="ar-SA"/>
              </w:rPr>
              <w:t>МОЩНОСТЬ (ВМЕСТИМОСТЬ)</w:t>
            </w:r>
          </w:p>
          <w:p w:rsidR="003A7D57" w:rsidRPr="003A7D57" w:rsidRDefault="003A7D57" w:rsidP="003A7D57">
            <w:pPr>
              <w:suppressAutoHyphens/>
              <w:spacing w:after="0" w:line="240" w:lineRule="auto"/>
              <w:jc w:val="center"/>
              <w:rPr>
                <w:rFonts w:ascii="Arial" w:eastAsia="Calibri" w:hAnsi="Arial" w:cs="Arial"/>
                <w:lang w:eastAsia="ar-SA"/>
              </w:rPr>
            </w:pPr>
            <w:r w:rsidRPr="003A7D57">
              <w:rPr>
                <w:rFonts w:ascii="Arial" w:eastAsia="Calibri" w:hAnsi="Arial" w:cs="Arial"/>
                <w:lang w:eastAsia="ar-SA"/>
              </w:rPr>
              <w:t>(проектная)</w:t>
            </w:r>
          </w:p>
          <w:p w:rsidR="003A7D57" w:rsidRPr="003A7D57" w:rsidRDefault="003A7D57" w:rsidP="003A7D57">
            <w:pPr>
              <w:shd w:val="clear" w:color="auto" w:fill="FFFFFF"/>
              <w:suppressAutoHyphens/>
              <w:spacing w:after="0" w:line="240" w:lineRule="auto"/>
              <w:jc w:val="center"/>
              <w:rPr>
                <w:rFonts w:ascii="Arial" w:eastAsia="Calibri" w:hAnsi="Arial" w:cs="Arial"/>
                <w:b/>
                <w:lang w:eastAsia="ar-SA"/>
              </w:rPr>
            </w:pPr>
          </w:p>
        </w:tc>
        <w:tc>
          <w:tcPr>
            <w:tcW w:w="2240" w:type="dxa"/>
          </w:tcPr>
          <w:p w:rsidR="003A7D57" w:rsidRPr="003A7D57" w:rsidRDefault="003A7D57" w:rsidP="003A7D57">
            <w:pPr>
              <w:suppressAutoHyphens/>
              <w:spacing w:after="0" w:line="240" w:lineRule="auto"/>
              <w:jc w:val="center"/>
              <w:rPr>
                <w:rFonts w:ascii="Arial" w:eastAsia="Calibri" w:hAnsi="Arial" w:cs="Arial"/>
                <w:b/>
                <w:lang w:eastAsia="ar-SA"/>
              </w:rPr>
            </w:pPr>
          </w:p>
          <w:p w:rsidR="003A7D57" w:rsidRPr="003A7D57" w:rsidRDefault="003A7D57" w:rsidP="003A7D57">
            <w:pPr>
              <w:suppressAutoHyphens/>
              <w:spacing w:after="0" w:line="240" w:lineRule="auto"/>
              <w:jc w:val="center"/>
              <w:rPr>
                <w:rFonts w:ascii="Arial" w:eastAsia="Calibri" w:hAnsi="Arial" w:cs="Arial"/>
                <w:b/>
                <w:lang w:eastAsia="ar-SA"/>
              </w:rPr>
            </w:pPr>
            <w:r w:rsidRPr="003A7D57">
              <w:rPr>
                <w:rFonts w:ascii="Arial" w:eastAsia="Calibri" w:hAnsi="Arial" w:cs="Arial"/>
                <w:b/>
                <w:lang w:eastAsia="ar-SA"/>
              </w:rPr>
              <w:t>Единицы измерения</w:t>
            </w:r>
          </w:p>
        </w:tc>
        <w:tc>
          <w:tcPr>
            <w:tcW w:w="2066" w:type="dxa"/>
          </w:tcPr>
          <w:p w:rsidR="003A7D57" w:rsidRPr="003A7D57" w:rsidRDefault="003A7D57" w:rsidP="003A7D57">
            <w:pPr>
              <w:suppressAutoHyphens/>
              <w:spacing w:after="0" w:line="240" w:lineRule="auto"/>
              <w:jc w:val="center"/>
              <w:rPr>
                <w:rFonts w:ascii="Arial" w:eastAsia="Calibri" w:hAnsi="Arial" w:cs="Arial"/>
                <w:b/>
                <w:lang w:eastAsia="ar-SA"/>
              </w:rPr>
            </w:pPr>
          </w:p>
          <w:p w:rsidR="003A7D57" w:rsidRPr="003A7D57" w:rsidRDefault="003A7D57" w:rsidP="003A7D57">
            <w:pPr>
              <w:suppressAutoHyphens/>
              <w:spacing w:after="0" w:line="240" w:lineRule="auto"/>
              <w:jc w:val="center"/>
              <w:rPr>
                <w:rFonts w:ascii="Arial" w:eastAsia="Calibri" w:hAnsi="Arial" w:cs="Arial"/>
                <w:b/>
                <w:lang w:eastAsia="ar-SA"/>
              </w:rPr>
            </w:pPr>
            <w:r w:rsidRPr="003A7D57">
              <w:rPr>
                <w:rFonts w:ascii="Arial" w:eastAsia="Calibri" w:hAnsi="Arial" w:cs="Arial"/>
                <w:b/>
                <w:lang w:eastAsia="ar-SA"/>
              </w:rPr>
              <w:t>СОСТОЯНИЕ</w:t>
            </w:r>
          </w:p>
          <w:p w:rsidR="003A7D57" w:rsidRPr="003A7D57" w:rsidRDefault="003A7D57" w:rsidP="003A7D57">
            <w:pPr>
              <w:suppressAutoHyphens/>
              <w:spacing w:after="0" w:line="240" w:lineRule="auto"/>
              <w:jc w:val="center"/>
              <w:rPr>
                <w:rFonts w:ascii="Arial" w:eastAsia="Calibri" w:hAnsi="Arial" w:cs="Arial"/>
                <w:lang w:eastAsia="ar-SA"/>
              </w:rPr>
            </w:pPr>
            <w:r w:rsidRPr="003A7D57">
              <w:rPr>
                <w:rFonts w:ascii="Arial" w:eastAsia="Calibri" w:hAnsi="Arial" w:cs="Arial"/>
                <w:lang w:eastAsia="ar-SA"/>
              </w:rPr>
              <w:t>(аварийное</w:t>
            </w:r>
          </w:p>
          <w:p w:rsidR="003A7D57" w:rsidRPr="003A7D57" w:rsidRDefault="003A7D57" w:rsidP="003A7D57">
            <w:pPr>
              <w:suppressAutoHyphens/>
              <w:spacing w:after="0" w:line="240" w:lineRule="auto"/>
              <w:jc w:val="center"/>
              <w:rPr>
                <w:rFonts w:ascii="Arial" w:eastAsia="Calibri" w:hAnsi="Arial" w:cs="Arial"/>
                <w:lang w:eastAsia="ar-SA"/>
              </w:rPr>
            </w:pPr>
            <w:r w:rsidRPr="003A7D57">
              <w:rPr>
                <w:rFonts w:ascii="Arial" w:eastAsia="Calibri" w:hAnsi="Arial" w:cs="Arial"/>
                <w:lang w:eastAsia="ar-SA"/>
              </w:rPr>
              <w:t>удовлетворит.</w:t>
            </w:r>
          </w:p>
          <w:p w:rsidR="003A7D57" w:rsidRPr="003A7D57" w:rsidRDefault="003A7D57" w:rsidP="003A7D57">
            <w:pPr>
              <w:suppressAutoHyphens/>
              <w:spacing w:after="0" w:line="240" w:lineRule="auto"/>
              <w:jc w:val="center"/>
              <w:rPr>
                <w:rFonts w:ascii="Arial" w:eastAsia="Calibri" w:hAnsi="Arial" w:cs="Arial"/>
                <w:lang w:eastAsia="ar-SA"/>
              </w:rPr>
            </w:pPr>
            <w:r w:rsidRPr="003A7D57">
              <w:rPr>
                <w:rFonts w:ascii="Arial" w:eastAsia="Calibri" w:hAnsi="Arial" w:cs="Arial"/>
                <w:lang w:eastAsia="ar-SA"/>
              </w:rPr>
              <w:t>хорошее</w:t>
            </w:r>
          </w:p>
          <w:p w:rsidR="003A7D57" w:rsidRPr="003A7D57" w:rsidRDefault="003A7D57" w:rsidP="003A7D57">
            <w:pPr>
              <w:suppressAutoHyphens/>
              <w:spacing w:after="0" w:line="240" w:lineRule="auto"/>
              <w:jc w:val="center"/>
              <w:rPr>
                <w:rFonts w:ascii="Arial" w:eastAsia="Calibri" w:hAnsi="Arial" w:cs="Arial"/>
                <w:b/>
                <w:lang w:eastAsia="ar-SA"/>
              </w:rPr>
            </w:pPr>
            <w:r w:rsidRPr="003A7D57">
              <w:rPr>
                <w:rFonts w:ascii="Arial" w:eastAsia="Calibri" w:hAnsi="Arial" w:cs="Arial"/>
                <w:lang w:eastAsia="ar-SA"/>
              </w:rPr>
              <w:t>треб. кап. ремонт или реконструкция)</w:t>
            </w:r>
          </w:p>
        </w:tc>
        <w:tc>
          <w:tcPr>
            <w:tcW w:w="2091" w:type="dxa"/>
          </w:tcPr>
          <w:p w:rsidR="003A7D57" w:rsidRPr="003A7D57" w:rsidRDefault="003A7D57" w:rsidP="003A7D57">
            <w:pPr>
              <w:suppressAutoHyphens/>
              <w:spacing w:after="0" w:line="240" w:lineRule="auto"/>
              <w:jc w:val="center"/>
              <w:rPr>
                <w:rFonts w:ascii="Arial" w:eastAsia="Calibri" w:hAnsi="Arial" w:cs="Arial"/>
                <w:b/>
                <w:lang w:eastAsia="ar-SA"/>
              </w:rPr>
            </w:pPr>
          </w:p>
          <w:p w:rsidR="003A7D57" w:rsidRPr="003A7D57" w:rsidRDefault="003A7D57" w:rsidP="003A7D57">
            <w:pPr>
              <w:suppressAutoHyphens/>
              <w:spacing w:after="0" w:line="240" w:lineRule="auto"/>
              <w:jc w:val="center"/>
              <w:rPr>
                <w:rFonts w:ascii="Arial" w:eastAsia="Calibri" w:hAnsi="Arial" w:cs="Arial"/>
                <w:b/>
                <w:lang w:eastAsia="ar-SA"/>
              </w:rPr>
            </w:pPr>
            <w:r w:rsidRPr="003A7D57">
              <w:rPr>
                <w:rFonts w:ascii="Arial" w:eastAsia="Calibri" w:hAnsi="Arial" w:cs="Arial"/>
                <w:b/>
                <w:lang w:eastAsia="ar-SA"/>
              </w:rPr>
              <w:t>ЗНАЧЕНИЕ</w:t>
            </w:r>
          </w:p>
          <w:p w:rsidR="003A7D57" w:rsidRPr="003A7D57" w:rsidRDefault="003A7D57" w:rsidP="003A7D57">
            <w:pPr>
              <w:suppressAutoHyphens/>
              <w:spacing w:after="0" w:line="240" w:lineRule="auto"/>
              <w:jc w:val="center"/>
              <w:rPr>
                <w:rFonts w:ascii="Arial" w:eastAsia="Calibri" w:hAnsi="Arial" w:cs="Arial"/>
                <w:lang w:eastAsia="ar-SA"/>
              </w:rPr>
            </w:pPr>
            <w:r w:rsidRPr="003A7D57">
              <w:rPr>
                <w:rFonts w:ascii="Arial" w:eastAsia="Calibri" w:hAnsi="Arial" w:cs="Arial"/>
                <w:lang w:eastAsia="ar-SA"/>
              </w:rPr>
              <w:t>(собственность:</w:t>
            </w:r>
          </w:p>
          <w:p w:rsidR="003A7D57" w:rsidRPr="003A7D57" w:rsidRDefault="003A7D57" w:rsidP="003A7D57">
            <w:pPr>
              <w:suppressAutoHyphens/>
              <w:spacing w:after="0" w:line="240" w:lineRule="auto"/>
              <w:jc w:val="center"/>
              <w:rPr>
                <w:rFonts w:ascii="Arial" w:eastAsia="Calibri" w:hAnsi="Arial" w:cs="Arial"/>
                <w:lang w:eastAsia="ar-SA"/>
              </w:rPr>
            </w:pPr>
            <w:r w:rsidRPr="003A7D57">
              <w:rPr>
                <w:rFonts w:ascii="Arial" w:eastAsia="Calibri" w:hAnsi="Arial" w:cs="Arial"/>
                <w:lang w:eastAsia="ar-SA"/>
              </w:rPr>
              <w:t>федеральная, региональная,</w:t>
            </w:r>
          </w:p>
          <w:p w:rsidR="003A7D57" w:rsidRPr="003A7D57" w:rsidRDefault="003A7D57" w:rsidP="003A7D57">
            <w:pPr>
              <w:suppressAutoHyphens/>
              <w:spacing w:after="0" w:line="240" w:lineRule="auto"/>
              <w:jc w:val="center"/>
              <w:rPr>
                <w:rFonts w:ascii="Arial" w:eastAsia="Calibri" w:hAnsi="Arial" w:cs="Arial"/>
                <w:lang w:eastAsia="ar-SA"/>
              </w:rPr>
            </w:pPr>
            <w:r w:rsidRPr="003A7D57">
              <w:rPr>
                <w:rFonts w:ascii="Arial" w:eastAsia="Calibri" w:hAnsi="Arial" w:cs="Arial"/>
                <w:lang w:eastAsia="ar-SA"/>
              </w:rPr>
              <w:t>муниципального района,</w:t>
            </w:r>
          </w:p>
          <w:p w:rsidR="003A7D57" w:rsidRPr="003A7D57" w:rsidRDefault="003A7D57" w:rsidP="003A7D57">
            <w:pPr>
              <w:suppressAutoHyphens/>
              <w:spacing w:after="0" w:line="240" w:lineRule="auto"/>
              <w:jc w:val="center"/>
              <w:rPr>
                <w:rFonts w:ascii="Arial" w:eastAsia="Calibri" w:hAnsi="Arial" w:cs="Arial"/>
                <w:lang w:eastAsia="ar-SA"/>
              </w:rPr>
            </w:pPr>
            <w:r w:rsidRPr="003A7D57">
              <w:rPr>
                <w:rFonts w:ascii="Arial" w:eastAsia="Calibri" w:hAnsi="Arial" w:cs="Arial"/>
                <w:lang w:eastAsia="ar-SA"/>
              </w:rPr>
              <w:t>сельского (городского)</w:t>
            </w:r>
          </w:p>
          <w:p w:rsidR="003A7D57" w:rsidRPr="003A7D57" w:rsidRDefault="003A7D57" w:rsidP="003A7D57">
            <w:pPr>
              <w:suppressAutoHyphens/>
              <w:spacing w:after="0" w:line="240" w:lineRule="auto"/>
              <w:jc w:val="center"/>
              <w:rPr>
                <w:rFonts w:ascii="Arial" w:eastAsia="Calibri" w:hAnsi="Arial" w:cs="Arial"/>
                <w:b/>
                <w:lang w:eastAsia="ar-SA"/>
              </w:rPr>
            </w:pPr>
            <w:r w:rsidRPr="003A7D57">
              <w:rPr>
                <w:rFonts w:ascii="Arial" w:eastAsia="Calibri" w:hAnsi="Arial" w:cs="Arial"/>
                <w:lang w:eastAsia="ar-SA"/>
              </w:rPr>
              <w:t>поселения, частная)</w:t>
            </w:r>
          </w:p>
        </w:tc>
      </w:tr>
      <w:tr w:rsidR="003A7D57" w:rsidRPr="003A7D57" w:rsidTr="00E6223B">
        <w:trPr>
          <w:jc w:val="center"/>
        </w:trPr>
        <w:tc>
          <w:tcPr>
            <w:tcW w:w="850" w:type="dxa"/>
          </w:tcPr>
          <w:p w:rsidR="003A7D57" w:rsidRPr="003A7D57" w:rsidRDefault="003A7D57" w:rsidP="003A7D57">
            <w:pPr>
              <w:suppressAutoHyphens/>
              <w:spacing w:after="0" w:line="240" w:lineRule="auto"/>
              <w:jc w:val="center"/>
              <w:rPr>
                <w:rFonts w:ascii="Arial" w:eastAsia="Calibri" w:hAnsi="Arial" w:cs="Arial"/>
                <w:b/>
                <w:lang w:eastAsia="ar-SA"/>
              </w:rPr>
            </w:pPr>
            <w:r w:rsidRPr="003A7D57">
              <w:rPr>
                <w:rFonts w:ascii="Arial" w:eastAsia="Calibri" w:hAnsi="Arial" w:cs="Arial"/>
                <w:b/>
                <w:lang w:eastAsia="ar-SA"/>
              </w:rPr>
              <w:t>1</w:t>
            </w:r>
          </w:p>
        </w:tc>
        <w:tc>
          <w:tcPr>
            <w:tcW w:w="2745" w:type="dxa"/>
          </w:tcPr>
          <w:p w:rsidR="003A7D57" w:rsidRPr="003A7D57" w:rsidRDefault="003A7D57" w:rsidP="003A7D57">
            <w:pPr>
              <w:suppressAutoHyphens/>
              <w:spacing w:after="0" w:line="240" w:lineRule="auto"/>
              <w:jc w:val="center"/>
              <w:rPr>
                <w:rFonts w:ascii="Arial" w:eastAsia="Calibri" w:hAnsi="Arial" w:cs="Arial"/>
                <w:b/>
                <w:lang w:eastAsia="ar-SA"/>
              </w:rPr>
            </w:pPr>
            <w:r w:rsidRPr="003A7D57">
              <w:rPr>
                <w:rFonts w:ascii="Arial" w:eastAsia="Calibri" w:hAnsi="Arial" w:cs="Arial"/>
                <w:b/>
                <w:lang w:eastAsia="ar-SA"/>
              </w:rPr>
              <w:t>2</w:t>
            </w:r>
          </w:p>
        </w:tc>
        <w:tc>
          <w:tcPr>
            <w:tcW w:w="2867" w:type="dxa"/>
          </w:tcPr>
          <w:p w:rsidR="003A7D57" w:rsidRPr="003A7D57" w:rsidRDefault="003A7D57" w:rsidP="003A7D57">
            <w:pPr>
              <w:suppressAutoHyphens/>
              <w:spacing w:after="0" w:line="240" w:lineRule="auto"/>
              <w:jc w:val="center"/>
              <w:rPr>
                <w:rFonts w:ascii="Arial" w:eastAsia="Calibri" w:hAnsi="Arial" w:cs="Arial"/>
                <w:b/>
                <w:lang w:eastAsia="ar-SA"/>
              </w:rPr>
            </w:pPr>
            <w:r w:rsidRPr="003A7D57">
              <w:rPr>
                <w:rFonts w:ascii="Arial" w:eastAsia="Calibri" w:hAnsi="Arial" w:cs="Arial"/>
                <w:b/>
                <w:lang w:eastAsia="ar-SA"/>
              </w:rPr>
              <w:t>3</w:t>
            </w:r>
          </w:p>
        </w:tc>
        <w:tc>
          <w:tcPr>
            <w:tcW w:w="2615" w:type="dxa"/>
            <w:gridSpan w:val="2"/>
          </w:tcPr>
          <w:p w:rsidR="003A7D57" w:rsidRPr="003A7D57" w:rsidRDefault="003A7D57" w:rsidP="003A7D57">
            <w:pPr>
              <w:suppressAutoHyphens/>
              <w:spacing w:after="0" w:line="240" w:lineRule="auto"/>
              <w:jc w:val="center"/>
              <w:rPr>
                <w:rFonts w:ascii="Arial" w:eastAsia="Calibri" w:hAnsi="Arial" w:cs="Arial"/>
                <w:b/>
                <w:lang w:eastAsia="ar-SA"/>
              </w:rPr>
            </w:pPr>
            <w:r w:rsidRPr="003A7D57">
              <w:rPr>
                <w:rFonts w:ascii="Arial" w:eastAsia="Calibri" w:hAnsi="Arial" w:cs="Arial"/>
                <w:b/>
                <w:lang w:eastAsia="ar-SA"/>
              </w:rPr>
              <w:t>4</w:t>
            </w:r>
          </w:p>
        </w:tc>
        <w:tc>
          <w:tcPr>
            <w:tcW w:w="2240" w:type="dxa"/>
          </w:tcPr>
          <w:p w:rsidR="003A7D57" w:rsidRPr="003A7D57" w:rsidRDefault="003A7D57" w:rsidP="003A7D57">
            <w:pPr>
              <w:suppressAutoHyphens/>
              <w:spacing w:after="0" w:line="240" w:lineRule="auto"/>
              <w:jc w:val="center"/>
              <w:rPr>
                <w:rFonts w:ascii="Arial" w:eastAsia="Calibri" w:hAnsi="Arial" w:cs="Arial"/>
                <w:b/>
                <w:lang w:eastAsia="ar-SA"/>
              </w:rPr>
            </w:pPr>
            <w:r w:rsidRPr="003A7D57">
              <w:rPr>
                <w:rFonts w:ascii="Arial" w:eastAsia="Calibri" w:hAnsi="Arial" w:cs="Arial"/>
                <w:b/>
                <w:lang w:eastAsia="ar-SA"/>
              </w:rPr>
              <w:t>5</w:t>
            </w:r>
          </w:p>
        </w:tc>
        <w:tc>
          <w:tcPr>
            <w:tcW w:w="2066" w:type="dxa"/>
          </w:tcPr>
          <w:p w:rsidR="003A7D57" w:rsidRPr="003A7D57" w:rsidRDefault="003A7D57" w:rsidP="003A7D57">
            <w:pPr>
              <w:suppressAutoHyphens/>
              <w:spacing w:after="0" w:line="240" w:lineRule="auto"/>
              <w:jc w:val="center"/>
              <w:rPr>
                <w:rFonts w:ascii="Arial" w:eastAsia="Calibri" w:hAnsi="Arial" w:cs="Arial"/>
                <w:b/>
                <w:lang w:eastAsia="ar-SA"/>
              </w:rPr>
            </w:pPr>
            <w:r w:rsidRPr="003A7D57">
              <w:rPr>
                <w:rFonts w:ascii="Arial" w:eastAsia="Calibri" w:hAnsi="Arial" w:cs="Arial"/>
                <w:b/>
                <w:lang w:eastAsia="ar-SA"/>
              </w:rPr>
              <w:t>6</w:t>
            </w:r>
          </w:p>
        </w:tc>
        <w:tc>
          <w:tcPr>
            <w:tcW w:w="2091" w:type="dxa"/>
          </w:tcPr>
          <w:p w:rsidR="003A7D57" w:rsidRPr="003A7D57" w:rsidRDefault="003A7D57" w:rsidP="003A7D57">
            <w:pPr>
              <w:suppressAutoHyphens/>
              <w:spacing w:after="0" w:line="240" w:lineRule="auto"/>
              <w:jc w:val="center"/>
              <w:rPr>
                <w:rFonts w:ascii="Arial" w:eastAsia="Calibri" w:hAnsi="Arial" w:cs="Arial"/>
                <w:b/>
                <w:lang w:eastAsia="ar-SA"/>
              </w:rPr>
            </w:pPr>
            <w:r w:rsidRPr="003A7D57">
              <w:rPr>
                <w:rFonts w:ascii="Arial" w:eastAsia="Calibri" w:hAnsi="Arial" w:cs="Arial"/>
                <w:b/>
                <w:lang w:eastAsia="ar-SA"/>
              </w:rPr>
              <w:t>7</w:t>
            </w:r>
          </w:p>
        </w:tc>
      </w:tr>
      <w:tr w:rsidR="003A7D57" w:rsidRPr="003A7D57" w:rsidTr="00E6223B">
        <w:trPr>
          <w:jc w:val="center"/>
        </w:trPr>
        <w:tc>
          <w:tcPr>
            <w:tcW w:w="15474" w:type="dxa"/>
            <w:gridSpan w:val="8"/>
          </w:tcPr>
          <w:p w:rsidR="003A7D57" w:rsidRPr="003A7D57" w:rsidRDefault="003A7D57" w:rsidP="003A7D57">
            <w:pPr>
              <w:suppressAutoHyphens/>
              <w:spacing w:after="0" w:line="240" w:lineRule="auto"/>
              <w:jc w:val="center"/>
              <w:rPr>
                <w:rFonts w:ascii="Arial" w:eastAsia="Calibri" w:hAnsi="Arial" w:cs="Arial"/>
                <w:b/>
                <w:lang w:val="en-US" w:eastAsia="ar-SA"/>
              </w:rPr>
            </w:pPr>
            <w:r w:rsidRPr="003A7D57">
              <w:rPr>
                <w:rFonts w:ascii="Arial" w:eastAsia="Calibri" w:hAnsi="Arial" w:cs="Arial"/>
                <w:b/>
                <w:lang w:val="en-US" w:eastAsia="ar-SA"/>
              </w:rPr>
              <w:t>Объекты учебно-образовательного назначения</w:t>
            </w:r>
          </w:p>
        </w:tc>
      </w:tr>
      <w:tr w:rsidR="003A7D57" w:rsidRPr="003A7D57" w:rsidTr="00E6223B">
        <w:trPr>
          <w:jc w:val="center"/>
        </w:trPr>
        <w:tc>
          <w:tcPr>
            <w:tcW w:w="15474" w:type="dxa"/>
            <w:gridSpan w:val="8"/>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Детские дошкольные учреждения (общего типа, специализированного, оздоровительного и др.)</w:t>
            </w:r>
          </w:p>
        </w:tc>
      </w:tr>
      <w:tr w:rsidR="003A7D57" w:rsidRPr="003A7D57" w:rsidTr="00E6223B">
        <w:trPr>
          <w:jc w:val="center"/>
        </w:trPr>
        <w:tc>
          <w:tcPr>
            <w:tcW w:w="850" w:type="dxa"/>
          </w:tcPr>
          <w:p w:rsidR="003A7D57" w:rsidRPr="003A7D57" w:rsidRDefault="003A7D57" w:rsidP="003A7D57">
            <w:pPr>
              <w:suppressAutoHyphens/>
              <w:spacing w:after="0" w:line="240" w:lineRule="auto"/>
              <w:jc w:val="both"/>
              <w:rPr>
                <w:rFonts w:ascii="Arial" w:eastAsia="Calibri" w:hAnsi="Arial" w:cs="Arial"/>
                <w:lang w:eastAsia="ar-SA"/>
              </w:rPr>
            </w:pPr>
          </w:p>
        </w:tc>
        <w:tc>
          <w:tcPr>
            <w:tcW w:w="2745"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w:t>
            </w:r>
          </w:p>
        </w:tc>
        <w:tc>
          <w:tcPr>
            <w:tcW w:w="2867"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w:t>
            </w:r>
          </w:p>
        </w:tc>
        <w:tc>
          <w:tcPr>
            <w:tcW w:w="2615" w:type="dxa"/>
            <w:gridSpan w:val="2"/>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w:t>
            </w:r>
          </w:p>
        </w:tc>
        <w:tc>
          <w:tcPr>
            <w:tcW w:w="2240"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Times New Roman" w:hAnsi="Arial" w:cs="Arial"/>
                <w:lang w:eastAsia="ar-SA"/>
              </w:rPr>
              <w:t>место</w:t>
            </w:r>
          </w:p>
        </w:tc>
        <w:tc>
          <w:tcPr>
            <w:tcW w:w="2066" w:type="dxa"/>
          </w:tcPr>
          <w:p w:rsidR="003A7D57" w:rsidRPr="003A7D57" w:rsidRDefault="003A7D57" w:rsidP="003A7D57">
            <w:pPr>
              <w:suppressAutoHyphens/>
              <w:spacing w:after="0" w:line="240" w:lineRule="auto"/>
              <w:jc w:val="both"/>
              <w:rPr>
                <w:rFonts w:ascii="Arial" w:eastAsia="Calibri" w:hAnsi="Arial" w:cs="Arial"/>
                <w:lang w:eastAsia="ar-SA"/>
              </w:rPr>
            </w:pPr>
          </w:p>
        </w:tc>
        <w:tc>
          <w:tcPr>
            <w:tcW w:w="2091" w:type="dxa"/>
          </w:tcPr>
          <w:p w:rsidR="003A7D57" w:rsidRPr="003A7D57" w:rsidRDefault="003A7D57" w:rsidP="003A7D57">
            <w:pPr>
              <w:suppressAutoHyphens/>
              <w:spacing w:after="0" w:line="240" w:lineRule="auto"/>
              <w:jc w:val="both"/>
              <w:rPr>
                <w:rFonts w:ascii="Arial" w:eastAsia="Calibri" w:hAnsi="Arial" w:cs="Arial"/>
                <w:lang w:eastAsia="ar-SA"/>
              </w:rPr>
            </w:pPr>
          </w:p>
        </w:tc>
      </w:tr>
      <w:tr w:rsidR="003A7D57" w:rsidRPr="003A7D57" w:rsidTr="00E6223B">
        <w:trPr>
          <w:jc w:val="center"/>
        </w:trPr>
        <w:tc>
          <w:tcPr>
            <w:tcW w:w="15474" w:type="dxa"/>
            <w:gridSpan w:val="8"/>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Общеобразовательные учреждения</w:t>
            </w:r>
          </w:p>
        </w:tc>
      </w:tr>
      <w:tr w:rsidR="003A7D57" w:rsidRPr="003A7D57" w:rsidTr="00E6223B">
        <w:trPr>
          <w:jc w:val="center"/>
        </w:trPr>
        <w:tc>
          <w:tcPr>
            <w:tcW w:w="850"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4.1</w:t>
            </w:r>
          </w:p>
        </w:tc>
        <w:tc>
          <w:tcPr>
            <w:tcW w:w="2745" w:type="dxa"/>
            <w:tcBorders>
              <w:right w:val="single" w:sz="4" w:space="0" w:color="auto"/>
            </w:tcBorders>
          </w:tcPr>
          <w:p w:rsidR="003A7D57" w:rsidRPr="003A7D57" w:rsidRDefault="003A7D57" w:rsidP="003A7D57">
            <w:pPr>
              <w:suppressAutoHyphens/>
              <w:spacing w:after="0" w:line="240" w:lineRule="auto"/>
              <w:rPr>
                <w:rFonts w:ascii="Arial" w:eastAsia="Calibri" w:hAnsi="Arial" w:cs="Arial"/>
                <w:lang w:eastAsia="ar-SA"/>
              </w:rPr>
            </w:pPr>
            <w:r w:rsidRPr="003A7D57">
              <w:rPr>
                <w:rFonts w:ascii="Arial" w:eastAsia="Calibri" w:hAnsi="Arial" w:cs="Arial"/>
                <w:lang w:eastAsia="ar-SA"/>
              </w:rPr>
              <w:t>ГБОУ ООШ с. Липовка</w:t>
            </w:r>
          </w:p>
        </w:tc>
        <w:tc>
          <w:tcPr>
            <w:tcW w:w="2874" w:type="dxa"/>
            <w:gridSpan w:val="2"/>
            <w:tcBorders>
              <w:left w:val="single" w:sz="4" w:space="0" w:color="auto"/>
              <w:right w:val="single" w:sz="4" w:space="0" w:color="auto"/>
            </w:tcBorders>
          </w:tcPr>
          <w:p w:rsidR="003A7D57" w:rsidRPr="003A7D57" w:rsidRDefault="003A7D57" w:rsidP="003A7D57">
            <w:pPr>
              <w:suppressAutoHyphens/>
              <w:spacing w:after="0" w:line="240" w:lineRule="auto"/>
              <w:rPr>
                <w:rFonts w:ascii="Arial" w:eastAsia="Calibri" w:hAnsi="Arial" w:cs="Arial"/>
                <w:lang w:eastAsia="ar-SA"/>
              </w:rPr>
            </w:pPr>
            <w:r w:rsidRPr="003A7D57">
              <w:rPr>
                <w:rFonts w:ascii="Arial" w:eastAsia="Calibri" w:hAnsi="Arial" w:cs="Arial"/>
                <w:lang w:eastAsia="ar-SA"/>
              </w:rPr>
              <w:t>с. Липовка, ул. Школьная, 4</w:t>
            </w:r>
          </w:p>
        </w:tc>
        <w:tc>
          <w:tcPr>
            <w:tcW w:w="2608" w:type="dxa"/>
            <w:tcBorders>
              <w:left w:val="single" w:sz="4" w:space="0" w:color="auto"/>
            </w:tcBorders>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96</w:t>
            </w:r>
          </w:p>
        </w:tc>
        <w:tc>
          <w:tcPr>
            <w:tcW w:w="2240" w:type="dxa"/>
            <w:vMerge w:val="restart"/>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учащиеся</w:t>
            </w:r>
          </w:p>
        </w:tc>
        <w:tc>
          <w:tcPr>
            <w:tcW w:w="2066"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удовлетворит</w:t>
            </w:r>
          </w:p>
        </w:tc>
        <w:tc>
          <w:tcPr>
            <w:tcW w:w="2091"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Муниц. района</w:t>
            </w:r>
          </w:p>
        </w:tc>
      </w:tr>
      <w:tr w:rsidR="003A7D57" w:rsidRPr="003A7D57" w:rsidTr="00E6223B">
        <w:trPr>
          <w:jc w:val="center"/>
        </w:trPr>
        <w:tc>
          <w:tcPr>
            <w:tcW w:w="850"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4.2</w:t>
            </w:r>
          </w:p>
        </w:tc>
        <w:tc>
          <w:tcPr>
            <w:tcW w:w="2745" w:type="dxa"/>
            <w:tcBorders>
              <w:right w:val="single" w:sz="4" w:space="0" w:color="auto"/>
            </w:tcBorders>
          </w:tcPr>
          <w:p w:rsidR="003A7D57" w:rsidRPr="003A7D57" w:rsidRDefault="003A7D57" w:rsidP="003A7D57">
            <w:pPr>
              <w:suppressAutoHyphens/>
              <w:spacing w:after="0" w:line="240" w:lineRule="auto"/>
              <w:rPr>
                <w:rFonts w:ascii="Arial" w:eastAsia="Calibri" w:hAnsi="Arial" w:cs="Arial"/>
                <w:lang w:eastAsia="ar-SA"/>
              </w:rPr>
            </w:pPr>
            <w:r w:rsidRPr="003A7D57">
              <w:rPr>
                <w:rFonts w:ascii="Arial" w:eastAsia="Calibri" w:hAnsi="Arial" w:cs="Arial"/>
                <w:lang w:eastAsia="ar-SA"/>
              </w:rPr>
              <w:t>ГБОУ ООШ с. Старая Дмитриевка</w:t>
            </w:r>
          </w:p>
        </w:tc>
        <w:tc>
          <w:tcPr>
            <w:tcW w:w="2867" w:type="dxa"/>
            <w:tcBorders>
              <w:left w:val="single" w:sz="4" w:space="0" w:color="auto"/>
              <w:right w:val="single" w:sz="4" w:space="0" w:color="auto"/>
            </w:tcBorders>
          </w:tcPr>
          <w:p w:rsidR="003A7D57" w:rsidRPr="003A7D57" w:rsidRDefault="003A7D57" w:rsidP="003A7D57">
            <w:pPr>
              <w:suppressAutoHyphens/>
              <w:spacing w:after="0" w:line="240" w:lineRule="auto"/>
              <w:rPr>
                <w:rFonts w:ascii="Arial" w:eastAsia="Calibri" w:hAnsi="Arial" w:cs="Arial"/>
                <w:lang w:eastAsia="ar-SA"/>
              </w:rPr>
            </w:pPr>
            <w:r w:rsidRPr="003A7D57">
              <w:rPr>
                <w:rFonts w:ascii="Arial" w:eastAsia="Calibri" w:hAnsi="Arial" w:cs="Arial"/>
                <w:lang w:eastAsia="ar-SA"/>
              </w:rPr>
              <w:t>с. Старая Дмитриевка, ул. Центральная, 15</w:t>
            </w:r>
          </w:p>
        </w:tc>
        <w:tc>
          <w:tcPr>
            <w:tcW w:w="2615" w:type="dxa"/>
            <w:gridSpan w:val="2"/>
            <w:tcBorders>
              <w:left w:val="single" w:sz="4" w:space="0" w:color="auto"/>
            </w:tcBorders>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192</w:t>
            </w:r>
          </w:p>
        </w:tc>
        <w:tc>
          <w:tcPr>
            <w:tcW w:w="2240" w:type="dxa"/>
            <w:vMerge/>
          </w:tcPr>
          <w:p w:rsidR="003A7D57" w:rsidRPr="003A7D57" w:rsidRDefault="003A7D57" w:rsidP="003A7D57">
            <w:pPr>
              <w:suppressAutoHyphens/>
              <w:spacing w:after="0" w:line="240" w:lineRule="auto"/>
              <w:jc w:val="both"/>
              <w:rPr>
                <w:rFonts w:ascii="Arial" w:eastAsia="Calibri" w:hAnsi="Arial" w:cs="Arial"/>
                <w:lang w:eastAsia="ar-SA"/>
              </w:rPr>
            </w:pPr>
          </w:p>
        </w:tc>
        <w:tc>
          <w:tcPr>
            <w:tcW w:w="2066"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удовлетворит</w:t>
            </w:r>
          </w:p>
        </w:tc>
        <w:tc>
          <w:tcPr>
            <w:tcW w:w="2091"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Муниц. района</w:t>
            </w:r>
          </w:p>
        </w:tc>
      </w:tr>
      <w:tr w:rsidR="003A7D57" w:rsidRPr="003A7D57" w:rsidTr="00E6223B">
        <w:trPr>
          <w:jc w:val="center"/>
        </w:trPr>
        <w:tc>
          <w:tcPr>
            <w:tcW w:w="15474" w:type="dxa"/>
            <w:gridSpan w:val="8"/>
          </w:tcPr>
          <w:p w:rsidR="003A7D57" w:rsidRPr="003A7D57" w:rsidRDefault="003A7D57" w:rsidP="003A7D57">
            <w:pPr>
              <w:suppressAutoHyphens/>
              <w:spacing w:after="0" w:line="240" w:lineRule="auto"/>
              <w:jc w:val="center"/>
              <w:rPr>
                <w:rFonts w:ascii="Arial" w:eastAsia="Calibri" w:hAnsi="Arial" w:cs="Arial"/>
                <w:lang w:eastAsia="ar-SA"/>
              </w:rPr>
            </w:pPr>
            <w:r w:rsidRPr="003A7D57">
              <w:rPr>
                <w:rFonts w:ascii="Arial" w:eastAsia="Calibri" w:hAnsi="Arial" w:cs="Arial"/>
                <w:lang w:eastAsia="ar-SA"/>
              </w:rPr>
              <w:t>Прочие образовательные учреждения</w:t>
            </w:r>
          </w:p>
        </w:tc>
      </w:tr>
      <w:tr w:rsidR="003A7D57" w:rsidRPr="003A7D57" w:rsidTr="00E6223B">
        <w:trPr>
          <w:jc w:val="center"/>
        </w:trPr>
        <w:tc>
          <w:tcPr>
            <w:tcW w:w="850" w:type="dxa"/>
          </w:tcPr>
          <w:p w:rsidR="003A7D57" w:rsidRPr="003A7D57" w:rsidRDefault="003A7D57" w:rsidP="003A7D57">
            <w:pPr>
              <w:suppressAutoHyphens/>
              <w:spacing w:after="0" w:line="240" w:lineRule="auto"/>
              <w:jc w:val="both"/>
              <w:rPr>
                <w:rFonts w:ascii="Arial" w:eastAsia="Calibri" w:hAnsi="Arial" w:cs="Arial"/>
                <w:lang w:eastAsia="ar-SA"/>
              </w:rPr>
            </w:pPr>
          </w:p>
        </w:tc>
        <w:tc>
          <w:tcPr>
            <w:tcW w:w="2745"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w:t>
            </w:r>
          </w:p>
        </w:tc>
        <w:tc>
          <w:tcPr>
            <w:tcW w:w="2867"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w:t>
            </w:r>
          </w:p>
        </w:tc>
        <w:tc>
          <w:tcPr>
            <w:tcW w:w="2615" w:type="dxa"/>
            <w:gridSpan w:val="2"/>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w:t>
            </w:r>
          </w:p>
        </w:tc>
        <w:tc>
          <w:tcPr>
            <w:tcW w:w="2240"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Учащиеся,</w:t>
            </w:r>
          </w:p>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Times New Roman" w:hAnsi="Arial" w:cs="Arial"/>
                <w:lang w:eastAsia="ar-SA"/>
              </w:rPr>
              <w:t>место</w:t>
            </w:r>
          </w:p>
        </w:tc>
        <w:tc>
          <w:tcPr>
            <w:tcW w:w="2066" w:type="dxa"/>
          </w:tcPr>
          <w:p w:rsidR="003A7D57" w:rsidRPr="003A7D57" w:rsidRDefault="003A7D57" w:rsidP="003A7D57">
            <w:pPr>
              <w:suppressAutoHyphens/>
              <w:spacing w:after="0" w:line="240" w:lineRule="auto"/>
              <w:jc w:val="both"/>
              <w:rPr>
                <w:rFonts w:ascii="Arial" w:eastAsia="Calibri" w:hAnsi="Arial" w:cs="Arial"/>
                <w:lang w:eastAsia="ar-SA"/>
              </w:rPr>
            </w:pPr>
          </w:p>
        </w:tc>
        <w:tc>
          <w:tcPr>
            <w:tcW w:w="2091" w:type="dxa"/>
          </w:tcPr>
          <w:p w:rsidR="003A7D57" w:rsidRPr="003A7D57" w:rsidRDefault="003A7D57" w:rsidP="003A7D57">
            <w:pPr>
              <w:suppressAutoHyphens/>
              <w:spacing w:after="0" w:line="240" w:lineRule="auto"/>
              <w:jc w:val="both"/>
              <w:rPr>
                <w:rFonts w:ascii="Arial" w:eastAsia="Calibri" w:hAnsi="Arial" w:cs="Arial"/>
                <w:lang w:eastAsia="ar-SA"/>
              </w:rPr>
            </w:pPr>
          </w:p>
        </w:tc>
      </w:tr>
      <w:tr w:rsidR="003A7D57" w:rsidRPr="003A7D57" w:rsidTr="00E6223B">
        <w:trPr>
          <w:jc w:val="center"/>
        </w:trPr>
        <w:tc>
          <w:tcPr>
            <w:tcW w:w="850" w:type="dxa"/>
            <w:tcBorders>
              <w:right w:val="nil"/>
            </w:tcBorders>
          </w:tcPr>
          <w:p w:rsidR="003A7D57" w:rsidRPr="003A7D57" w:rsidRDefault="003A7D57" w:rsidP="003A7D57">
            <w:pPr>
              <w:suppressAutoHyphens/>
              <w:spacing w:after="0" w:line="240" w:lineRule="auto"/>
              <w:jc w:val="both"/>
              <w:rPr>
                <w:rFonts w:ascii="Arial" w:eastAsia="Calibri" w:hAnsi="Arial" w:cs="Arial"/>
                <w:highlight w:val="yellow"/>
                <w:lang w:eastAsia="ar-SA"/>
              </w:rPr>
            </w:pPr>
          </w:p>
        </w:tc>
        <w:tc>
          <w:tcPr>
            <w:tcW w:w="14624" w:type="dxa"/>
            <w:gridSpan w:val="7"/>
            <w:tcBorders>
              <w:left w:val="nil"/>
            </w:tcBorders>
          </w:tcPr>
          <w:p w:rsidR="003A7D57" w:rsidRPr="003A7D57" w:rsidRDefault="003A7D57" w:rsidP="003A7D57">
            <w:pPr>
              <w:suppressAutoHyphens/>
              <w:spacing w:after="0" w:line="240" w:lineRule="auto"/>
              <w:jc w:val="center"/>
              <w:rPr>
                <w:rFonts w:ascii="Arial" w:eastAsia="Times New Roman" w:hAnsi="Arial" w:cs="Arial"/>
                <w:b/>
                <w:bCs/>
                <w:lang w:eastAsia="ar-SA"/>
              </w:rPr>
            </w:pPr>
            <w:r w:rsidRPr="003A7D57">
              <w:rPr>
                <w:rFonts w:ascii="Arial" w:eastAsia="Times New Roman" w:hAnsi="Arial" w:cs="Arial"/>
                <w:b/>
                <w:bCs/>
                <w:lang w:eastAsia="ar-SA"/>
              </w:rPr>
              <w:t>Объекты здравоохранения</w:t>
            </w:r>
          </w:p>
        </w:tc>
      </w:tr>
      <w:tr w:rsidR="003A7D57" w:rsidRPr="003A7D57" w:rsidTr="00E6223B">
        <w:trPr>
          <w:jc w:val="center"/>
        </w:trPr>
        <w:tc>
          <w:tcPr>
            <w:tcW w:w="850" w:type="dxa"/>
            <w:tcBorders>
              <w:bottom w:val="single" w:sz="4" w:space="0" w:color="000000"/>
            </w:tcBorders>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5.1</w:t>
            </w:r>
          </w:p>
        </w:tc>
        <w:tc>
          <w:tcPr>
            <w:tcW w:w="2745" w:type="dxa"/>
            <w:tcBorders>
              <w:bottom w:val="single" w:sz="4" w:space="0" w:color="000000"/>
            </w:tcBorders>
          </w:tcPr>
          <w:p w:rsidR="003A7D57" w:rsidRPr="003A7D57" w:rsidRDefault="003A7D57" w:rsidP="003A7D57">
            <w:pPr>
              <w:suppressAutoHyphens/>
              <w:spacing w:after="0" w:line="240" w:lineRule="auto"/>
              <w:jc w:val="both"/>
              <w:rPr>
                <w:rFonts w:ascii="Arial" w:eastAsia="Calibri" w:hAnsi="Arial" w:cs="Arial"/>
                <w:kern w:val="32"/>
                <w:lang w:eastAsia="ar-SA"/>
              </w:rPr>
            </w:pPr>
            <w:r w:rsidRPr="003A7D57">
              <w:rPr>
                <w:rFonts w:ascii="Arial" w:eastAsia="Calibri" w:hAnsi="Arial" w:cs="Arial"/>
                <w:kern w:val="32"/>
                <w:lang w:eastAsia="ar-SA"/>
              </w:rPr>
              <w:t>ФАП</w:t>
            </w:r>
          </w:p>
        </w:tc>
        <w:tc>
          <w:tcPr>
            <w:tcW w:w="2867" w:type="dxa"/>
            <w:tcBorders>
              <w:bottom w:val="single" w:sz="4" w:space="0" w:color="000000"/>
            </w:tcBorders>
          </w:tcPr>
          <w:p w:rsidR="003A7D57" w:rsidRPr="003A7D57" w:rsidRDefault="003A7D57" w:rsidP="003A7D57">
            <w:pPr>
              <w:suppressAutoHyphens/>
              <w:spacing w:after="0" w:line="240" w:lineRule="auto"/>
              <w:rPr>
                <w:rFonts w:ascii="Arial" w:eastAsia="Calibri" w:hAnsi="Arial" w:cs="Arial"/>
                <w:lang w:eastAsia="ar-SA"/>
              </w:rPr>
            </w:pPr>
            <w:r w:rsidRPr="003A7D57">
              <w:rPr>
                <w:rFonts w:ascii="Arial" w:eastAsia="Calibri" w:hAnsi="Arial" w:cs="Arial"/>
                <w:lang w:eastAsia="ar-SA"/>
              </w:rPr>
              <w:t>с. Липовка, ул. Центральная, 16</w:t>
            </w:r>
          </w:p>
        </w:tc>
        <w:tc>
          <w:tcPr>
            <w:tcW w:w="2615" w:type="dxa"/>
            <w:gridSpan w:val="2"/>
            <w:tcBorders>
              <w:bottom w:val="single" w:sz="4" w:space="0" w:color="000000"/>
            </w:tcBorders>
            <w:vAlign w:val="center"/>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15</w:t>
            </w:r>
          </w:p>
        </w:tc>
        <w:tc>
          <w:tcPr>
            <w:tcW w:w="2240" w:type="dxa"/>
            <w:vMerge w:val="restart"/>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Times New Roman" w:hAnsi="Arial" w:cs="Arial"/>
                <w:lang w:eastAsia="ar-SA"/>
              </w:rPr>
              <w:t>Место,</w:t>
            </w:r>
          </w:p>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посещение в смену, объект</w:t>
            </w:r>
          </w:p>
        </w:tc>
        <w:tc>
          <w:tcPr>
            <w:tcW w:w="2066" w:type="dxa"/>
            <w:tcBorders>
              <w:bottom w:val="single" w:sz="4" w:space="0" w:color="000000"/>
            </w:tcBorders>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удовлетворит</w:t>
            </w:r>
          </w:p>
        </w:tc>
        <w:tc>
          <w:tcPr>
            <w:tcW w:w="2091" w:type="dxa"/>
            <w:tcBorders>
              <w:bottom w:val="single" w:sz="4" w:space="0" w:color="000000"/>
            </w:tcBorders>
          </w:tcPr>
          <w:p w:rsidR="003A7D57" w:rsidRPr="003A7D57" w:rsidRDefault="003A7D57" w:rsidP="003A7D57">
            <w:pPr>
              <w:suppressAutoHyphens/>
              <w:spacing w:after="0" w:line="240" w:lineRule="auto"/>
              <w:ind w:firstLine="3"/>
              <w:jc w:val="both"/>
              <w:rPr>
                <w:rFonts w:ascii="Arial" w:eastAsia="Times New Roman" w:hAnsi="Arial" w:cs="Arial"/>
                <w:sz w:val="24"/>
                <w:szCs w:val="16"/>
                <w:lang w:eastAsia="ar-SA"/>
              </w:rPr>
            </w:pPr>
            <w:r w:rsidRPr="003A7D57">
              <w:rPr>
                <w:rFonts w:ascii="Arial" w:eastAsia="Calibri" w:hAnsi="Arial" w:cs="Arial"/>
                <w:lang w:eastAsia="ar-SA"/>
              </w:rPr>
              <w:t>Муниц. района</w:t>
            </w:r>
          </w:p>
        </w:tc>
      </w:tr>
      <w:tr w:rsidR="003A7D57" w:rsidRPr="003A7D57" w:rsidTr="00E6223B">
        <w:trPr>
          <w:jc w:val="center"/>
        </w:trPr>
        <w:tc>
          <w:tcPr>
            <w:tcW w:w="850" w:type="dxa"/>
            <w:tcBorders>
              <w:bottom w:val="single" w:sz="4" w:space="0" w:color="000000"/>
            </w:tcBorders>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5.2</w:t>
            </w:r>
          </w:p>
        </w:tc>
        <w:tc>
          <w:tcPr>
            <w:tcW w:w="2745" w:type="dxa"/>
            <w:tcBorders>
              <w:bottom w:val="single" w:sz="4" w:space="0" w:color="000000"/>
            </w:tcBorders>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ФАП</w:t>
            </w:r>
          </w:p>
        </w:tc>
        <w:tc>
          <w:tcPr>
            <w:tcW w:w="2867" w:type="dxa"/>
            <w:tcBorders>
              <w:bottom w:val="single" w:sz="4" w:space="0" w:color="000000"/>
            </w:tcBorders>
          </w:tcPr>
          <w:p w:rsidR="003A7D57" w:rsidRPr="003A7D57" w:rsidRDefault="003A7D57" w:rsidP="003A7D57">
            <w:pPr>
              <w:suppressAutoHyphens/>
              <w:spacing w:after="0" w:line="240" w:lineRule="auto"/>
              <w:rPr>
                <w:rFonts w:ascii="Arial" w:eastAsia="Calibri" w:hAnsi="Arial" w:cs="Arial"/>
                <w:lang w:eastAsia="ar-SA"/>
              </w:rPr>
            </w:pPr>
            <w:r w:rsidRPr="003A7D57">
              <w:rPr>
                <w:rFonts w:ascii="Arial" w:eastAsia="Calibri" w:hAnsi="Arial" w:cs="Arial"/>
                <w:lang w:eastAsia="ar-SA"/>
              </w:rPr>
              <w:t>с. Старая Дмитриевка, ул. Луговая, 13</w:t>
            </w:r>
          </w:p>
        </w:tc>
        <w:tc>
          <w:tcPr>
            <w:tcW w:w="2615" w:type="dxa"/>
            <w:gridSpan w:val="2"/>
            <w:tcBorders>
              <w:bottom w:val="single" w:sz="4" w:space="0" w:color="000000"/>
            </w:tcBorders>
            <w:vAlign w:val="center"/>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15</w:t>
            </w:r>
          </w:p>
        </w:tc>
        <w:tc>
          <w:tcPr>
            <w:tcW w:w="2240" w:type="dxa"/>
            <w:vMerge/>
          </w:tcPr>
          <w:p w:rsidR="003A7D57" w:rsidRPr="003A7D57" w:rsidRDefault="003A7D57" w:rsidP="003A7D57">
            <w:pPr>
              <w:suppressAutoHyphens/>
              <w:spacing w:after="0" w:line="240" w:lineRule="auto"/>
              <w:jc w:val="both"/>
              <w:rPr>
                <w:rFonts w:ascii="Arial" w:eastAsia="Calibri" w:hAnsi="Arial" w:cs="Arial"/>
                <w:lang w:eastAsia="ar-SA"/>
              </w:rPr>
            </w:pPr>
          </w:p>
        </w:tc>
        <w:tc>
          <w:tcPr>
            <w:tcW w:w="2066" w:type="dxa"/>
            <w:tcBorders>
              <w:bottom w:val="single" w:sz="4" w:space="0" w:color="000000"/>
            </w:tcBorders>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удовлетворит</w:t>
            </w:r>
          </w:p>
        </w:tc>
        <w:tc>
          <w:tcPr>
            <w:tcW w:w="2091" w:type="dxa"/>
            <w:tcBorders>
              <w:bottom w:val="single" w:sz="4" w:space="0" w:color="000000"/>
            </w:tcBorders>
          </w:tcPr>
          <w:p w:rsidR="003A7D57" w:rsidRPr="003A7D57" w:rsidRDefault="003A7D57" w:rsidP="003A7D57">
            <w:pPr>
              <w:suppressAutoHyphens/>
              <w:spacing w:after="0" w:line="240" w:lineRule="auto"/>
              <w:ind w:firstLine="3"/>
              <w:jc w:val="both"/>
              <w:rPr>
                <w:rFonts w:ascii="Arial" w:eastAsia="Times New Roman" w:hAnsi="Arial" w:cs="Arial"/>
                <w:sz w:val="24"/>
                <w:szCs w:val="16"/>
                <w:lang w:eastAsia="ar-SA"/>
              </w:rPr>
            </w:pPr>
            <w:r w:rsidRPr="003A7D57">
              <w:rPr>
                <w:rFonts w:ascii="Arial" w:eastAsia="Calibri" w:hAnsi="Arial" w:cs="Arial"/>
                <w:lang w:eastAsia="ar-SA"/>
              </w:rPr>
              <w:t>Муниц. района</w:t>
            </w:r>
          </w:p>
        </w:tc>
      </w:tr>
      <w:tr w:rsidR="003A7D57" w:rsidRPr="003A7D57" w:rsidTr="00E6223B">
        <w:trPr>
          <w:jc w:val="center"/>
        </w:trPr>
        <w:tc>
          <w:tcPr>
            <w:tcW w:w="15474" w:type="dxa"/>
            <w:gridSpan w:val="8"/>
          </w:tcPr>
          <w:p w:rsidR="003A7D57" w:rsidRPr="003A7D57" w:rsidRDefault="003A7D57" w:rsidP="003A7D57">
            <w:pPr>
              <w:suppressAutoHyphens/>
              <w:spacing w:after="0" w:line="240" w:lineRule="auto"/>
              <w:jc w:val="center"/>
              <w:rPr>
                <w:rFonts w:ascii="Arial" w:eastAsia="Times New Roman" w:hAnsi="Arial" w:cs="Arial"/>
                <w:b/>
                <w:lang w:eastAsia="ar-SA"/>
              </w:rPr>
            </w:pPr>
            <w:r w:rsidRPr="003A7D57">
              <w:rPr>
                <w:rFonts w:ascii="Arial" w:eastAsia="Times New Roman" w:hAnsi="Arial" w:cs="Arial"/>
                <w:b/>
                <w:lang w:eastAsia="ar-SA"/>
              </w:rPr>
              <w:lastRenderedPageBreak/>
              <w:t>Объекты социального обеспечения</w:t>
            </w:r>
          </w:p>
        </w:tc>
      </w:tr>
      <w:tr w:rsidR="003A7D57" w:rsidRPr="003A7D57" w:rsidTr="00E6223B">
        <w:trPr>
          <w:jc w:val="center"/>
        </w:trPr>
        <w:tc>
          <w:tcPr>
            <w:tcW w:w="850" w:type="dxa"/>
          </w:tcPr>
          <w:p w:rsidR="003A7D57" w:rsidRPr="003A7D57" w:rsidRDefault="003A7D57" w:rsidP="003A7D57">
            <w:pPr>
              <w:suppressAutoHyphens/>
              <w:spacing w:after="0" w:line="240" w:lineRule="auto"/>
              <w:jc w:val="both"/>
              <w:rPr>
                <w:rFonts w:ascii="Arial" w:eastAsia="Calibri" w:hAnsi="Arial" w:cs="Arial"/>
                <w:lang w:val="en-US" w:eastAsia="ar-SA"/>
              </w:rPr>
            </w:pPr>
          </w:p>
        </w:tc>
        <w:tc>
          <w:tcPr>
            <w:tcW w:w="2745" w:type="dxa"/>
          </w:tcPr>
          <w:p w:rsidR="003A7D57" w:rsidRPr="003A7D57" w:rsidRDefault="003A7D57" w:rsidP="003A7D57">
            <w:pPr>
              <w:suppressAutoHyphens/>
              <w:spacing w:after="0" w:line="240" w:lineRule="auto"/>
              <w:jc w:val="both"/>
              <w:rPr>
                <w:rFonts w:ascii="Arial" w:eastAsia="Calibri" w:hAnsi="Arial" w:cs="Arial"/>
                <w:lang w:eastAsia="ar-SA"/>
              </w:rPr>
            </w:pPr>
          </w:p>
        </w:tc>
        <w:tc>
          <w:tcPr>
            <w:tcW w:w="2867" w:type="dxa"/>
          </w:tcPr>
          <w:p w:rsidR="003A7D57" w:rsidRPr="003A7D57" w:rsidRDefault="003A7D57" w:rsidP="003A7D57">
            <w:pPr>
              <w:suppressAutoHyphens/>
              <w:spacing w:after="0" w:line="240" w:lineRule="auto"/>
              <w:jc w:val="both"/>
              <w:rPr>
                <w:rFonts w:ascii="Arial" w:eastAsia="Calibri" w:hAnsi="Arial" w:cs="Arial"/>
                <w:lang w:eastAsia="ar-SA"/>
              </w:rPr>
            </w:pPr>
          </w:p>
        </w:tc>
        <w:tc>
          <w:tcPr>
            <w:tcW w:w="2615" w:type="dxa"/>
            <w:gridSpan w:val="2"/>
          </w:tcPr>
          <w:p w:rsidR="003A7D57" w:rsidRPr="003A7D57" w:rsidRDefault="003A7D57" w:rsidP="003A7D57">
            <w:pPr>
              <w:suppressAutoHyphens/>
              <w:spacing w:after="0" w:line="240" w:lineRule="auto"/>
              <w:jc w:val="both"/>
              <w:rPr>
                <w:rFonts w:ascii="Arial" w:eastAsia="Calibri" w:hAnsi="Arial" w:cs="Arial"/>
                <w:lang w:val="en-US" w:eastAsia="ar-SA"/>
              </w:rPr>
            </w:pPr>
          </w:p>
        </w:tc>
        <w:tc>
          <w:tcPr>
            <w:tcW w:w="2240" w:type="dxa"/>
          </w:tcPr>
          <w:p w:rsidR="003A7D57" w:rsidRPr="003A7D57" w:rsidRDefault="003A7D57" w:rsidP="003A7D57">
            <w:pPr>
              <w:suppressAutoHyphens/>
              <w:spacing w:after="0" w:line="240" w:lineRule="auto"/>
              <w:jc w:val="both"/>
              <w:rPr>
                <w:rFonts w:ascii="Arial" w:eastAsia="Calibri" w:hAnsi="Arial" w:cs="Arial"/>
                <w:lang w:val="en-US" w:eastAsia="ar-SA"/>
              </w:rPr>
            </w:pPr>
            <w:r w:rsidRPr="003A7D57">
              <w:rPr>
                <w:rFonts w:ascii="Arial" w:eastAsia="Times New Roman" w:hAnsi="Arial" w:cs="Arial"/>
                <w:lang w:eastAsia="ar-SA"/>
              </w:rPr>
              <w:t>место</w:t>
            </w:r>
          </w:p>
        </w:tc>
        <w:tc>
          <w:tcPr>
            <w:tcW w:w="2066" w:type="dxa"/>
          </w:tcPr>
          <w:p w:rsidR="003A7D57" w:rsidRPr="003A7D57" w:rsidRDefault="003A7D57" w:rsidP="003A7D57">
            <w:pPr>
              <w:suppressAutoHyphens/>
              <w:spacing w:after="0" w:line="240" w:lineRule="auto"/>
              <w:jc w:val="both"/>
              <w:rPr>
                <w:rFonts w:ascii="Arial" w:eastAsia="Calibri" w:hAnsi="Arial" w:cs="Arial"/>
                <w:lang w:val="en-US" w:eastAsia="ar-SA"/>
              </w:rPr>
            </w:pPr>
          </w:p>
        </w:tc>
        <w:tc>
          <w:tcPr>
            <w:tcW w:w="2091" w:type="dxa"/>
          </w:tcPr>
          <w:p w:rsidR="003A7D57" w:rsidRPr="003A7D57" w:rsidRDefault="003A7D57" w:rsidP="003A7D57">
            <w:pPr>
              <w:suppressAutoHyphens/>
              <w:spacing w:after="0" w:line="240" w:lineRule="auto"/>
              <w:jc w:val="both"/>
              <w:rPr>
                <w:rFonts w:ascii="Arial" w:eastAsia="Calibri" w:hAnsi="Arial" w:cs="Arial"/>
                <w:lang w:eastAsia="ar-SA"/>
              </w:rPr>
            </w:pPr>
          </w:p>
        </w:tc>
      </w:tr>
      <w:tr w:rsidR="003A7D57" w:rsidRPr="003A7D57" w:rsidTr="00E6223B">
        <w:trPr>
          <w:jc w:val="center"/>
        </w:trPr>
        <w:tc>
          <w:tcPr>
            <w:tcW w:w="15474" w:type="dxa"/>
            <w:gridSpan w:val="8"/>
          </w:tcPr>
          <w:p w:rsidR="003A7D57" w:rsidRPr="003A7D57" w:rsidRDefault="003A7D57" w:rsidP="003A7D57">
            <w:pPr>
              <w:suppressAutoHyphens/>
              <w:spacing w:after="0" w:line="240" w:lineRule="auto"/>
              <w:jc w:val="center"/>
              <w:rPr>
                <w:rFonts w:ascii="Arial" w:eastAsia="Calibri" w:hAnsi="Arial" w:cs="Arial"/>
                <w:b/>
                <w:lang w:val="en-US" w:eastAsia="ar-SA"/>
              </w:rPr>
            </w:pPr>
            <w:r w:rsidRPr="003A7D57">
              <w:rPr>
                <w:rFonts w:ascii="Arial" w:eastAsia="Calibri" w:hAnsi="Arial" w:cs="Arial"/>
                <w:b/>
                <w:lang w:eastAsia="ar-SA"/>
              </w:rPr>
              <w:t>Объекты спортивного назначения</w:t>
            </w:r>
          </w:p>
        </w:tc>
      </w:tr>
      <w:tr w:rsidR="003A7D57" w:rsidRPr="003A7D57" w:rsidTr="00E6223B">
        <w:trPr>
          <w:jc w:val="center"/>
        </w:trPr>
        <w:tc>
          <w:tcPr>
            <w:tcW w:w="850"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7.1</w:t>
            </w:r>
          </w:p>
        </w:tc>
        <w:tc>
          <w:tcPr>
            <w:tcW w:w="2745" w:type="dxa"/>
            <w:tcBorders>
              <w:right w:val="single" w:sz="4" w:space="0" w:color="auto"/>
            </w:tcBorders>
          </w:tcPr>
          <w:p w:rsidR="003A7D57" w:rsidRPr="003A7D57" w:rsidRDefault="003A7D57" w:rsidP="003A7D57">
            <w:pPr>
              <w:suppressAutoHyphens/>
              <w:spacing w:after="0" w:line="240" w:lineRule="auto"/>
              <w:rPr>
                <w:rFonts w:ascii="Arial" w:eastAsia="Calibri" w:hAnsi="Arial" w:cs="Arial"/>
                <w:lang w:eastAsia="ar-SA"/>
              </w:rPr>
            </w:pPr>
            <w:r w:rsidRPr="003A7D57">
              <w:rPr>
                <w:rFonts w:ascii="Arial" w:eastAsia="Calibri" w:hAnsi="Arial" w:cs="Arial"/>
                <w:lang w:eastAsia="ar-SA"/>
              </w:rPr>
              <w:t>Спортивный зал ГБОУ ООШ с. Липовка</w:t>
            </w:r>
          </w:p>
        </w:tc>
        <w:tc>
          <w:tcPr>
            <w:tcW w:w="2874" w:type="dxa"/>
            <w:gridSpan w:val="2"/>
            <w:tcBorders>
              <w:left w:val="single" w:sz="4" w:space="0" w:color="auto"/>
              <w:right w:val="single" w:sz="4" w:space="0" w:color="auto"/>
            </w:tcBorders>
          </w:tcPr>
          <w:p w:rsidR="003A7D57" w:rsidRPr="003A7D57" w:rsidRDefault="003A7D57" w:rsidP="003A7D57">
            <w:pPr>
              <w:suppressAutoHyphens/>
              <w:spacing w:after="0" w:line="240" w:lineRule="auto"/>
              <w:rPr>
                <w:rFonts w:ascii="Arial" w:eastAsia="Calibri" w:hAnsi="Arial" w:cs="Arial"/>
                <w:lang w:eastAsia="ar-SA"/>
              </w:rPr>
            </w:pPr>
            <w:r w:rsidRPr="003A7D57">
              <w:rPr>
                <w:rFonts w:ascii="Arial" w:eastAsia="Calibri" w:hAnsi="Arial" w:cs="Arial"/>
                <w:lang w:eastAsia="ar-SA"/>
              </w:rPr>
              <w:t>с. Липовка, ул. Школьная, 4</w:t>
            </w:r>
          </w:p>
        </w:tc>
        <w:tc>
          <w:tcPr>
            <w:tcW w:w="2608" w:type="dxa"/>
            <w:tcBorders>
              <w:left w:val="single" w:sz="4" w:space="0" w:color="auto"/>
            </w:tcBorders>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148</w:t>
            </w:r>
          </w:p>
        </w:tc>
        <w:tc>
          <w:tcPr>
            <w:tcW w:w="2240" w:type="dxa"/>
            <w:vMerge w:val="restart"/>
          </w:tcPr>
          <w:p w:rsidR="003A7D57" w:rsidRPr="003A7D57" w:rsidRDefault="003A7D57" w:rsidP="003A7D57">
            <w:pPr>
              <w:suppressAutoHyphens/>
              <w:spacing w:after="0" w:line="240" w:lineRule="auto"/>
              <w:rPr>
                <w:rFonts w:ascii="Arial" w:eastAsia="Calibri" w:hAnsi="Arial" w:cs="Arial"/>
                <w:lang w:eastAsia="ar-SA"/>
              </w:rPr>
            </w:pPr>
            <w:r w:rsidRPr="003A7D57">
              <w:rPr>
                <w:rFonts w:ascii="Arial" w:eastAsia="Calibri" w:hAnsi="Arial" w:cs="Arial"/>
                <w:lang w:eastAsia="ar-SA"/>
              </w:rPr>
              <w:t>га (открытые спортивные площадки),</w:t>
            </w:r>
          </w:p>
          <w:p w:rsidR="003A7D57" w:rsidRPr="003A7D57" w:rsidRDefault="003A7D57" w:rsidP="003A7D57">
            <w:pPr>
              <w:suppressAutoHyphens/>
              <w:spacing w:after="0" w:line="240" w:lineRule="auto"/>
              <w:rPr>
                <w:rFonts w:ascii="Arial" w:eastAsia="Calibri" w:hAnsi="Arial" w:cs="Arial"/>
                <w:lang w:eastAsia="ar-SA"/>
              </w:rPr>
            </w:pPr>
            <w:r w:rsidRPr="003A7D57">
              <w:rPr>
                <w:rFonts w:ascii="Arial" w:eastAsia="Calibri" w:hAnsi="Arial" w:cs="Arial"/>
                <w:lang w:eastAsia="ar-SA"/>
              </w:rPr>
              <w:t>м</w:t>
            </w:r>
            <w:r w:rsidRPr="003A7D57">
              <w:rPr>
                <w:rFonts w:ascii="Arial" w:eastAsia="Calibri" w:hAnsi="Arial" w:cs="Arial"/>
                <w:vertAlign w:val="superscript"/>
                <w:lang w:eastAsia="ar-SA"/>
              </w:rPr>
              <w:t>2</w:t>
            </w:r>
            <w:r w:rsidRPr="003A7D57">
              <w:rPr>
                <w:rFonts w:ascii="Arial" w:eastAsia="Calibri" w:hAnsi="Arial" w:cs="Arial"/>
                <w:lang w:eastAsia="ar-SA"/>
              </w:rPr>
              <w:t xml:space="preserve"> площади пола (спортивные залы),</w:t>
            </w:r>
          </w:p>
          <w:p w:rsidR="003A7D57" w:rsidRPr="003A7D57" w:rsidRDefault="003A7D57" w:rsidP="003A7D57">
            <w:pPr>
              <w:suppressAutoHyphens/>
              <w:spacing w:after="0" w:line="240" w:lineRule="auto"/>
              <w:rPr>
                <w:rFonts w:ascii="Arial" w:eastAsia="Calibri" w:hAnsi="Arial" w:cs="Arial"/>
                <w:lang w:eastAsia="ar-SA"/>
              </w:rPr>
            </w:pPr>
            <w:r w:rsidRPr="003A7D57">
              <w:rPr>
                <w:rFonts w:ascii="Arial" w:eastAsia="Calibri" w:hAnsi="Arial" w:cs="Arial"/>
                <w:lang w:eastAsia="ar-SA"/>
              </w:rPr>
              <w:t>м</w:t>
            </w:r>
            <w:r w:rsidRPr="003A7D57">
              <w:rPr>
                <w:rFonts w:ascii="Arial" w:eastAsia="Calibri" w:hAnsi="Arial" w:cs="Arial"/>
                <w:vertAlign w:val="superscript"/>
                <w:lang w:eastAsia="ar-SA"/>
              </w:rPr>
              <w:t>2</w:t>
            </w:r>
            <w:r w:rsidRPr="003A7D57">
              <w:rPr>
                <w:rFonts w:ascii="Arial" w:eastAsia="Calibri" w:hAnsi="Arial" w:cs="Arial"/>
                <w:lang w:eastAsia="ar-SA"/>
              </w:rPr>
              <w:t xml:space="preserve"> зеркала воды (бассейны),</w:t>
            </w:r>
          </w:p>
          <w:p w:rsidR="003A7D57" w:rsidRPr="003A7D57" w:rsidRDefault="003A7D57" w:rsidP="003A7D57">
            <w:pPr>
              <w:suppressAutoHyphens/>
              <w:spacing w:after="0" w:line="240" w:lineRule="auto"/>
              <w:rPr>
                <w:rFonts w:ascii="Arial" w:eastAsia="Calibri" w:hAnsi="Arial" w:cs="Arial"/>
                <w:lang w:eastAsia="ar-SA"/>
              </w:rPr>
            </w:pPr>
            <w:r w:rsidRPr="003A7D57">
              <w:rPr>
                <w:rFonts w:ascii="Arial" w:eastAsia="Calibri" w:hAnsi="Arial" w:cs="Arial"/>
                <w:lang w:eastAsia="ar-SA"/>
              </w:rPr>
              <w:t>количество мест на трибунах</w:t>
            </w:r>
          </w:p>
        </w:tc>
        <w:tc>
          <w:tcPr>
            <w:tcW w:w="2066"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удовлетворит</w:t>
            </w:r>
          </w:p>
        </w:tc>
        <w:tc>
          <w:tcPr>
            <w:tcW w:w="2091"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Муниц. района</w:t>
            </w:r>
          </w:p>
        </w:tc>
      </w:tr>
      <w:tr w:rsidR="003A7D57" w:rsidRPr="003A7D57" w:rsidTr="00E6223B">
        <w:trPr>
          <w:jc w:val="center"/>
        </w:trPr>
        <w:tc>
          <w:tcPr>
            <w:tcW w:w="850"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7.2</w:t>
            </w:r>
          </w:p>
        </w:tc>
        <w:tc>
          <w:tcPr>
            <w:tcW w:w="2745" w:type="dxa"/>
            <w:tcBorders>
              <w:right w:val="single" w:sz="4" w:space="0" w:color="auto"/>
            </w:tcBorders>
          </w:tcPr>
          <w:p w:rsidR="003A7D57" w:rsidRPr="003A7D57" w:rsidRDefault="003A7D57" w:rsidP="003A7D57">
            <w:pPr>
              <w:suppressAutoHyphens/>
              <w:spacing w:after="0" w:line="240" w:lineRule="auto"/>
              <w:rPr>
                <w:rFonts w:ascii="Arial" w:eastAsia="Calibri" w:hAnsi="Arial" w:cs="Arial"/>
                <w:kern w:val="32"/>
                <w:lang w:eastAsia="ar-SA"/>
              </w:rPr>
            </w:pPr>
            <w:r w:rsidRPr="003A7D57">
              <w:rPr>
                <w:rFonts w:ascii="Arial" w:eastAsia="Calibri" w:hAnsi="Arial" w:cs="Arial"/>
                <w:kern w:val="32"/>
                <w:lang w:eastAsia="ar-SA"/>
              </w:rPr>
              <w:t xml:space="preserve">Плоскостное сооружение </w:t>
            </w:r>
            <w:r w:rsidRPr="003A7D57">
              <w:rPr>
                <w:rFonts w:ascii="Arial" w:eastAsia="Calibri" w:hAnsi="Arial" w:cs="Arial"/>
                <w:lang w:eastAsia="ar-SA"/>
              </w:rPr>
              <w:t>ГБОУ ООШ с. Липовка</w:t>
            </w:r>
          </w:p>
        </w:tc>
        <w:tc>
          <w:tcPr>
            <w:tcW w:w="2867" w:type="dxa"/>
            <w:tcBorders>
              <w:left w:val="single" w:sz="4" w:space="0" w:color="auto"/>
              <w:right w:val="single" w:sz="4" w:space="0" w:color="auto"/>
            </w:tcBorders>
          </w:tcPr>
          <w:p w:rsidR="003A7D57" w:rsidRPr="003A7D57" w:rsidRDefault="003A7D57" w:rsidP="003A7D57">
            <w:pPr>
              <w:suppressAutoHyphens/>
              <w:spacing w:after="0" w:line="240" w:lineRule="auto"/>
              <w:rPr>
                <w:rFonts w:ascii="Arial" w:eastAsia="Calibri" w:hAnsi="Arial" w:cs="Arial"/>
                <w:lang w:eastAsia="ar-SA"/>
              </w:rPr>
            </w:pPr>
            <w:r w:rsidRPr="003A7D57">
              <w:rPr>
                <w:rFonts w:ascii="Arial" w:eastAsia="Calibri" w:hAnsi="Arial" w:cs="Arial"/>
                <w:lang w:eastAsia="ar-SA"/>
              </w:rPr>
              <w:t>с. Липовка, ул. Школьная, 4</w:t>
            </w:r>
          </w:p>
        </w:tc>
        <w:tc>
          <w:tcPr>
            <w:tcW w:w="2615" w:type="dxa"/>
            <w:gridSpan w:val="2"/>
            <w:tcBorders>
              <w:left w:val="single" w:sz="4" w:space="0" w:color="auto"/>
            </w:tcBorders>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0,18</w:t>
            </w:r>
          </w:p>
        </w:tc>
        <w:tc>
          <w:tcPr>
            <w:tcW w:w="2240" w:type="dxa"/>
            <w:vMerge/>
          </w:tcPr>
          <w:p w:rsidR="003A7D57" w:rsidRPr="003A7D57" w:rsidRDefault="003A7D57" w:rsidP="003A7D57">
            <w:pPr>
              <w:suppressAutoHyphens/>
              <w:spacing w:after="0" w:line="240" w:lineRule="auto"/>
              <w:jc w:val="both"/>
              <w:rPr>
                <w:rFonts w:ascii="Arial" w:eastAsia="Calibri" w:hAnsi="Arial" w:cs="Arial"/>
                <w:lang w:eastAsia="ar-SA"/>
              </w:rPr>
            </w:pPr>
          </w:p>
        </w:tc>
        <w:tc>
          <w:tcPr>
            <w:tcW w:w="2066"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удовлетворит</w:t>
            </w:r>
          </w:p>
        </w:tc>
        <w:tc>
          <w:tcPr>
            <w:tcW w:w="2091"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Муниц. района</w:t>
            </w:r>
          </w:p>
        </w:tc>
      </w:tr>
      <w:tr w:rsidR="003A7D57" w:rsidRPr="003A7D57" w:rsidTr="00E6223B">
        <w:trPr>
          <w:jc w:val="center"/>
        </w:trPr>
        <w:tc>
          <w:tcPr>
            <w:tcW w:w="850"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7.3</w:t>
            </w:r>
          </w:p>
        </w:tc>
        <w:tc>
          <w:tcPr>
            <w:tcW w:w="2745" w:type="dxa"/>
            <w:tcBorders>
              <w:right w:val="single" w:sz="4" w:space="0" w:color="auto"/>
            </w:tcBorders>
          </w:tcPr>
          <w:p w:rsidR="003A7D57" w:rsidRPr="003A7D57" w:rsidRDefault="003A7D57" w:rsidP="003A7D57">
            <w:pPr>
              <w:suppressAutoHyphens/>
              <w:spacing w:after="0" w:line="240" w:lineRule="auto"/>
              <w:rPr>
                <w:rFonts w:ascii="Arial" w:eastAsia="Calibri" w:hAnsi="Arial" w:cs="Arial"/>
                <w:lang w:eastAsia="ar-SA"/>
              </w:rPr>
            </w:pPr>
            <w:r w:rsidRPr="003A7D57">
              <w:rPr>
                <w:rFonts w:ascii="Arial" w:eastAsia="Calibri" w:hAnsi="Arial" w:cs="Arial"/>
                <w:lang w:eastAsia="ar-SA"/>
              </w:rPr>
              <w:t>Спортивный зал ГБОУ ООШ с. Старая Дмитриевка</w:t>
            </w:r>
          </w:p>
        </w:tc>
        <w:tc>
          <w:tcPr>
            <w:tcW w:w="2867" w:type="dxa"/>
            <w:tcBorders>
              <w:left w:val="single" w:sz="4" w:space="0" w:color="auto"/>
              <w:right w:val="single" w:sz="4" w:space="0" w:color="auto"/>
            </w:tcBorders>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Calibri" w:hAnsi="Arial" w:cs="Arial"/>
                <w:lang w:eastAsia="ar-SA"/>
              </w:rPr>
              <w:t>с. Старая Дмитриевка, ул. Центральная, 15</w:t>
            </w:r>
          </w:p>
        </w:tc>
        <w:tc>
          <w:tcPr>
            <w:tcW w:w="2615" w:type="dxa"/>
            <w:gridSpan w:val="2"/>
            <w:tcBorders>
              <w:left w:val="single" w:sz="4" w:space="0" w:color="auto"/>
            </w:tcBorders>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144</w:t>
            </w:r>
          </w:p>
        </w:tc>
        <w:tc>
          <w:tcPr>
            <w:tcW w:w="2240" w:type="dxa"/>
            <w:vMerge/>
          </w:tcPr>
          <w:p w:rsidR="003A7D57" w:rsidRPr="003A7D57" w:rsidRDefault="003A7D57" w:rsidP="003A7D57">
            <w:pPr>
              <w:suppressAutoHyphens/>
              <w:spacing w:after="0" w:line="240" w:lineRule="auto"/>
              <w:jc w:val="both"/>
              <w:rPr>
                <w:rFonts w:ascii="Arial" w:eastAsia="Calibri" w:hAnsi="Arial" w:cs="Arial"/>
                <w:lang w:eastAsia="ar-SA"/>
              </w:rPr>
            </w:pPr>
          </w:p>
        </w:tc>
        <w:tc>
          <w:tcPr>
            <w:tcW w:w="2066"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удовлетворит</w:t>
            </w:r>
          </w:p>
        </w:tc>
        <w:tc>
          <w:tcPr>
            <w:tcW w:w="2091"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Муниц. района</w:t>
            </w:r>
          </w:p>
        </w:tc>
      </w:tr>
      <w:tr w:rsidR="003A7D57" w:rsidRPr="003A7D57" w:rsidTr="00E6223B">
        <w:trPr>
          <w:jc w:val="center"/>
        </w:trPr>
        <w:tc>
          <w:tcPr>
            <w:tcW w:w="850"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7.4</w:t>
            </w:r>
          </w:p>
        </w:tc>
        <w:tc>
          <w:tcPr>
            <w:tcW w:w="2745" w:type="dxa"/>
          </w:tcPr>
          <w:p w:rsidR="003A7D57" w:rsidRPr="003A7D57" w:rsidRDefault="003A7D57" w:rsidP="003A7D57">
            <w:pPr>
              <w:suppressAutoHyphens/>
              <w:spacing w:after="0" w:line="240" w:lineRule="auto"/>
              <w:rPr>
                <w:rFonts w:ascii="Arial" w:eastAsia="Calibri" w:hAnsi="Arial" w:cs="Arial"/>
                <w:kern w:val="32"/>
                <w:lang w:eastAsia="ar-SA"/>
              </w:rPr>
            </w:pPr>
            <w:r w:rsidRPr="003A7D57">
              <w:rPr>
                <w:rFonts w:ascii="Arial" w:eastAsia="Calibri" w:hAnsi="Arial" w:cs="Arial"/>
                <w:kern w:val="32"/>
                <w:lang w:eastAsia="ar-SA"/>
              </w:rPr>
              <w:t xml:space="preserve">Плоскостное сооружение </w:t>
            </w:r>
            <w:r w:rsidRPr="003A7D57">
              <w:rPr>
                <w:rFonts w:ascii="Arial" w:eastAsia="Calibri" w:hAnsi="Arial" w:cs="Arial"/>
                <w:lang w:eastAsia="ar-SA"/>
              </w:rPr>
              <w:t>ГБОУ ООШ с. Старая Дмитриевка</w:t>
            </w:r>
          </w:p>
        </w:tc>
        <w:tc>
          <w:tcPr>
            <w:tcW w:w="2867"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Calibri" w:hAnsi="Arial" w:cs="Arial"/>
                <w:lang w:eastAsia="ar-SA"/>
              </w:rPr>
              <w:t>с. Старая Дмитриевка, ул. Центральная, 15</w:t>
            </w:r>
          </w:p>
        </w:tc>
        <w:tc>
          <w:tcPr>
            <w:tcW w:w="2615" w:type="dxa"/>
            <w:gridSpan w:val="2"/>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0,18</w:t>
            </w:r>
          </w:p>
        </w:tc>
        <w:tc>
          <w:tcPr>
            <w:tcW w:w="2240" w:type="dxa"/>
            <w:vMerge/>
          </w:tcPr>
          <w:p w:rsidR="003A7D57" w:rsidRPr="003A7D57" w:rsidRDefault="003A7D57" w:rsidP="003A7D57">
            <w:pPr>
              <w:suppressAutoHyphens/>
              <w:spacing w:after="0" w:line="240" w:lineRule="auto"/>
              <w:jc w:val="both"/>
              <w:rPr>
                <w:rFonts w:ascii="Arial" w:eastAsia="Calibri" w:hAnsi="Arial" w:cs="Arial"/>
                <w:lang w:eastAsia="ar-SA"/>
              </w:rPr>
            </w:pPr>
          </w:p>
        </w:tc>
        <w:tc>
          <w:tcPr>
            <w:tcW w:w="2066"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удовлетворит</w:t>
            </w:r>
          </w:p>
        </w:tc>
        <w:tc>
          <w:tcPr>
            <w:tcW w:w="2091"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Муниц. района</w:t>
            </w:r>
          </w:p>
        </w:tc>
      </w:tr>
      <w:tr w:rsidR="003A7D57" w:rsidRPr="003A7D57" w:rsidTr="00E6223B">
        <w:trPr>
          <w:jc w:val="center"/>
        </w:trPr>
        <w:tc>
          <w:tcPr>
            <w:tcW w:w="15474" w:type="dxa"/>
            <w:gridSpan w:val="8"/>
          </w:tcPr>
          <w:p w:rsidR="003A7D57" w:rsidRPr="003A7D57" w:rsidRDefault="003A7D57" w:rsidP="003A7D57">
            <w:pPr>
              <w:suppressAutoHyphens/>
              <w:spacing w:after="0" w:line="240" w:lineRule="auto"/>
              <w:jc w:val="center"/>
              <w:rPr>
                <w:rFonts w:ascii="Arial" w:eastAsia="Calibri" w:hAnsi="Arial" w:cs="Arial"/>
                <w:b/>
                <w:lang w:eastAsia="ar-SA"/>
              </w:rPr>
            </w:pPr>
            <w:r w:rsidRPr="003A7D57">
              <w:rPr>
                <w:rFonts w:ascii="Arial" w:eastAsia="Calibri" w:hAnsi="Arial" w:cs="Arial"/>
                <w:b/>
                <w:lang w:eastAsia="ar-SA"/>
              </w:rPr>
              <w:t>Объекты культурно-досугового назначения</w:t>
            </w:r>
          </w:p>
        </w:tc>
      </w:tr>
      <w:tr w:rsidR="003A7D57" w:rsidRPr="003A7D57" w:rsidTr="00E6223B">
        <w:trPr>
          <w:jc w:val="center"/>
        </w:trPr>
        <w:tc>
          <w:tcPr>
            <w:tcW w:w="850"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8.1</w:t>
            </w:r>
          </w:p>
        </w:tc>
        <w:tc>
          <w:tcPr>
            <w:tcW w:w="2745" w:type="dxa"/>
          </w:tcPr>
          <w:p w:rsidR="003A7D57" w:rsidRPr="003A7D57" w:rsidRDefault="003A7D57" w:rsidP="003A7D57">
            <w:pPr>
              <w:suppressAutoHyphens/>
              <w:spacing w:after="0" w:line="240" w:lineRule="auto"/>
              <w:rPr>
                <w:rFonts w:ascii="Arial" w:eastAsia="Calibri" w:hAnsi="Arial" w:cs="Arial"/>
                <w:lang w:eastAsia="ar-SA"/>
              </w:rPr>
            </w:pPr>
            <w:r w:rsidRPr="003A7D57">
              <w:rPr>
                <w:rFonts w:ascii="Arial" w:eastAsia="Calibri" w:hAnsi="Arial" w:cs="Arial"/>
                <w:lang w:eastAsia="ar-SA"/>
              </w:rPr>
              <w:t>Клуб</w:t>
            </w:r>
          </w:p>
        </w:tc>
        <w:tc>
          <w:tcPr>
            <w:tcW w:w="2867"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Calibri" w:hAnsi="Arial" w:cs="Arial"/>
                <w:lang w:eastAsia="ar-SA"/>
              </w:rPr>
              <w:t>с. Липовка, ул. Школьная, 4</w:t>
            </w:r>
          </w:p>
        </w:tc>
        <w:tc>
          <w:tcPr>
            <w:tcW w:w="2615" w:type="dxa"/>
            <w:gridSpan w:val="2"/>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40</w:t>
            </w:r>
          </w:p>
        </w:tc>
        <w:tc>
          <w:tcPr>
            <w:tcW w:w="2240" w:type="dxa"/>
            <w:vMerge w:val="restart"/>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место,</w:t>
            </w:r>
          </w:p>
          <w:p w:rsidR="003A7D57" w:rsidRPr="003A7D57" w:rsidRDefault="003A7D57" w:rsidP="003A7D57">
            <w:pPr>
              <w:suppressAutoHyphens/>
              <w:spacing w:after="0" w:line="240" w:lineRule="auto"/>
              <w:rPr>
                <w:rFonts w:ascii="Arial" w:eastAsia="Calibri" w:hAnsi="Arial" w:cs="Arial"/>
                <w:lang w:eastAsia="ar-SA"/>
              </w:rPr>
            </w:pPr>
            <w:r w:rsidRPr="003A7D57">
              <w:rPr>
                <w:rFonts w:ascii="Arial" w:eastAsia="Calibri" w:hAnsi="Arial" w:cs="Arial"/>
                <w:lang w:eastAsia="ar-SA"/>
              </w:rPr>
              <w:t>тыс. ед. хранения/</w:t>
            </w:r>
          </w:p>
          <w:p w:rsidR="003A7D57" w:rsidRPr="003A7D57" w:rsidRDefault="003A7D57" w:rsidP="003A7D57">
            <w:pPr>
              <w:suppressAutoHyphens/>
              <w:spacing w:after="0" w:line="240" w:lineRule="auto"/>
              <w:ind w:firstLine="709"/>
              <w:rPr>
                <w:rFonts w:ascii="Arial" w:eastAsia="Calibri" w:hAnsi="Arial" w:cs="Arial"/>
                <w:lang w:eastAsia="ar-SA"/>
              </w:rPr>
            </w:pPr>
            <w:r w:rsidRPr="003A7D57">
              <w:rPr>
                <w:rFonts w:ascii="Arial" w:eastAsia="Calibri" w:hAnsi="Arial" w:cs="Arial"/>
                <w:lang w:eastAsia="ar-SA"/>
              </w:rPr>
              <w:t>читательское место</w:t>
            </w:r>
          </w:p>
        </w:tc>
        <w:tc>
          <w:tcPr>
            <w:tcW w:w="2066"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Calibri" w:hAnsi="Arial" w:cs="Arial"/>
                <w:lang w:eastAsia="ar-SA"/>
              </w:rPr>
              <w:t>удовлетворит</w:t>
            </w:r>
          </w:p>
        </w:tc>
        <w:tc>
          <w:tcPr>
            <w:tcW w:w="2091"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Calibri" w:hAnsi="Arial" w:cs="Arial"/>
                <w:lang w:eastAsia="ar-SA"/>
              </w:rPr>
              <w:t>Сельского поселения</w:t>
            </w:r>
          </w:p>
        </w:tc>
      </w:tr>
      <w:tr w:rsidR="003A7D57" w:rsidRPr="003A7D57" w:rsidTr="00E6223B">
        <w:trPr>
          <w:jc w:val="center"/>
        </w:trPr>
        <w:tc>
          <w:tcPr>
            <w:tcW w:w="850"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8.2</w:t>
            </w:r>
          </w:p>
        </w:tc>
        <w:tc>
          <w:tcPr>
            <w:tcW w:w="2745" w:type="dxa"/>
          </w:tcPr>
          <w:p w:rsidR="003A7D57" w:rsidRPr="003A7D57" w:rsidRDefault="003A7D57" w:rsidP="003A7D57">
            <w:pPr>
              <w:suppressAutoHyphens/>
              <w:spacing w:after="0" w:line="240" w:lineRule="auto"/>
              <w:rPr>
                <w:rFonts w:ascii="Arial" w:eastAsia="Calibri" w:hAnsi="Arial" w:cs="Arial"/>
                <w:lang w:eastAsia="ar-SA"/>
              </w:rPr>
            </w:pPr>
            <w:r w:rsidRPr="003A7D57">
              <w:rPr>
                <w:rFonts w:ascii="Arial" w:eastAsia="Calibri" w:hAnsi="Arial" w:cs="Arial"/>
                <w:lang w:eastAsia="ar-SA"/>
              </w:rPr>
              <w:t>Библиотека</w:t>
            </w:r>
          </w:p>
        </w:tc>
        <w:tc>
          <w:tcPr>
            <w:tcW w:w="2867"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Calibri" w:hAnsi="Arial" w:cs="Arial"/>
                <w:lang w:eastAsia="ar-SA"/>
              </w:rPr>
              <w:t>с. Липовка, ул. Школьная, 4</w:t>
            </w:r>
          </w:p>
        </w:tc>
        <w:tc>
          <w:tcPr>
            <w:tcW w:w="2615" w:type="dxa"/>
            <w:gridSpan w:val="2"/>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5,965</w:t>
            </w:r>
          </w:p>
        </w:tc>
        <w:tc>
          <w:tcPr>
            <w:tcW w:w="2240" w:type="dxa"/>
            <w:vMerge/>
          </w:tcPr>
          <w:p w:rsidR="003A7D57" w:rsidRPr="003A7D57" w:rsidRDefault="003A7D57" w:rsidP="003A7D57">
            <w:pPr>
              <w:suppressAutoHyphens/>
              <w:spacing w:after="0" w:line="240" w:lineRule="auto"/>
              <w:ind w:firstLine="709"/>
              <w:jc w:val="center"/>
              <w:rPr>
                <w:rFonts w:ascii="Arial" w:eastAsia="Calibri" w:hAnsi="Arial" w:cs="Arial"/>
                <w:lang w:eastAsia="ar-SA"/>
              </w:rPr>
            </w:pPr>
          </w:p>
        </w:tc>
        <w:tc>
          <w:tcPr>
            <w:tcW w:w="2066"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Calibri" w:hAnsi="Arial" w:cs="Arial"/>
                <w:lang w:eastAsia="ar-SA"/>
              </w:rPr>
              <w:t>удовлетворит</w:t>
            </w:r>
          </w:p>
        </w:tc>
        <w:tc>
          <w:tcPr>
            <w:tcW w:w="2091"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Calibri" w:hAnsi="Arial" w:cs="Arial"/>
                <w:lang w:eastAsia="ar-SA"/>
              </w:rPr>
              <w:t>Сельского поселения</w:t>
            </w:r>
          </w:p>
        </w:tc>
      </w:tr>
      <w:tr w:rsidR="003A7D57" w:rsidRPr="003A7D57" w:rsidTr="00E6223B">
        <w:trPr>
          <w:jc w:val="center"/>
        </w:trPr>
        <w:tc>
          <w:tcPr>
            <w:tcW w:w="850"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8.3</w:t>
            </w:r>
          </w:p>
        </w:tc>
        <w:tc>
          <w:tcPr>
            <w:tcW w:w="2745" w:type="dxa"/>
          </w:tcPr>
          <w:p w:rsidR="003A7D57" w:rsidRPr="003A7D57" w:rsidRDefault="003A7D57" w:rsidP="003A7D57">
            <w:pPr>
              <w:suppressAutoHyphens/>
              <w:spacing w:after="0" w:line="240" w:lineRule="auto"/>
              <w:rPr>
                <w:rFonts w:ascii="Arial" w:eastAsia="Calibri" w:hAnsi="Arial" w:cs="Arial"/>
                <w:lang w:eastAsia="ar-SA"/>
              </w:rPr>
            </w:pPr>
            <w:r w:rsidRPr="003A7D57">
              <w:rPr>
                <w:rFonts w:ascii="Arial" w:eastAsia="Calibri" w:hAnsi="Arial" w:cs="Arial"/>
                <w:lang w:eastAsia="ar-SA"/>
              </w:rPr>
              <w:t>Клуб</w:t>
            </w:r>
          </w:p>
        </w:tc>
        <w:tc>
          <w:tcPr>
            <w:tcW w:w="2867" w:type="dxa"/>
          </w:tcPr>
          <w:p w:rsidR="003A7D57" w:rsidRPr="003A7D57" w:rsidRDefault="003A7D57" w:rsidP="003A7D57">
            <w:pPr>
              <w:suppressAutoHyphens/>
              <w:spacing w:after="0" w:line="240" w:lineRule="auto"/>
              <w:rPr>
                <w:rFonts w:ascii="Arial" w:eastAsia="Calibri" w:hAnsi="Arial" w:cs="Arial"/>
                <w:lang w:eastAsia="ar-SA"/>
              </w:rPr>
            </w:pPr>
            <w:r w:rsidRPr="003A7D57">
              <w:rPr>
                <w:rFonts w:ascii="Arial" w:eastAsia="Calibri" w:hAnsi="Arial" w:cs="Arial"/>
                <w:lang w:eastAsia="ar-SA"/>
              </w:rPr>
              <w:t>с. Липовка, ул. Центральная</w:t>
            </w:r>
          </w:p>
        </w:tc>
        <w:tc>
          <w:tcPr>
            <w:tcW w:w="2615" w:type="dxa"/>
            <w:gridSpan w:val="2"/>
          </w:tcPr>
          <w:p w:rsidR="003A7D57" w:rsidRPr="003A7D57" w:rsidRDefault="003A7D57" w:rsidP="003A7D57">
            <w:pPr>
              <w:suppressAutoHyphens/>
              <w:spacing w:after="0" w:line="240" w:lineRule="auto"/>
              <w:jc w:val="both"/>
              <w:rPr>
                <w:rFonts w:ascii="Arial" w:eastAsia="Calibri" w:hAnsi="Arial" w:cs="Arial"/>
                <w:lang w:eastAsia="ar-SA"/>
              </w:rPr>
            </w:pPr>
          </w:p>
        </w:tc>
        <w:tc>
          <w:tcPr>
            <w:tcW w:w="2240" w:type="dxa"/>
            <w:vMerge/>
          </w:tcPr>
          <w:p w:rsidR="003A7D57" w:rsidRPr="003A7D57" w:rsidRDefault="003A7D57" w:rsidP="003A7D57">
            <w:pPr>
              <w:suppressAutoHyphens/>
              <w:spacing w:after="0" w:line="240" w:lineRule="auto"/>
              <w:ind w:firstLine="709"/>
              <w:jc w:val="center"/>
              <w:rPr>
                <w:rFonts w:ascii="Arial" w:eastAsia="Calibri" w:hAnsi="Arial" w:cs="Arial"/>
                <w:lang w:eastAsia="ar-SA"/>
              </w:rPr>
            </w:pPr>
          </w:p>
        </w:tc>
        <w:tc>
          <w:tcPr>
            <w:tcW w:w="2066"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Аварийное состояние, закрыт</w:t>
            </w:r>
          </w:p>
        </w:tc>
        <w:tc>
          <w:tcPr>
            <w:tcW w:w="2091"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Calibri" w:hAnsi="Arial" w:cs="Arial"/>
                <w:lang w:eastAsia="ar-SA"/>
              </w:rPr>
              <w:t>Сельского поселения</w:t>
            </w:r>
          </w:p>
        </w:tc>
      </w:tr>
      <w:tr w:rsidR="003A7D57" w:rsidRPr="003A7D57" w:rsidTr="00E6223B">
        <w:trPr>
          <w:jc w:val="center"/>
        </w:trPr>
        <w:tc>
          <w:tcPr>
            <w:tcW w:w="850"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8.4</w:t>
            </w:r>
          </w:p>
        </w:tc>
        <w:tc>
          <w:tcPr>
            <w:tcW w:w="2745" w:type="dxa"/>
          </w:tcPr>
          <w:p w:rsidR="003A7D57" w:rsidRPr="003A7D57" w:rsidRDefault="003A7D57" w:rsidP="003A7D57">
            <w:pPr>
              <w:suppressAutoHyphens/>
              <w:spacing w:after="0" w:line="240" w:lineRule="auto"/>
              <w:rPr>
                <w:rFonts w:ascii="Arial" w:eastAsia="Calibri" w:hAnsi="Arial" w:cs="Arial"/>
                <w:lang w:eastAsia="ar-SA"/>
              </w:rPr>
            </w:pPr>
            <w:r w:rsidRPr="003A7D57">
              <w:rPr>
                <w:rFonts w:ascii="Arial" w:eastAsia="Calibri" w:hAnsi="Arial" w:cs="Arial"/>
                <w:lang w:eastAsia="ar-SA"/>
              </w:rPr>
              <w:t>Клуб</w:t>
            </w:r>
          </w:p>
        </w:tc>
        <w:tc>
          <w:tcPr>
            <w:tcW w:w="2867"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Calibri" w:hAnsi="Arial" w:cs="Arial"/>
                <w:lang w:eastAsia="ar-SA"/>
              </w:rPr>
              <w:t>с. Старая Дмитриевка, ул. Центральная, 15</w:t>
            </w:r>
          </w:p>
        </w:tc>
        <w:tc>
          <w:tcPr>
            <w:tcW w:w="2615" w:type="dxa"/>
            <w:gridSpan w:val="2"/>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20</w:t>
            </w:r>
          </w:p>
        </w:tc>
        <w:tc>
          <w:tcPr>
            <w:tcW w:w="2240" w:type="dxa"/>
            <w:vMerge/>
          </w:tcPr>
          <w:p w:rsidR="003A7D57" w:rsidRPr="003A7D57" w:rsidRDefault="003A7D57" w:rsidP="003A7D57">
            <w:pPr>
              <w:suppressAutoHyphens/>
              <w:spacing w:after="0" w:line="240" w:lineRule="auto"/>
              <w:jc w:val="center"/>
              <w:rPr>
                <w:rFonts w:ascii="Arial" w:eastAsia="Calibri" w:hAnsi="Arial" w:cs="Arial"/>
                <w:lang w:eastAsia="ar-SA"/>
              </w:rPr>
            </w:pPr>
          </w:p>
        </w:tc>
        <w:tc>
          <w:tcPr>
            <w:tcW w:w="2066" w:type="dxa"/>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Calibri" w:hAnsi="Arial" w:cs="Arial"/>
                <w:lang w:eastAsia="ar-SA"/>
              </w:rPr>
              <w:t>удовлетворит</w:t>
            </w:r>
          </w:p>
        </w:tc>
        <w:tc>
          <w:tcPr>
            <w:tcW w:w="2091"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Сельского поселения</w:t>
            </w:r>
          </w:p>
        </w:tc>
      </w:tr>
      <w:tr w:rsidR="003A7D57" w:rsidRPr="003A7D57" w:rsidTr="00E6223B">
        <w:trPr>
          <w:jc w:val="center"/>
        </w:trPr>
        <w:tc>
          <w:tcPr>
            <w:tcW w:w="850"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8.5</w:t>
            </w:r>
          </w:p>
        </w:tc>
        <w:tc>
          <w:tcPr>
            <w:tcW w:w="2745" w:type="dxa"/>
          </w:tcPr>
          <w:p w:rsidR="003A7D57" w:rsidRPr="003A7D57" w:rsidRDefault="003A7D57" w:rsidP="003A7D57">
            <w:pPr>
              <w:suppressAutoHyphens/>
              <w:spacing w:after="0" w:line="240" w:lineRule="auto"/>
              <w:rPr>
                <w:rFonts w:ascii="Arial" w:eastAsia="Calibri" w:hAnsi="Arial" w:cs="Arial"/>
                <w:lang w:eastAsia="ar-SA"/>
              </w:rPr>
            </w:pPr>
            <w:r w:rsidRPr="003A7D57">
              <w:rPr>
                <w:rFonts w:ascii="Arial" w:eastAsia="Calibri" w:hAnsi="Arial" w:cs="Arial"/>
                <w:lang w:eastAsia="ar-SA"/>
              </w:rPr>
              <w:t>Библиотека</w:t>
            </w:r>
          </w:p>
        </w:tc>
        <w:tc>
          <w:tcPr>
            <w:tcW w:w="2867"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Calibri" w:hAnsi="Arial" w:cs="Arial"/>
                <w:lang w:eastAsia="ar-SA"/>
              </w:rPr>
              <w:t>с. Старая Дмитриевка, ул. Центральная, 15</w:t>
            </w:r>
          </w:p>
        </w:tc>
        <w:tc>
          <w:tcPr>
            <w:tcW w:w="2615" w:type="dxa"/>
            <w:gridSpan w:val="2"/>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5,956</w:t>
            </w:r>
          </w:p>
        </w:tc>
        <w:tc>
          <w:tcPr>
            <w:tcW w:w="2240" w:type="dxa"/>
            <w:vMerge/>
          </w:tcPr>
          <w:p w:rsidR="003A7D57" w:rsidRPr="003A7D57" w:rsidRDefault="003A7D57" w:rsidP="003A7D57">
            <w:pPr>
              <w:suppressAutoHyphens/>
              <w:spacing w:after="0" w:line="240" w:lineRule="auto"/>
              <w:jc w:val="both"/>
              <w:rPr>
                <w:rFonts w:ascii="Arial" w:eastAsia="Calibri" w:hAnsi="Arial" w:cs="Arial"/>
                <w:lang w:eastAsia="ar-SA"/>
              </w:rPr>
            </w:pPr>
          </w:p>
        </w:tc>
        <w:tc>
          <w:tcPr>
            <w:tcW w:w="2066" w:type="dxa"/>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Calibri" w:hAnsi="Arial" w:cs="Arial"/>
                <w:lang w:eastAsia="ar-SA"/>
              </w:rPr>
              <w:t>удовлетворит</w:t>
            </w:r>
          </w:p>
        </w:tc>
        <w:tc>
          <w:tcPr>
            <w:tcW w:w="2091"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Сельского поселения</w:t>
            </w:r>
          </w:p>
        </w:tc>
      </w:tr>
      <w:tr w:rsidR="003A7D57" w:rsidRPr="003A7D57" w:rsidTr="00E6223B">
        <w:trPr>
          <w:jc w:val="center"/>
        </w:trPr>
        <w:tc>
          <w:tcPr>
            <w:tcW w:w="850"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8.6</w:t>
            </w:r>
          </w:p>
        </w:tc>
        <w:tc>
          <w:tcPr>
            <w:tcW w:w="2745" w:type="dxa"/>
          </w:tcPr>
          <w:p w:rsidR="003A7D57" w:rsidRPr="003A7D57" w:rsidRDefault="003A7D57" w:rsidP="003A7D57">
            <w:pPr>
              <w:suppressAutoHyphens/>
              <w:spacing w:after="0" w:line="240" w:lineRule="auto"/>
              <w:rPr>
                <w:rFonts w:ascii="Arial" w:eastAsia="Calibri" w:hAnsi="Arial" w:cs="Arial"/>
                <w:lang w:eastAsia="ar-SA"/>
              </w:rPr>
            </w:pPr>
            <w:r w:rsidRPr="003A7D57">
              <w:rPr>
                <w:rFonts w:ascii="Arial" w:eastAsia="Calibri" w:hAnsi="Arial" w:cs="Arial"/>
                <w:lang w:eastAsia="ar-SA"/>
              </w:rPr>
              <w:t>Клуб</w:t>
            </w:r>
          </w:p>
        </w:tc>
        <w:tc>
          <w:tcPr>
            <w:tcW w:w="2867"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Calibri" w:hAnsi="Arial" w:cs="Arial"/>
                <w:lang w:eastAsia="ar-SA"/>
              </w:rPr>
              <w:t>с. Старая Дмитриевка, ул. Кооперативная</w:t>
            </w:r>
          </w:p>
        </w:tc>
        <w:tc>
          <w:tcPr>
            <w:tcW w:w="2615" w:type="dxa"/>
            <w:gridSpan w:val="2"/>
          </w:tcPr>
          <w:p w:rsidR="003A7D57" w:rsidRPr="003A7D57" w:rsidRDefault="003A7D57" w:rsidP="003A7D57">
            <w:pPr>
              <w:suppressAutoHyphens/>
              <w:spacing w:after="0" w:line="240" w:lineRule="auto"/>
              <w:jc w:val="both"/>
              <w:rPr>
                <w:rFonts w:ascii="Arial" w:eastAsia="Calibri" w:hAnsi="Arial" w:cs="Arial"/>
                <w:lang w:eastAsia="ar-SA"/>
              </w:rPr>
            </w:pPr>
          </w:p>
        </w:tc>
        <w:tc>
          <w:tcPr>
            <w:tcW w:w="2240" w:type="dxa"/>
            <w:vMerge/>
          </w:tcPr>
          <w:p w:rsidR="003A7D57" w:rsidRPr="003A7D57" w:rsidRDefault="003A7D57" w:rsidP="003A7D57">
            <w:pPr>
              <w:suppressAutoHyphens/>
              <w:spacing w:after="0" w:line="240" w:lineRule="auto"/>
              <w:jc w:val="both"/>
              <w:rPr>
                <w:rFonts w:ascii="Arial" w:eastAsia="Calibri" w:hAnsi="Arial" w:cs="Arial"/>
                <w:lang w:eastAsia="ar-SA"/>
              </w:rPr>
            </w:pPr>
          </w:p>
        </w:tc>
        <w:tc>
          <w:tcPr>
            <w:tcW w:w="2066"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Аварийное состояние, закрыт</w:t>
            </w:r>
          </w:p>
        </w:tc>
        <w:tc>
          <w:tcPr>
            <w:tcW w:w="2091"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Сельского поселения</w:t>
            </w:r>
          </w:p>
        </w:tc>
      </w:tr>
      <w:tr w:rsidR="003A7D57" w:rsidRPr="003A7D57" w:rsidTr="00E6223B">
        <w:trPr>
          <w:jc w:val="center"/>
        </w:trPr>
        <w:tc>
          <w:tcPr>
            <w:tcW w:w="15474" w:type="dxa"/>
            <w:gridSpan w:val="8"/>
          </w:tcPr>
          <w:p w:rsidR="003A7D57" w:rsidRPr="003A7D57" w:rsidRDefault="003A7D57" w:rsidP="003A7D57">
            <w:pPr>
              <w:suppressAutoHyphens/>
              <w:spacing w:after="0" w:line="240" w:lineRule="auto"/>
              <w:jc w:val="center"/>
              <w:rPr>
                <w:rFonts w:ascii="Arial" w:eastAsia="Calibri" w:hAnsi="Arial" w:cs="Arial"/>
                <w:b/>
                <w:lang w:eastAsia="ar-SA"/>
              </w:rPr>
            </w:pPr>
            <w:r w:rsidRPr="003A7D57">
              <w:rPr>
                <w:rFonts w:ascii="Arial" w:eastAsia="Calibri" w:hAnsi="Arial" w:cs="Arial"/>
                <w:b/>
                <w:lang w:eastAsia="ar-SA"/>
              </w:rPr>
              <w:t>Объекты торгового назначения</w:t>
            </w:r>
          </w:p>
        </w:tc>
      </w:tr>
      <w:tr w:rsidR="003A7D57" w:rsidRPr="003A7D57" w:rsidTr="00E6223B">
        <w:trPr>
          <w:jc w:val="center"/>
        </w:trPr>
        <w:tc>
          <w:tcPr>
            <w:tcW w:w="850"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9.1</w:t>
            </w:r>
          </w:p>
        </w:tc>
        <w:tc>
          <w:tcPr>
            <w:tcW w:w="2745" w:type="dxa"/>
          </w:tcPr>
          <w:p w:rsidR="003A7D57" w:rsidRPr="003A7D57" w:rsidRDefault="003A7D57" w:rsidP="003A7D57">
            <w:pPr>
              <w:suppressAutoHyphens/>
              <w:spacing w:after="0" w:line="240" w:lineRule="auto"/>
              <w:rPr>
                <w:rFonts w:ascii="Arial" w:eastAsia="Calibri" w:hAnsi="Arial" w:cs="Arial"/>
                <w:lang w:eastAsia="ar-SA"/>
              </w:rPr>
            </w:pPr>
            <w:r w:rsidRPr="003A7D57">
              <w:rPr>
                <w:rFonts w:ascii="Arial" w:eastAsia="Calibri" w:hAnsi="Arial" w:cs="Arial"/>
                <w:lang w:eastAsia="ar-SA"/>
              </w:rPr>
              <w:t xml:space="preserve">Сергиеское </w:t>
            </w:r>
            <w:r w:rsidRPr="003A7D57">
              <w:rPr>
                <w:rFonts w:ascii="Arial" w:eastAsia="Calibri" w:hAnsi="Arial" w:cs="Arial"/>
                <w:lang w:eastAsia="ar-SA"/>
              </w:rPr>
              <w:lastRenderedPageBreak/>
              <w:t>потребительское общество</w:t>
            </w:r>
          </w:p>
        </w:tc>
        <w:tc>
          <w:tcPr>
            <w:tcW w:w="2867"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Calibri" w:hAnsi="Arial" w:cs="Arial"/>
                <w:lang w:eastAsia="ar-SA"/>
              </w:rPr>
              <w:lastRenderedPageBreak/>
              <w:t xml:space="preserve">с. Липовка, ул. Школьная, </w:t>
            </w:r>
            <w:r w:rsidRPr="003A7D57">
              <w:rPr>
                <w:rFonts w:ascii="Arial" w:eastAsia="Calibri" w:hAnsi="Arial" w:cs="Arial"/>
                <w:lang w:eastAsia="ar-SA"/>
              </w:rPr>
              <w:lastRenderedPageBreak/>
              <w:t>2</w:t>
            </w:r>
          </w:p>
        </w:tc>
        <w:tc>
          <w:tcPr>
            <w:tcW w:w="2615" w:type="dxa"/>
            <w:gridSpan w:val="2"/>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lastRenderedPageBreak/>
              <w:t>41,6</w:t>
            </w:r>
          </w:p>
        </w:tc>
        <w:tc>
          <w:tcPr>
            <w:tcW w:w="2240" w:type="dxa"/>
            <w:vMerge w:val="restart"/>
          </w:tcPr>
          <w:p w:rsidR="003A7D57" w:rsidRPr="003A7D57" w:rsidRDefault="003A7D57" w:rsidP="003A7D57">
            <w:pPr>
              <w:suppressAutoHyphens/>
              <w:spacing w:after="0" w:line="240" w:lineRule="auto"/>
              <w:rPr>
                <w:rFonts w:ascii="Arial" w:eastAsia="Calibri" w:hAnsi="Arial" w:cs="Arial"/>
                <w:lang w:eastAsia="ar-SA"/>
              </w:rPr>
            </w:pPr>
            <w:r w:rsidRPr="003A7D57">
              <w:rPr>
                <w:rFonts w:ascii="Arial" w:eastAsia="Calibri" w:hAnsi="Arial" w:cs="Arial"/>
                <w:lang w:eastAsia="ar-SA"/>
              </w:rPr>
              <w:t>м</w:t>
            </w:r>
            <w:r w:rsidRPr="003A7D57">
              <w:rPr>
                <w:rFonts w:ascii="Arial" w:eastAsia="Calibri" w:hAnsi="Arial" w:cs="Arial"/>
                <w:vertAlign w:val="superscript"/>
                <w:lang w:eastAsia="ar-SA"/>
              </w:rPr>
              <w:t xml:space="preserve">2 </w:t>
            </w:r>
            <w:r w:rsidRPr="003A7D57">
              <w:rPr>
                <w:rFonts w:ascii="Arial" w:eastAsia="Calibri" w:hAnsi="Arial" w:cs="Arial"/>
                <w:lang w:eastAsia="ar-SA"/>
              </w:rPr>
              <w:t xml:space="preserve">торговой </w:t>
            </w:r>
            <w:r w:rsidRPr="003A7D57">
              <w:rPr>
                <w:rFonts w:ascii="Arial" w:eastAsia="Calibri" w:hAnsi="Arial" w:cs="Arial"/>
                <w:lang w:eastAsia="ar-SA"/>
              </w:rPr>
              <w:lastRenderedPageBreak/>
              <w:t>площади</w:t>
            </w:r>
          </w:p>
        </w:tc>
        <w:tc>
          <w:tcPr>
            <w:tcW w:w="2066"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lastRenderedPageBreak/>
              <w:t>удовлетворит</w:t>
            </w:r>
          </w:p>
        </w:tc>
        <w:tc>
          <w:tcPr>
            <w:tcW w:w="2091"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Муниц. района</w:t>
            </w:r>
          </w:p>
        </w:tc>
      </w:tr>
      <w:tr w:rsidR="003A7D57" w:rsidRPr="003A7D57" w:rsidTr="00E6223B">
        <w:trPr>
          <w:jc w:val="center"/>
        </w:trPr>
        <w:tc>
          <w:tcPr>
            <w:tcW w:w="850"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lastRenderedPageBreak/>
              <w:t>9.2</w:t>
            </w:r>
          </w:p>
        </w:tc>
        <w:tc>
          <w:tcPr>
            <w:tcW w:w="2745" w:type="dxa"/>
          </w:tcPr>
          <w:p w:rsidR="003A7D57" w:rsidRPr="003A7D57" w:rsidRDefault="003A7D57" w:rsidP="003A7D57">
            <w:pPr>
              <w:suppressAutoHyphens/>
              <w:spacing w:after="0" w:line="240" w:lineRule="auto"/>
              <w:rPr>
                <w:rFonts w:ascii="Arial" w:eastAsia="Calibri" w:hAnsi="Arial" w:cs="Arial"/>
                <w:lang w:val="en-US" w:eastAsia="ar-SA"/>
              </w:rPr>
            </w:pPr>
            <w:r w:rsidRPr="003A7D57">
              <w:rPr>
                <w:rFonts w:ascii="Arial" w:eastAsia="Calibri" w:hAnsi="Arial" w:cs="Arial"/>
                <w:lang w:eastAsia="ar-SA"/>
              </w:rPr>
              <w:t>ЧП «Базарова С.В.»</w:t>
            </w:r>
          </w:p>
        </w:tc>
        <w:tc>
          <w:tcPr>
            <w:tcW w:w="2867"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Calibri" w:hAnsi="Arial" w:cs="Arial"/>
                <w:lang w:eastAsia="ar-SA"/>
              </w:rPr>
              <w:t xml:space="preserve">с. Липовка, ул. Школьная, </w:t>
            </w:r>
          </w:p>
        </w:tc>
        <w:tc>
          <w:tcPr>
            <w:tcW w:w="2615" w:type="dxa"/>
            <w:gridSpan w:val="2"/>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24,5</w:t>
            </w:r>
          </w:p>
        </w:tc>
        <w:tc>
          <w:tcPr>
            <w:tcW w:w="2240" w:type="dxa"/>
            <w:vMerge/>
          </w:tcPr>
          <w:p w:rsidR="003A7D57" w:rsidRPr="003A7D57" w:rsidRDefault="003A7D57" w:rsidP="003A7D57">
            <w:pPr>
              <w:suppressAutoHyphens/>
              <w:spacing w:after="0" w:line="240" w:lineRule="auto"/>
              <w:jc w:val="both"/>
              <w:rPr>
                <w:rFonts w:ascii="Arial" w:eastAsia="Calibri" w:hAnsi="Arial" w:cs="Arial"/>
                <w:lang w:eastAsia="ar-SA"/>
              </w:rPr>
            </w:pPr>
          </w:p>
        </w:tc>
        <w:tc>
          <w:tcPr>
            <w:tcW w:w="2066"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удовлетворит</w:t>
            </w:r>
          </w:p>
        </w:tc>
        <w:tc>
          <w:tcPr>
            <w:tcW w:w="2091"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Частная собств.</w:t>
            </w:r>
          </w:p>
        </w:tc>
      </w:tr>
      <w:tr w:rsidR="003A7D57" w:rsidRPr="003A7D57" w:rsidTr="00E6223B">
        <w:trPr>
          <w:jc w:val="center"/>
        </w:trPr>
        <w:tc>
          <w:tcPr>
            <w:tcW w:w="850"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9.3</w:t>
            </w:r>
          </w:p>
        </w:tc>
        <w:tc>
          <w:tcPr>
            <w:tcW w:w="2745" w:type="dxa"/>
          </w:tcPr>
          <w:p w:rsidR="003A7D57" w:rsidRPr="003A7D57" w:rsidRDefault="003A7D57" w:rsidP="003A7D57">
            <w:pPr>
              <w:suppressAutoHyphens/>
              <w:spacing w:after="0" w:line="240" w:lineRule="auto"/>
              <w:rPr>
                <w:rFonts w:ascii="Arial" w:eastAsia="Calibri" w:hAnsi="Arial" w:cs="Arial"/>
                <w:lang w:eastAsia="ar-SA"/>
              </w:rPr>
            </w:pPr>
            <w:r w:rsidRPr="003A7D57">
              <w:rPr>
                <w:rFonts w:ascii="Arial" w:eastAsia="Calibri" w:hAnsi="Arial" w:cs="Arial"/>
                <w:lang w:eastAsia="ar-SA"/>
              </w:rPr>
              <w:t>Сергиеское потребительское общество</w:t>
            </w:r>
          </w:p>
        </w:tc>
        <w:tc>
          <w:tcPr>
            <w:tcW w:w="2867"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Calibri" w:hAnsi="Arial" w:cs="Arial"/>
                <w:lang w:eastAsia="ar-SA"/>
              </w:rPr>
              <w:t>с. Старая Дмитриевка, ул. Кооперативная, 1а</w:t>
            </w:r>
          </w:p>
        </w:tc>
        <w:tc>
          <w:tcPr>
            <w:tcW w:w="2615" w:type="dxa"/>
            <w:gridSpan w:val="2"/>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31,9</w:t>
            </w:r>
          </w:p>
        </w:tc>
        <w:tc>
          <w:tcPr>
            <w:tcW w:w="2240" w:type="dxa"/>
            <w:vMerge/>
          </w:tcPr>
          <w:p w:rsidR="003A7D57" w:rsidRPr="003A7D57" w:rsidRDefault="003A7D57" w:rsidP="003A7D57">
            <w:pPr>
              <w:suppressAutoHyphens/>
              <w:spacing w:after="0" w:line="240" w:lineRule="auto"/>
              <w:jc w:val="both"/>
              <w:rPr>
                <w:rFonts w:ascii="Arial" w:eastAsia="Calibri" w:hAnsi="Arial" w:cs="Arial"/>
                <w:lang w:eastAsia="ar-SA"/>
              </w:rPr>
            </w:pPr>
          </w:p>
        </w:tc>
        <w:tc>
          <w:tcPr>
            <w:tcW w:w="2066"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удовлетворит</w:t>
            </w:r>
          </w:p>
        </w:tc>
        <w:tc>
          <w:tcPr>
            <w:tcW w:w="2091"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Муниц. района</w:t>
            </w:r>
          </w:p>
        </w:tc>
      </w:tr>
      <w:tr w:rsidR="003A7D57" w:rsidRPr="003A7D57" w:rsidTr="00E6223B">
        <w:trPr>
          <w:jc w:val="center"/>
        </w:trPr>
        <w:tc>
          <w:tcPr>
            <w:tcW w:w="850"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9.4</w:t>
            </w:r>
          </w:p>
        </w:tc>
        <w:tc>
          <w:tcPr>
            <w:tcW w:w="2745" w:type="dxa"/>
          </w:tcPr>
          <w:p w:rsidR="003A7D57" w:rsidRPr="003A7D57" w:rsidRDefault="003A7D57" w:rsidP="003A7D57">
            <w:pPr>
              <w:suppressAutoHyphens/>
              <w:spacing w:after="0" w:line="240" w:lineRule="auto"/>
              <w:rPr>
                <w:rFonts w:ascii="Arial" w:eastAsia="Calibri" w:hAnsi="Arial" w:cs="Arial"/>
                <w:lang w:eastAsia="ar-SA"/>
              </w:rPr>
            </w:pPr>
            <w:r w:rsidRPr="003A7D57">
              <w:rPr>
                <w:rFonts w:ascii="Arial" w:eastAsia="Calibri" w:hAnsi="Arial" w:cs="Arial"/>
                <w:lang w:eastAsia="ar-SA"/>
              </w:rPr>
              <w:t>ЧП «Базарова С.В.»</w:t>
            </w:r>
          </w:p>
        </w:tc>
        <w:tc>
          <w:tcPr>
            <w:tcW w:w="2867"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Calibri" w:hAnsi="Arial" w:cs="Arial"/>
                <w:lang w:eastAsia="ar-SA"/>
              </w:rPr>
              <w:t>с. Старая Дмитриевка, ул. Кооперативная, б/н</w:t>
            </w:r>
          </w:p>
        </w:tc>
        <w:tc>
          <w:tcPr>
            <w:tcW w:w="2615" w:type="dxa"/>
            <w:gridSpan w:val="2"/>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20</w:t>
            </w:r>
          </w:p>
        </w:tc>
        <w:tc>
          <w:tcPr>
            <w:tcW w:w="2240" w:type="dxa"/>
            <w:vMerge/>
          </w:tcPr>
          <w:p w:rsidR="003A7D57" w:rsidRPr="003A7D57" w:rsidRDefault="003A7D57" w:rsidP="003A7D57">
            <w:pPr>
              <w:suppressAutoHyphens/>
              <w:spacing w:after="0" w:line="240" w:lineRule="auto"/>
              <w:jc w:val="both"/>
              <w:rPr>
                <w:rFonts w:ascii="Arial" w:eastAsia="Calibri" w:hAnsi="Arial" w:cs="Arial"/>
                <w:lang w:eastAsia="ar-SA"/>
              </w:rPr>
            </w:pPr>
          </w:p>
        </w:tc>
        <w:tc>
          <w:tcPr>
            <w:tcW w:w="2066"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удовлетворит</w:t>
            </w:r>
          </w:p>
        </w:tc>
        <w:tc>
          <w:tcPr>
            <w:tcW w:w="2091"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Частная собств.</w:t>
            </w:r>
          </w:p>
        </w:tc>
      </w:tr>
      <w:tr w:rsidR="003A7D57" w:rsidRPr="003A7D57" w:rsidTr="00E6223B">
        <w:trPr>
          <w:jc w:val="center"/>
        </w:trPr>
        <w:tc>
          <w:tcPr>
            <w:tcW w:w="15474" w:type="dxa"/>
            <w:gridSpan w:val="8"/>
          </w:tcPr>
          <w:p w:rsidR="003A7D57" w:rsidRPr="003A7D57" w:rsidRDefault="003A7D57" w:rsidP="003A7D57">
            <w:pPr>
              <w:suppressAutoHyphens/>
              <w:spacing w:after="0" w:line="240" w:lineRule="auto"/>
              <w:jc w:val="center"/>
              <w:rPr>
                <w:rFonts w:ascii="Arial" w:eastAsia="Calibri" w:hAnsi="Arial" w:cs="Arial"/>
                <w:b/>
                <w:highlight w:val="yellow"/>
                <w:lang w:eastAsia="ar-SA"/>
              </w:rPr>
            </w:pPr>
            <w:r w:rsidRPr="003A7D57">
              <w:rPr>
                <w:rFonts w:ascii="Arial" w:eastAsia="Calibri" w:hAnsi="Arial" w:cs="Arial"/>
                <w:b/>
                <w:lang w:eastAsia="ar-SA"/>
              </w:rPr>
              <w:t>Объекты общественного питания</w:t>
            </w:r>
          </w:p>
        </w:tc>
      </w:tr>
      <w:tr w:rsidR="003A7D57" w:rsidRPr="003A7D57" w:rsidTr="00E6223B">
        <w:trPr>
          <w:jc w:val="center"/>
        </w:trPr>
        <w:tc>
          <w:tcPr>
            <w:tcW w:w="850" w:type="dxa"/>
          </w:tcPr>
          <w:p w:rsidR="003A7D57" w:rsidRPr="003A7D57" w:rsidRDefault="003A7D57" w:rsidP="003A7D57">
            <w:pPr>
              <w:suppressAutoHyphens/>
              <w:spacing w:after="0" w:line="240" w:lineRule="auto"/>
              <w:jc w:val="both"/>
              <w:rPr>
                <w:rFonts w:ascii="Arial" w:eastAsia="Calibri" w:hAnsi="Arial" w:cs="Arial"/>
                <w:lang w:eastAsia="ar-SA"/>
              </w:rPr>
            </w:pPr>
          </w:p>
        </w:tc>
        <w:tc>
          <w:tcPr>
            <w:tcW w:w="2745"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w:t>
            </w:r>
          </w:p>
        </w:tc>
        <w:tc>
          <w:tcPr>
            <w:tcW w:w="2867"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w:t>
            </w:r>
          </w:p>
        </w:tc>
        <w:tc>
          <w:tcPr>
            <w:tcW w:w="2615" w:type="dxa"/>
            <w:gridSpan w:val="2"/>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w:t>
            </w:r>
          </w:p>
        </w:tc>
        <w:tc>
          <w:tcPr>
            <w:tcW w:w="2240"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Times New Roman" w:hAnsi="Arial" w:cs="Arial"/>
                <w:lang w:eastAsia="ar-SA"/>
              </w:rPr>
              <w:t>место</w:t>
            </w:r>
          </w:p>
        </w:tc>
        <w:tc>
          <w:tcPr>
            <w:tcW w:w="2066" w:type="dxa"/>
          </w:tcPr>
          <w:p w:rsidR="003A7D57" w:rsidRPr="003A7D57" w:rsidRDefault="003A7D57" w:rsidP="003A7D57">
            <w:pPr>
              <w:suppressAutoHyphens/>
              <w:spacing w:after="0" w:line="240" w:lineRule="auto"/>
              <w:jc w:val="both"/>
              <w:rPr>
                <w:rFonts w:ascii="Arial" w:eastAsia="Calibri" w:hAnsi="Arial" w:cs="Arial"/>
                <w:lang w:val="en-US" w:eastAsia="ar-SA"/>
              </w:rPr>
            </w:pPr>
          </w:p>
        </w:tc>
        <w:tc>
          <w:tcPr>
            <w:tcW w:w="2091" w:type="dxa"/>
          </w:tcPr>
          <w:p w:rsidR="003A7D57" w:rsidRPr="003A7D57" w:rsidRDefault="003A7D57" w:rsidP="003A7D57">
            <w:pPr>
              <w:suppressAutoHyphens/>
              <w:spacing w:after="0" w:line="240" w:lineRule="auto"/>
              <w:jc w:val="both"/>
              <w:rPr>
                <w:rFonts w:ascii="Arial" w:eastAsia="Calibri" w:hAnsi="Arial" w:cs="Arial"/>
                <w:lang w:val="en-US" w:eastAsia="ar-SA"/>
              </w:rPr>
            </w:pPr>
          </w:p>
        </w:tc>
      </w:tr>
      <w:tr w:rsidR="003A7D57" w:rsidRPr="003A7D57" w:rsidTr="00E6223B">
        <w:trPr>
          <w:jc w:val="center"/>
        </w:trPr>
        <w:tc>
          <w:tcPr>
            <w:tcW w:w="15474" w:type="dxa"/>
            <w:gridSpan w:val="8"/>
          </w:tcPr>
          <w:p w:rsidR="003A7D57" w:rsidRPr="003A7D57" w:rsidRDefault="003A7D57" w:rsidP="003A7D57">
            <w:pPr>
              <w:suppressAutoHyphens/>
              <w:spacing w:after="0" w:line="240" w:lineRule="auto"/>
              <w:jc w:val="center"/>
              <w:rPr>
                <w:rFonts w:ascii="Arial" w:eastAsia="Calibri" w:hAnsi="Arial" w:cs="Arial"/>
                <w:b/>
                <w:lang w:val="en-US" w:eastAsia="ar-SA"/>
              </w:rPr>
            </w:pPr>
            <w:r w:rsidRPr="003A7D57">
              <w:rPr>
                <w:rFonts w:ascii="Arial" w:eastAsia="Calibri" w:hAnsi="Arial" w:cs="Arial"/>
                <w:b/>
                <w:lang w:val="en-US" w:eastAsia="ar-SA"/>
              </w:rPr>
              <w:t>Объекты бытового обслуживани</w:t>
            </w:r>
            <w:r w:rsidRPr="003A7D57">
              <w:rPr>
                <w:rFonts w:ascii="Arial" w:eastAsia="Calibri" w:hAnsi="Arial" w:cs="Arial"/>
                <w:lang w:val="en-US" w:eastAsia="ar-SA"/>
              </w:rPr>
              <w:t>я</w:t>
            </w:r>
          </w:p>
        </w:tc>
      </w:tr>
      <w:tr w:rsidR="003A7D57" w:rsidRPr="003A7D57" w:rsidTr="00E6223B">
        <w:trPr>
          <w:trHeight w:val="340"/>
          <w:jc w:val="center"/>
        </w:trPr>
        <w:tc>
          <w:tcPr>
            <w:tcW w:w="850" w:type="dxa"/>
          </w:tcPr>
          <w:p w:rsidR="003A7D57" w:rsidRPr="003A7D57" w:rsidRDefault="003A7D57" w:rsidP="003A7D57">
            <w:pPr>
              <w:suppressAutoHyphens/>
              <w:spacing w:after="0" w:line="240" w:lineRule="auto"/>
              <w:jc w:val="both"/>
              <w:rPr>
                <w:rFonts w:ascii="Arial" w:eastAsia="Calibri" w:hAnsi="Arial" w:cs="Arial"/>
                <w:lang w:val="en-US" w:eastAsia="ar-SA"/>
              </w:rPr>
            </w:pPr>
          </w:p>
        </w:tc>
        <w:tc>
          <w:tcPr>
            <w:tcW w:w="2745"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w:t>
            </w:r>
          </w:p>
        </w:tc>
        <w:tc>
          <w:tcPr>
            <w:tcW w:w="2867"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w:t>
            </w:r>
          </w:p>
        </w:tc>
        <w:tc>
          <w:tcPr>
            <w:tcW w:w="2615" w:type="dxa"/>
            <w:gridSpan w:val="2"/>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w:t>
            </w:r>
          </w:p>
        </w:tc>
        <w:tc>
          <w:tcPr>
            <w:tcW w:w="2240" w:type="dxa"/>
          </w:tcPr>
          <w:p w:rsidR="003A7D57" w:rsidRPr="003A7D57" w:rsidRDefault="003A7D57" w:rsidP="003A7D57">
            <w:pPr>
              <w:pBdr>
                <w:bottom w:val="single" w:sz="4" w:space="1" w:color="auto"/>
              </w:pBdr>
              <w:suppressAutoHyphens/>
              <w:spacing w:after="0" w:line="240" w:lineRule="auto"/>
              <w:jc w:val="both"/>
              <w:rPr>
                <w:rFonts w:ascii="Arial" w:eastAsia="Calibri" w:hAnsi="Arial" w:cs="Arial"/>
                <w:lang w:eastAsia="ar-SA"/>
              </w:rPr>
            </w:pPr>
            <w:r w:rsidRPr="003A7D57">
              <w:rPr>
                <w:rFonts w:ascii="Arial" w:eastAsia="Calibri" w:hAnsi="Arial" w:cs="Arial"/>
                <w:lang w:eastAsia="ar-SA"/>
              </w:rPr>
              <w:t>Рабочее место</w:t>
            </w:r>
          </w:p>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кг белья в смену (прачечные),</w:t>
            </w:r>
          </w:p>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кг вещей в смену (химчистки),</w:t>
            </w:r>
          </w:p>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место (бани)</w:t>
            </w:r>
          </w:p>
        </w:tc>
        <w:tc>
          <w:tcPr>
            <w:tcW w:w="2066" w:type="dxa"/>
          </w:tcPr>
          <w:p w:rsidR="003A7D57" w:rsidRPr="003A7D57" w:rsidRDefault="003A7D57" w:rsidP="003A7D57">
            <w:pPr>
              <w:suppressAutoHyphens/>
              <w:spacing w:after="0" w:line="240" w:lineRule="auto"/>
              <w:jc w:val="both"/>
              <w:rPr>
                <w:rFonts w:ascii="Arial" w:eastAsia="Calibri" w:hAnsi="Arial" w:cs="Arial"/>
                <w:lang w:eastAsia="ar-SA"/>
              </w:rPr>
            </w:pPr>
          </w:p>
        </w:tc>
        <w:tc>
          <w:tcPr>
            <w:tcW w:w="2091" w:type="dxa"/>
          </w:tcPr>
          <w:p w:rsidR="003A7D57" w:rsidRPr="003A7D57" w:rsidRDefault="003A7D57" w:rsidP="003A7D57">
            <w:pPr>
              <w:suppressAutoHyphens/>
              <w:spacing w:after="0" w:line="240" w:lineRule="auto"/>
              <w:jc w:val="both"/>
              <w:rPr>
                <w:rFonts w:ascii="Arial" w:eastAsia="Calibri" w:hAnsi="Arial" w:cs="Arial"/>
                <w:lang w:eastAsia="ar-SA"/>
              </w:rPr>
            </w:pPr>
          </w:p>
        </w:tc>
      </w:tr>
      <w:tr w:rsidR="003A7D57" w:rsidRPr="003A7D57" w:rsidTr="00E6223B">
        <w:trPr>
          <w:jc w:val="center"/>
        </w:trPr>
        <w:tc>
          <w:tcPr>
            <w:tcW w:w="15474" w:type="dxa"/>
            <w:gridSpan w:val="8"/>
          </w:tcPr>
          <w:p w:rsidR="003A7D57" w:rsidRPr="003A7D57" w:rsidRDefault="003A7D57" w:rsidP="003A7D57">
            <w:pPr>
              <w:suppressAutoHyphens/>
              <w:spacing w:after="0" w:line="240" w:lineRule="auto"/>
              <w:jc w:val="center"/>
              <w:rPr>
                <w:rFonts w:ascii="Arial" w:eastAsia="Calibri" w:hAnsi="Arial" w:cs="Arial"/>
                <w:b/>
                <w:lang w:eastAsia="ar-SA"/>
              </w:rPr>
            </w:pPr>
            <w:r w:rsidRPr="003A7D57">
              <w:rPr>
                <w:rFonts w:ascii="Arial" w:eastAsia="Calibri" w:hAnsi="Arial" w:cs="Arial"/>
                <w:b/>
                <w:lang w:eastAsia="ar-SA"/>
              </w:rPr>
              <w:t>Объекты общественного и административного назначения</w:t>
            </w:r>
          </w:p>
        </w:tc>
      </w:tr>
      <w:tr w:rsidR="003A7D57" w:rsidRPr="003A7D57" w:rsidTr="00E6223B">
        <w:trPr>
          <w:jc w:val="center"/>
        </w:trPr>
        <w:tc>
          <w:tcPr>
            <w:tcW w:w="850"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13.1</w:t>
            </w:r>
          </w:p>
        </w:tc>
        <w:tc>
          <w:tcPr>
            <w:tcW w:w="2745" w:type="dxa"/>
          </w:tcPr>
          <w:p w:rsidR="003A7D57" w:rsidRPr="003A7D57" w:rsidRDefault="003A7D57" w:rsidP="003A7D57">
            <w:pPr>
              <w:suppressAutoHyphens/>
              <w:spacing w:after="0" w:line="240" w:lineRule="auto"/>
              <w:rPr>
                <w:rFonts w:ascii="Arial" w:eastAsia="Calibri" w:hAnsi="Arial" w:cs="Arial"/>
                <w:bCs/>
                <w:kern w:val="32"/>
                <w:lang w:eastAsia="ar-SA"/>
              </w:rPr>
            </w:pPr>
            <w:r w:rsidRPr="003A7D57">
              <w:rPr>
                <w:rFonts w:ascii="Arial" w:eastAsia="Calibri" w:hAnsi="Arial" w:cs="Arial"/>
                <w:bCs/>
                <w:kern w:val="32"/>
                <w:lang w:eastAsia="ar-SA"/>
              </w:rPr>
              <w:t>Администрация сельского поселения Липовка м.р. Сергиевский</w:t>
            </w:r>
          </w:p>
        </w:tc>
        <w:tc>
          <w:tcPr>
            <w:tcW w:w="2867" w:type="dxa"/>
          </w:tcPr>
          <w:p w:rsidR="003A7D57" w:rsidRPr="003A7D57" w:rsidRDefault="003A7D57" w:rsidP="003A7D57">
            <w:pPr>
              <w:suppressAutoHyphens/>
              <w:spacing w:after="0" w:line="240" w:lineRule="auto"/>
              <w:rPr>
                <w:rFonts w:ascii="Arial" w:eastAsia="Calibri" w:hAnsi="Arial" w:cs="Arial"/>
                <w:lang w:eastAsia="ar-SA"/>
              </w:rPr>
            </w:pPr>
            <w:r w:rsidRPr="003A7D57">
              <w:rPr>
                <w:rFonts w:ascii="Arial" w:eastAsia="Calibri" w:hAnsi="Arial" w:cs="Arial"/>
                <w:lang w:eastAsia="ar-SA"/>
              </w:rPr>
              <w:t>с. Липовка, ул. Центральная, 16</w:t>
            </w:r>
          </w:p>
        </w:tc>
        <w:tc>
          <w:tcPr>
            <w:tcW w:w="2615" w:type="dxa"/>
            <w:gridSpan w:val="2"/>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4</w:t>
            </w:r>
          </w:p>
        </w:tc>
        <w:tc>
          <w:tcPr>
            <w:tcW w:w="2240"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Объект,</w:t>
            </w:r>
          </w:p>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рабочее место</w:t>
            </w:r>
          </w:p>
        </w:tc>
        <w:tc>
          <w:tcPr>
            <w:tcW w:w="2066"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удовлетворит</w:t>
            </w:r>
          </w:p>
        </w:tc>
        <w:tc>
          <w:tcPr>
            <w:tcW w:w="2091"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Сельского поселения</w:t>
            </w:r>
          </w:p>
        </w:tc>
      </w:tr>
      <w:tr w:rsidR="003A7D57" w:rsidRPr="003A7D57" w:rsidTr="00E6223B">
        <w:trPr>
          <w:jc w:val="center"/>
        </w:trPr>
        <w:tc>
          <w:tcPr>
            <w:tcW w:w="15474" w:type="dxa"/>
            <w:gridSpan w:val="8"/>
          </w:tcPr>
          <w:p w:rsidR="003A7D57" w:rsidRPr="003A7D57" w:rsidRDefault="003A7D57" w:rsidP="003A7D57">
            <w:pPr>
              <w:suppressAutoHyphens/>
              <w:spacing w:after="0" w:line="240" w:lineRule="auto"/>
              <w:jc w:val="center"/>
              <w:rPr>
                <w:rFonts w:ascii="Arial" w:eastAsia="Calibri" w:hAnsi="Arial" w:cs="Arial"/>
                <w:b/>
                <w:lang w:eastAsia="ar-SA"/>
              </w:rPr>
            </w:pPr>
            <w:r w:rsidRPr="003A7D57">
              <w:rPr>
                <w:rFonts w:ascii="Arial" w:eastAsia="Calibri" w:hAnsi="Arial" w:cs="Arial"/>
                <w:b/>
                <w:lang w:eastAsia="ar-SA"/>
              </w:rPr>
              <w:t>Объекты связи и</w:t>
            </w:r>
            <w:r w:rsidRPr="003A7D57">
              <w:rPr>
                <w:rFonts w:ascii="Arial" w:eastAsia="Calibri" w:hAnsi="Arial" w:cs="Arial"/>
                <w:b/>
                <w:bCs/>
                <w:lang w:eastAsia="ar-SA"/>
              </w:rPr>
              <w:t xml:space="preserve"> кредитно-финансовые учреждения</w:t>
            </w:r>
          </w:p>
        </w:tc>
      </w:tr>
      <w:tr w:rsidR="003A7D57" w:rsidRPr="003A7D57" w:rsidTr="00E6223B">
        <w:trPr>
          <w:jc w:val="center"/>
        </w:trPr>
        <w:tc>
          <w:tcPr>
            <w:tcW w:w="850"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14.1</w:t>
            </w:r>
          </w:p>
        </w:tc>
        <w:tc>
          <w:tcPr>
            <w:tcW w:w="2745" w:type="dxa"/>
          </w:tcPr>
          <w:p w:rsidR="003A7D57" w:rsidRPr="003A7D57" w:rsidRDefault="003A7D57" w:rsidP="003A7D57">
            <w:pPr>
              <w:suppressAutoHyphens/>
              <w:spacing w:after="0" w:line="240" w:lineRule="auto"/>
              <w:rPr>
                <w:rFonts w:ascii="Arial" w:eastAsia="Calibri" w:hAnsi="Arial" w:cs="Arial"/>
                <w:bCs/>
                <w:lang w:eastAsia="ar-SA"/>
              </w:rPr>
            </w:pPr>
            <w:r w:rsidRPr="003A7D57">
              <w:rPr>
                <w:rFonts w:ascii="Arial" w:eastAsia="Calibri" w:hAnsi="Arial" w:cs="Arial"/>
                <w:bCs/>
                <w:lang w:eastAsia="ar-SA"/>
              </w:rPr>
              <w:t>Отделение почтовой связи</w:t>
            </w:r>
          </w:p>
        </w:tc>
        <w:tc>
          <w:tcPr>
            <w:tcW w:w="2867"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Calibri" w:hAnsi="Arial" w:cs="Arial"/>
                <w:lang w:eastAsia="ar-SA"/>
              </w:rPr>
              <w:t>с. Липовка, ул. Центральная, 16</w:t>
            </w:r>
          </w:p>
        </w:tc>
        <w:tc>
          <w:tcPr>
            <w:tcW w:w="2615" w:type="dxa"/>
            <w:gridSpan w:val="2"/>
          </w:tcPr>
          <w:p w:rsidR="003A7D57" w:rsidRPr="003A7D57" w:rsidRDefault="003A7D57" w:rsidP="003A7D57">
            <w:pPr>
              <w:suppressAutoHyphens/>
              <w:spacing w:after="0" w:line="240" w:lineRule="auto"/>
              <w:jc w:val="both"/>
              <w:rPr>
                <w:rFonts w:ascii="Arial" w:eastAsia="Calibri" w:hAnsi="Arial" w:cs="Arial"/>
                <w:lang w:eastAsia="ar-SA"/>
              </w:rPr>
            </w:pPr>
          </w:p>
        </w:tc>
        <w:tc>
          <w:tcPr>
            <w:tcW w:w="2240" w:type="dxa"/>
            <w:vMerge w:val="restart"/>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Объект,</w:t>
            </w:r>
          </w:p>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операционная касса (место)</w:t>
            </w:r>
          </w:p>
        </w:tc>
        <w:tc>
          <w:tcPr>
            <w:tcW w:w="2066"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удовлетворит</w:t>
            </w:r>
          </w:p>
        </w:tc>
        <w:tc>
          <w:tcPr>
            <w:tcW w:w="2091"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Муниц. района</w:t>
            </w:r>
          </w:p>
        </w:tc>
      </w:tr>
      <w:tr w:rsidR="003A7D57" w:rsidRPr="003A7D57" w:rsidTr="00E6223B">
        <w:trPr>
          <w:jc w:val="center"/>
        </w:trPr>
        <w:tc>
          <w:tcPr>
            <w:tcW w:w="850"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14.2</w:t>
            </w:r>
          </w:p>
        </w:tc>
        <w:tc>
          <w:tcPr>
            <w:tcW w:w="2745" w:type="dxa"/>
          </w:tcPr>
          <w:p w:rsidR="003A7D57" w:rsidRPr="003A7D57" w:rsidRDefault="003A7D57" w:rsidP="003A7D57">
            <w:pPr>
              <w:suppressAutoHyphens/>
              <w:spacing w:after="0" w:line="240" w:lineRule="auto"/>
              <w:rPr>
                <w:rFonts w:ascii="Arial" w:eastAsia="Calibri" w:hAnsi="Arial" w:cs="Arial"/>
                <w:lang w:eastAsia="ar-SA"/>
              </w:rPr>
            </w:pPr>
            <w:r w:rsidRPr="003A7D57">
              <w:rPr>
                <w:rFonts w:ascii="Arial" w:eastAsia="Calibri" w:hAnsi="Arial" w:cs="Arial"/>
                <w:lang w:eastAsia="ar-SA"/>
              </w:rPr>
              <w:t>АТС</w:t>
            </w:r>
          </w:p>
        </w:tc>
        <w:tc>
          <w:tcPr>
            <w:tcW w:w="2867"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Calibri" w:hAnsi="Arial" w:cs="Arial"/>
                <w:lang w:eastAsia="ar-SA"/>
              </w:rPr>
              <w:t>с. Липовка, ул. Центральная, б/н</w:t>
            </w:r>
          </w:p>
        </w:tc>
        <w:tc>
          <w:tcPr>
            <w:tcW w:w="2615" w:type="dxa"/>
            <w:gridSpan w:val="2"/>
          </w:tcPr>
          <w:p w:rsidR="003A7D57" w:rsidRPr="003A7D57" w:rsidRDefault="003A7D57" w:rsidP="003A7D57">
            <w:pPr>
              <w:suppressAutoHyphens/>
              <w:spacing w:after="0" w:line="240" w:lineRule="auto"/>
              <w:jc w:val="both"/>
              <w:rPr>
                <w:rFonts w:ascii="Arial" w:eastAsia="Calibri" w:hAnsi="Arial" w:cs="Arial"/>
                <w:lang w:eastAsia="ar-SA"/>
              </w:rPr>
            </w:pPr>
          </w:p>
        </w:tc>
        <w:tc>
          <w:tcPr>
            <w:tcW w:w="2240" w:type="dxa"/>
            <w:vMerge/>
          </w:tcPr>
          <w:p w:rsidR="003A7D57" w:rsidRPr="003A7D57" w:rsidRDefault="003A7D57" w:rsidP="003A7D57">
            <w:pPr>
              <w:suppressAutoHyphens/>
              <w:spacing w:after="0" w:line="240" w:lineRule="auto"/>
              <w:jc w:val="both"/>
              <w:rPr>
                <w:rFonts w:ascii="Arial" w:eastAsia="Calibri" w:hAnsi="Arial" w:cs="Arial"/>
                <w:lang w:eastAsia="ar-SA"/>
              </w:rPr>
            </w:pPr>
          </w:p>
        </w:tc>
        <w:tc>
          <w:tcPr>
            <w:tcW w:w="2066"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удовлетворит</w:t>
            </w:r>
          </w:p>
        </w:tc>
        <w:tc>
          <w:tcPr>
            <w:tcW w:w="2091" w:type="dxa"/>
            <w:shd w:val="clear" w:color="auto" w:fill="auto"/>
          </w:tcPr>
          <w:p w:rsidR="003A7D57" w:rsidRPr="003A7D57" w:rsidRDefault="003A7D57" w:rsidP="003A7D57">
            <w:pPr>
              <w:suppressAutoHyphens/>
              <w:spacing w:after="0" w:line="240" w:lineRule="auto"/>
              <w:jc w:val="both"/>
              <w:rPr>
                <w:rFonts w:ascii="Arial" w:eastAsia="Calibri" w:hAnsi="Arial" w:cs="Arial"/>
                <w:lang w:eastAsia="ar-SA"/>
              </w:rPr>
            </w:pPr>
          </w:p>
        </w:tc>
      </w:tr>
      <w:tr w:rsidR="003A7D57" w:rsidRPr="003A7D57" w:rsidTr="00E6223B">
        <w:trPr>
          <w:jc w:val="center"/>
        </w:trPr>
        <w:tc>
          <w:tcPr>
            <w:tcW w:w="850"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14.3</w:t>
            </w:r>
          </w:p>
        </w:tc>
        <w:tc>
          <w:tcPr>
            <w:tcW w:w="2745" w:type="dxa"/>
          </w:tcPr>
          <w:p w:rsidR="003A7D57" w:rsidRPr="003A7D57" w:rsidRDefault="003A7D57" w:rsidP="003A7D57">
            <w:pPr>
              <w:suppressAutoHyphens/>
              <w:spacing w:after="0" w:line="240" w:lineRule="auto"/>
              <w:rPr>
                <w:rFonts w:ascii="Arial" w:eastAsia="Calibri" w:hAnsi="Arial" w:cs="Arial"/>
                <w:bCs/>
                <w:lang w:eastAsia="ar-SA"/>
              </w:rPr>
            </w:pPr>
            <w:r w:rsidRPr="003A7D57">
              <w:rPr>
                <w:rFonts w:ascii="Arial" w:eastAsia="Calibri" w:hAnsi="Arial" w:cs="Arial"/>
                <w:bCs/>
                <w:lang w:eastAsia="ar-SA"/>
              </w:rPr>
              <w:t>Отделение почтовой связи</w:t>
            </w:r>
          </w:p>
        </w:tc>
        <w:tc>
          <w:tcPr>
            <w:tcW w:w="2867"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Calibri" w:hAnsi="Arial" w:cs="Arial"/>
                <w:lang w:eastAsia="ar-SA"/>
              </w:rPr>
              <w:t>с. Старая Дмитриевка, ул. Центральная, б/н</w:t>
            </w:r>
          </w:p>
        </w:tc>
        <w:tc>
          <w:tcPr>
            <w:tcW w:w="2615" w:type="dxa"/>
            <w:gridSpan w:val="2"/>
          </w:tcPr>
          <w:p w:rsidR="003A7D57" w:rsidRPr="003A7D57" w:rsidRDefault="003A7D57" w:rsidP="003A7D57">
            <w:pPr>
              <w:suppressAutoHyphens/>
              <w:spacing w:after="0" w:line="240" w:lineRule="auto"/>
              <w:jc w:val="both"/>
              <w:rPr>
                <w:rFonts w:ascii="Arial" w:eastAsia="Calibri" w:hAnsi="Arial" w:cs="Arial"/>
                <w:lang w:eastAsia="ar-SA"/>
              </w:rPr>
            </w:pPr>
          </w:p>
        </w:tc>
        <w:tc>
          <w:tcPr>
            <w:tcW w:w="2240" w:type="dxa"/>
            <w:vMerge/>
          </w:tcPr>
          <w:p w:rsidR="003A7D57" w:rsidRPr="003A7D57" w:rsidRDefault="003A7D57" w:rsidP="003A7D57">
            <w:pPr>
              <w:suppressAutoHyphens/>
              <w:spacing w:after="0" w:line="240" w:lineRule="auto"/>
              <w:jc w:val="both"/>
              <w:rPr>
                <w:rFonts w:ascii="Arial" w:eastAsia="Calibri" w:hAnsi="Arial" w:cs="Arial"/>
                <w:lang w:eastAsia="ar-SA"/>
              </w:rPr>
            </w:pPr>
          </w:p>
        </w:tc>
        <w:tc>
          <w:tcPr>
            <w:tcW w:w="2066" w:type="dxa"/>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Calibri" w:hAnsi="Arial" w:cs="Arial"/>
                <w:lang w:eastAsia="ar-SA"/>
              </w:rPr>
              <w:t>удовлетворит</w:t>
            </w:r>
          </w:p>
        </w:tc>
        <w:tc>
          <w:tcPr>
            <w:tcW w:w="2091" w:type="dxa"/>
            <w:shd w:val="clear" w:color="auto" w:fill="auto"/>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Муниц. района</w:t>
            </w:r>
          </w:p>
        </w:tc>
      </w:tr>
      <w:tr w:rsidR="003A7D57" w:rsidRPr="003A7D57" w:rsidTr="00E6223B">
        <w:trPr>
          <w:jc w:val="center"/>
        </w:trPr>
        <w:tc>
          <w:tcPr>
            <w:tcW w:w="850"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14.4</w:t>
            </w:r>
          </w:p>
        </w:tc>
        <w:tc>
          <w:tcPr>
            <w:tcW w:w="2745" w:type="dxa"/>
          </w:tcPr>
          <w:p w:rsidR="003A7D57" w:rsidRPr="003A7D57" w:rsidRDefault="003A7D57" w:rsidP="003A7D57">
            <w:pPr>
              <w:suppressAutoHyphens/>
              <w:spacing w:after="0" w:line="240" w:lineRule="auto"/>
              <w:rPr>
                <w:rFonts w:ascii="Arial" w:eastAsia="Calibri" w:hAnsi="Arial" w:cs="Arial"/>
                <w:lang w:eastAsia="ar-SA"/>
              </w:rPr>
            </w:pPr>
            <w:r w:rsidRPr="003A7D57">
              <w:rPr>
                <w:rFonts w:ascii="Arial" w:eastAsia="Calibri" w:hAnsi="Arial" w:cs="Arial"/>
                <w:lang w:eastAsia="ar-SA"/>
              </w:rPr>
              <w:t>АТС</w:t>
            </w:r>
          </w:p>
        </w:tc>
        <w:tc>
          <w:tcPr>
            <w:tcW w:w="2867"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Calibri" w:hAnsi="Arial" w:cs="Arial"/>
                <w:lang w:eastAsia="ar-SA"/>
              </w:rPr>
              <w:t>с. Старая Дмитриевка, ул. Кооперативная, б/н</w:t>
            </w:r>
          </w:p>
        </w:tc>
        <w:tc>
          <w:tcPr>
            <w:tcW w:w="2615" w:type="dxa"/>
            <w:gridSpan w:val="2"/>
          </w:tcPr>
          <w:p w:rsidR="003A7D57" w:rsidRPr="003A7D57" w:rsidRDefault="003A7D57" w:rsidP="003A7D57">
            <w:pPr>
              <w:suppressAutoHyphens/>
              <w:spacing w:after="0" w:line="240" w:lineRule="auto"/>
              <w:jc w:val="both"/>
              <w:rPr>
                <w:rFonts w:ascii="Arial" w:eastAsia="Calibri" w:hAnsi="Arial" w:cs="Arial"/>
                <w:lang w:eastAsia="ar-SA"/>
              </w:rPr>
            </w:pPr>
          </w:p>
        </w:tc>
        <w:tc>
          <w:tcPr>
            <w:tcW w:w="2240" w:type="dxa"/>
            <w:vMerge/>
          </w:tcPr>
          <w:p w:rsidR="003A7D57" w:rsidRPr="003A7D57" w:rsidRDefault="003A7D57" w:rsidP="003A7D57">
            <w:pPr>
              <w:suppressAutoHyphens/>
              <w:spacing w:after="0" w:line="240" w:lineRule="auto"/>
              <w:jc w:val="both"/>
              <w:rPr>
                <w:rFonts w:ascii="Arial" w:eastAsia="Calibri" w:hAnsi="Arial" w:cs="Arial"/>
                <w:lang w:eastAsia="ar-SA"/>
              </w:rPr>
            </w:pPr>
          </w:p>
        </w:tc>
        <w:tc>
          <w:tcPr>
            <w:tcW w:w="2066" w:type="dxa"/>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Calibri" w:hAnsi="Arial" w:cs="Arial"/>
                <w:lang w:eastAsia="ar-SA"/>
              </w:rPr>
              <w:t>удовлетворит</w:t>
            </w:r>
          </w:p>
        </w:tc>
        <w:tc>
          <w:tcPr>
            <w:tcW w:w="2091" w:type="dxa"/>
            <w:shd w:val="clear" w:color="auto" w:fill="auto"/>
          </w:tcPr>
          <w:p w:rsidR="003A7D57" w:rsidRPr="003A7D57" w:rsidRDefault="003A7D57" w:rsidP="003A7D57">
            <w:pPr>
              <w:suppressAutoHyphens/>
              <w:spacing w:after="0" w:line="240" w:lineRule="auto"/>
              <w:jc w:val="both"/>
              <w:rPr>
                <w:rFonts w:ascii="Arial" w:eastAsia="Calibri" w:hAnsi="Arial" w:cs="Arial"/>
                <w:lang w:eastAsia="ar-SA"/>
              </w:rPr>
            </w:pPr>
          </w:p>
        </w:tc>
      </w:tr>
      <w:tr w:rsidR="003A7D57" w:rsidRPr="003A7D57" w:rsidTr="00E6223B">
        <w:trPr>
          <w:jc w:val="center"/>
        </w:trPr>
        <w:tc>
          <w:tcPr>
            <w:tcW w:w="15474" w:type="dxa"/>
            <w:gridSpan w:val="8"/>
          </w:tcPr>
          <w:p w:rsidR="003A7D57" w:rsidRPr="003A7D57" w:rsidRDefault="003A7D57" w:rsidP="003A7D57">
            <w:pPr>
              <w:suppressAutoHyphens/>
              <w:spacing w:after="0" w:line="240" w:lineRule="auto"/>
              <w:jc w:val="center"/>
              <w:rPr>
                <w:rFonts w:ascii="Arial" w:eastAsia="Calibri" w:hAnsi="Arial" w:cs="Arial"/>
                <w:b/>
                <w:highlight w:val="yellow"/>
                <w:lang w:eastAsia="ar-SA"/>
              </w:rPr>
            </w:pPr>
            <w:r w:rsidRPr="003A7D57">
              <w:rPr>
                <w:rFonts w:ascii="Arial" w:eastAsia="Calibri" w:hAnsi="Arial" w:cs="Arial"/>
                <w:b/>
                <w:lang w:eastAsia="ar-SA"/>
              </w:rPr>
              <w:lastRenderedPageBreak/>
              <w:t xml:space="preserve">Объекты </w:t>
            </w:r>
            <w:r w:rsidRPr="003A7D57">
              <w:rPr>
                <w:rFonts w:ascii="Arial" w:eastAsia="Calibri" w:hAnsi="Arial" w:cs="Arial"/>
                <w:b/>
                <w:lang w:val="en-US" w:eastAsia="ar-SA"/>
              </w:rPr>
              <w:t>жилищно-коммунального хозяйства</w:t>
            </w:r>
          </w:p>
        </w:tc>
      </w:tr>
      <w:tr w:rsidR="003A7D57" w:rsidRPr="003A7D57" w:rsidTr="00E6223B">
        <w:trPr>
          <w:jc w:val="center"/>
        </w:trPr>
        <w:tc>
          <w:tcPr>
            <w:tcW w:w="850" w:type="dxa"/>
          </w:tcPr>
          <w:p w:rsidR="003A7D57" w:rsidRPr="003A7D57" w:rsidRDefault="003A7D57" w:rsidP="003A7D57">
            <w:pPr>
              <w:suppressAutoHyphens/>
              <w:spacing w:after="0" w:line="240" w:lineRule="auto"/>
              <w:jc w:val="both"/>
              <w:rPr>
                <w:rFonts w:ascii="Arial" w:eastAsia="Calibri" w:hAnsi="Arial" w:cs="Arial"/>
                <w:lang w:val="en-US" w:eastAsia="ar-SA"/>
              </w:rPr>
            </w:pPr>
          </w:p>
        </w:tc>
        <w:tc>
          <w:tcPr>
            <w:tcW w:w="2745"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w:t>
            </w:r>
          </w:p>
        </w:tc>
        <w:tc>
          <w:tcPr>
            <w:tcW w:w="2867"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w:t>
            </w:r>
          </w:p>
        </w:tc>
        <w:tc>
          <w:tcPr>
            <w:tcW w:w="2615" w:type="dxa"/>
            <w:gridSpan w:val="2"/>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w:t>
            </w:r>
          </w:p>
        </w:tc>
        <w:tc>
          <w:tcPr>
            <w:tcW w:w="2240"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Объект, место</w:t>
            </w:r>
          </w:p>
        </w:tc>
        <w:tc>
          <w:tcPr>
            <w:tcW w:w="2066" w:type="dxa"/>
          </w:tcPr>
          <w:p w:rsidR="003A7D57" w:rsidRPr="003A7D57" w:rsidRDefault="003A7D57" w:rsidP="003A7D57">
            <w:pPr>
              <w:suppressAutoHyphens/>
              <w:spacing w:after="0" w:line="240" w:lineRule="auto"/>
              <w:jc w:val="both"/>
              <w:rPr>
                <w:rFonts w:ascii="Arial" w:eastAsia="Calibri" w:hAnsi="Arial" w:cs="Arial"/>
                <w:lang w:val="en-US" w:eastAsia="ar-SA"/>
              </w:rPr>
            </w:pPr>
          </w:p>
        </w:tc>
        <w:tc>
          <w:tcPr>
            <w:tcW w:w="2091" w:type="dxa"/>
          </w:tcPr>
          <w:p w:rsidR="003A7D57" w:rsidRPr="003A7D57" w:rsidRDefault="003A7D57" w:rsidP="003A7D57">
            <w:pPr>
              <w:suppressAutoHyphens/>
              <w:spacing w:after="0" w:line="240" w:lineRule="auto"/>
              <w:jc w:val="both"/>
              <w:rPr>
                <w:rFonts w:ascii="Arial" w:eastAsia="Calibri" w:hAnsi="Arial" w:cs="Arial"/>
                <w:highlight w:val="yellow"/>
                <w:lang w:eastAsia="ar-SA"/>
              </w:rPr>
            </w:pPr>
          </w:p>
        </w:tc>
      </w:tr>
      <w:tr w:rsidR="003A7D57" w:rsidRPr="003A7D57" w:rsidTr="00E6223B">
        <w:trPr>
          <w:jc w:val="center"/>
        </w:trPr>
        <w:tc>
          <w:tcPr>
            <w:tcW w:w="15474" w:type="dxa"/>
            <w:gridSpan w:val="8"/>
          </w:tcPr>
          <w:p w:rsidR="003A7D57" w:rsidRPr="003A7D57" w:rsidRDefault="003A7D57" w:rsidP="003A7D57">
            <w:pPr>
              <w:suppressAutoHyphens/>
              <w:spacing w:after="0" w:line="240" w:lineRule="auto"/>
              <w:jc w:val="center"/>
              <w:rPr>
                <w:rFonts w:ascii="Arial" w:eastAsia="Calibri" w:hAnsi="Arial" w:cs="Arial"/>
                <w:b/>
                <w:highlight w:val="yellow"/>
                <w:lang w:eastAsia="ar-SA"/>
              </w:rPr>
            </w:pPr>
            <w:r w:rsidRPr="003A7D57">
              <w:rPr>
                <w:rFonts w:ascii="Arial" w:eastAsia="Calibri" w:hAnsi="Arial" w:cs="Arial"/>
                <w:b/>
                <w:lang w:eastAsia="ar-SA"/>
              </w:rPr>
              <w:t>Объекты культового назначения</w:t>
            </w:r>
          </w:p>
        </w:tc>
      </w:tr>
      <w:tr w:rsidR="003A7D57" w:rsidRPr="003A7D57" w:rsidTr="00E6223B">
        <w:trPr>
          <w:jc w:val="center"/>
        </w:trPr>
        <w:tc>
          <w:tcPr>
            <w:tcW w:w="850"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16.1</w:t>
            </w:r>
          </w:p>
        </w:tc>
        <w:tc>
          <w:tcPr>
            <w:tcW w:w="2745"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Молебный дом</w:t>
            </w:r>
          </w:p>
        </w:tc>
        <w:tc>
          <w:tcPr>
            <w:tcW w:w="2867"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с. Старая Дмитриевка, ул. Центральная, б/н</w:t>
            </w:r>
          </w:p>
        </w:tc>
        <w:tc>
          <w:tcPr>
            <w:tcW w:w="2615" w:type="dxa"/>
            <w:gridSpan w:val="2"/>
          </w:tcPr>
          <w:p w:rsidR="003A7D57" w:rsidRPr="003A7D57" w:rsidRDefault="003A7D57" w:rsidP="003A7D57">
            <w:pPr>
              <w:suppressAutoHyphens/>
              <w:spacing w:after="0" w:line="240" w:lineRule="auto"/>
              <w:jc w:val="both"/>
              <w:rPr>
                <w:rFonts w:ascii="Arial" w:eastAsia="Calibri" w:hAnsi="Arial" w:cs="Arial"/>
                <w:lang w:eastAsia="ar-SA"/>
              </w:rPr>
            </w:pPr>
          </w:p>
        </w:tc>
        <w:tc>
          <w:tcPr>
            <w:tcW w:w="2240"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Объект</w:t>
            </w:r>
          </w:p>
        </w:tc>
        <w:tc>
          <w:tcPr>
            <w:tcW w:w="2066" w:type="dxa"/>
          </w:tcPr>
          <w:p w:rsidR="003A7D57" w:rsidRPr="003A7D57" w:rsidRDefault="003A7D57" w:rsidP="003A7D57">
            <w:pPr>
              <w:suppressAutoHyphens/>
              <w:spacing w:after="0" w:line="240" w:lineRule="auto"/>
              <w:jc w:val="both"/>
              <w:rPr>
                <w:rFonts w:ascii="Arial" w:eastAsia="Calibri" w:hAnsi="Arial" w:cs="Arial"/>
                <w:lang w:val="en-US" w:eastAsia="ar-SA"/>
              </w:rPr>
            </w:pPr>
          </w:p>
        </w:tc>
        <w:tc>
          <w:tcPr>
            <w:tcW w:w="2091"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Частная собств.</w:t>
            </w:r>
          </w:p>
        </w:tc>
      </w:tr>
      <w:tr w:rsidR="003A7D57" w:rsidRPr="003A7D57" w:rsidTr="00E6223B">
        <w:trPr>
          <w:jc w:val="center"/>
        </w:trPr>
        <w:tc>
          <w:tcPr>
            <w:tcW w:w="15474" w:type="dxa"/>
            <w:gridSpan w:val="8"/>
          </w:tcPr>
          <w:p w:rsidR="003A7D57" w:rsidRPr="003A7D57" w:rsidRDefault="003A7D57" w:rsidP="003A7D57">
            <w:pPr>
              <w:suppressAutoHyphens/>
              <w:spacing w:after="0" w:line="240" w:lineRule="auto"/>
              <w:jc w:val="center"/>
              <w:rPr>
                <w:rFonts w:ascii="Arial" w:eastAsia="Calibri" w:hAnsi="Arial" w:cs="Arial"/>
                <w:b/>
                <w:lang w:eastAsia="ar-SA"/>
              </w:rPr>
            </w:pPr>
            <w:r w:rsidRPr="003A7D57">
              <w:rPr>
                <w:rFonts w:ascii="Arial" w:eastAsia="Calibri" w:hAnsi="Arial" w:cs="Arial"/>
                <w:b/>
                <w:lang w:eastAsia="ar-SA"/>
              </w:rPr>
              <w:t>Объекты отдыха и туризма</w:t>
            </w:r>
          </w:p>
        </w:tc>
      </w:tr>
      <w:tr w:rsidR="003A7D57" w:rsidRPr="003A7D57" w:rsidTr="00E6223B">
        <w:trPr>
          <w:jc w:val="center"/>
        </w:trPr>
        <w:tc>
          <w:tcPr>
            <w:tcW w:w="850" w:type="dxa"/>
          </w:tcPr>
          <w:p w:rsidR="003A7D57" w:rsidRPr="003A7D57" w:rsidRDefault="003A7D57" w:rsidP="003A7D57">
            <w:pPr>
              <w:suppressAutoHyphens/>
              <w:spacing w:after="0" w:line="240" w:lineRule="auto"/>
              <w:jc w:val="both"/>
              <w:rPr>
                <w:rFonts w:ascii="Arial" w:eastAsia="Calibri" w:hAnsi="Arial" w:cs="Arial"/>
                <w:lang w:eastAsia="ar-SA"/>
              </w:rPr>
            </w:pPr>
          </w:p>
        </w:tc>
        <w:tc>
          <w:tcPr>
            <w:tcW w:w="2745"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w:t>
            </w:r>
          </w:p>
        </w:tc>
        <w:tc>
          <w:tcPr>
            <w:tcW w:w="2867"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w:t>
            </w:r>
          </w:p>
        </w:tc>
        <w:tc>
          <w:tcPr>
            <w:tcW w:w="2615" w:type="dxa"/>
            <w:gridSpan w:val="2"/>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w:t>
            </w:r>
          </w:p>
        </w:tc>
        <w:tc>
          <w:tcPr>
            <w:tcW w:w="2240"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место</w:t>
            </w:r>
          </w:p>
        </w:tc>
        <w:tc>
          <w:tcPr>
            <w:tcW w:w="2066" w:type="dxa"/>
          </w:tcPr>
          <w:p w:rsidR="003A7D57" w:rsidRPr="003A7D57" w:rsidRDefault="003A7D57" w:rsidP="003A7D57">
            <w:pPr>
              <w:suppressAutoHyphens/>
              <w:spacing w:after="0" w:line="240" w:lineRule="auto"/>
              <w:jc w:val="both"/>
              <w:rPr>
                <w:rFonts w:ascii="Arial" w:eastAsia="Calibri" w:hAnsi="Arial" w:cs="Arial"/>
                <w:lang w:eastAsia="ar-SA"/>
              </w:rPr>
            </w:pPr>
          </w:p>
        </w:tc>
        <w:tc>
          <w:tcPr>
            <w:tcW w:w="2091" w:type="dxa"/>
          </w:tcPr>
          <w:p w:rsidR="003A7D57" w:rsidRPr="003A7D57" w:rsidRDefault="003A7D57" w:rsidP="003A7D57">
            <w:pPr>
              <w:suppressAutoHyphens/>
              <w:spacing w:after="0" w:line="240" w:lineRule="auto"/>
              <w:jc w:val="both"/>
              <w:rPr>
                <w:rFonts w:ascii="Arial" w:eastAsia="Calibri" w:hAnsi="Arial" w:cs="Arial"/>
                <w:lang w:eastAsia="ar-SA"/>
              </w:rPr>
            </w:pPr>
          </w:p>
        </w:tc>
      </w:tr>
    </w:tbl>
    <w:p w:rsidR="003A7D57" w:rsidRPr="003A7D57" w:rsidRDefault="003A7D57" w:rsidP="003A7D57">
      <w:pPr>
        <w:suppressAutoHyphens/>
        <w:spacing w:after="0" w:line="240" w:lineRule="auto"/>
        <w:ind w:firstLine="709"/>
        <w:jc w:val="center"/>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center"/>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center"/>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center"/>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center"/>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center"/>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center"/>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center"/>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center"/>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center"/>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center"/>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center"/>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center"/>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center"/>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center"/>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center"/>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center"/>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center"/>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center"/>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center"/>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center"/>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center"/>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center"/>
        <w:rPr>
          <w:rFonts w:ascii="Arial" w:eastAsia="Times New Roman" w:hAnsi="Arial" w:cs="Arial"/>
          <w:sz w:val="24"/>
          <w:szCs w:val="16"/>
          <w:lang w:eastAsia="ar-SA"/>
        </w:rPr>
      </w:pPr>
    </w:p>
    <w:p w:rsidR="003A7D57" w:rsidRPr="003A7D57" w:rsidRDefault="003A7D57" w:rsidP="003A7D57">
      <w:pPr>
        <w:suppressAutoHyphens/>
        <w:spacing w:after="0" w:line="240" w:lineRule="auto"/>
        <w:jc w:val="right"/>
        <w:rPr>
          <w:rFonts w:ascii="Arial" w:eastAsia="Times New Roman" w:hAnsi="Arial" w:cs="Arial"/>
          <w:sz w:val="24"/>
          <w:szCs w:val="16"/>
          <w:lang w:eastAsia="ar-SA"/>
        </w:rPr>
      </w:pPr>
      <w:r w:rsidRPr="003A7D57">
        <w:rPr>
          <w:rFonts w:ascii="Arial" w:eastAsia="Times New Roman" w:hAnsi="Arial" w:cs="Arial"/>
          <w:sz w:val="24"/>
          <w:szCs w:val="16"/>
          <w:lang w:eastAsia="ar-SA"/>
        </w:rPr>
        <w:lastRenderedPageBreak/>
        <w:t>Таблица 9</w:t>
      </w:r>
    </w:p>
    <w:p w:rsidR="003A7D57" w:rsidRPr="003A7D57" w:rsidRDefault="003A7D57" w:rsidP="003A7D57">
      <w:pPr>
        <w:suppressAutoHyphens/>
        <w:spacing w:after="0" w:line="240" w:lineRule="auto"/>
        <w:ind w:firstLine="709"/>
        <w:jc w:val="center"/>
        <w:rPr>
          <w:rFonts w:ascii="Arial" w:eastAsia="Times New Roman" w:hAnsi="Arial" w:cs="Arial"/>
          <w:b/>
          <w:sz w:val="24"/>
          <w:szCs w:val="16"/>
          <w:lang w:eastAsia="ar-SA"/>
        </w:rPr>
      </w:pPr>
      <w:r w:rsidRPr="003A7D57">
        <w:rPr>
          <w:rFonts w:ascii="Arial" w:eastAsia="Times New Roman" w:hAnsi="Arial" w:cs="Arial"/>
          <w:b/>
          <w:sz w:val="24"/>
          <w:szCs w:val="16"/>
          <w:lang w:eastAsia="ar-SA"/>
        </w:rPr>
        <w:t xml:space="preserve">Существующая обеспеченность жителей сельского поселения Липовка </w:t>
      </w:r>
    </w:p>
    <w:p w:rsidR="003A7D57" w:rsidRPr="003A7D57" w:rsidRDefault="003A7D57" w:rsidP="003A7D57">
      <w:pPr>
        <w:suppressAutoHyphens/>
        <w:spacing w:after="0" w:line="240" w:lineRule="auto"/>
        <w:ind w:firstLine="709"/>
        <w:jc w:val="center"/>
        <w:rPr>
          <w:rFonts w:ascii="Arial" w:eastAsia="Times New Roman" w:hAnsi="Arial" w:cs="Arial"/>
          <w:b/>
          <w:sz w:val="24"/>
          <w:szCs w:val="16"/>
          <w:lang w:eastAsia="ar-SA"/>
        </w:rPr>
      </w:pPr>
      <w:r w:rsidRPr="003A7D57">
        <w:rPr>
          <w:rFonts w:ascii="Arial" w:eastAsia="Times New Roman" w:hAnsi="Arial" w:cs="Arial"/>
          <w:sz w:val="24"/>
          <w:szCs w:val="16"/>
          <w:lang w:eastAsia="ar-SA"/>
        </w:rPr>
        <w:t xml:space="preserve"> объектами социального и культурно-бытового обслуживания</w:t>
      </w:r>
    </w:p>
    <w:p w:rsidR="003A7D57" w:rsidRPr="003A7D57" w:rsidRDefault="003A7D57" w:rsidP="003A7D57">
      <w:pPr>
        <w:suppressAutoHyphens/>
        <w:spacing w:after="0" w:line="240" w:lineRule="auto"/>
        <w:ind w:firstLine="709"/>
        <w:jc w:val="center"/>
        <w:rPr>
          <w:rFonts w:ascii="Arial" w:eastAsia="Times New Roman" w:hAnsi="Arial" w:cs="Arial"/>
          <w:b/>
          <w:sz w:val="24"/>
          <w:szCs w:val="16"/>
          <w:lang w:eastAsia="ar-SA"/>
        </w:rPr>
      </w:pPr>
      <w:r w:rsidRPr="003A7D57">
        <w:rPr>
          <w:rFonts w:ascii="Arial" w:eastAsia="Times New Roman" w:hAnsi="Arial" w:cs="Arial"/>
          <w:b/>
          <w:sz w:val="24"/>
          <w:szCs w:val="16"/>
          <w:lang w:eastAsia="ar-SA"/>
        </w:rPr>
        <w:t>714 чел.</w:t>
      </w:r>
    </w:p>
    <w:tbl>
      <w:tblPr>
        <w:tblW w:w="14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9"/>
        <w:gridCol w:w="3021"/>
        <w:gridCol w:w="2069"/>
        <w:gridCol w:w="2759"/>
        <w:gridCol w:w="1725"/>
        <w:gridCol w:w="2029"/>
        <w:gridCol w:w="1985"/>
      </w:tblGrid>
      <w:tr w:rsidR="003A7D57" w:rsidRPr="003A7D57" w:rsidTr="00E6223B">
        <w:trPr>
          <w:trHeight w:val="880"/>
        </w:trPr>
        <w:tc>
          <w:tcPr>
            <w:tcW w:w="839" w:type="dxa"/>
            <w:vAlign w:val="center"/>
          </w:tcPr>
          <w:p w:rsidR="003A7D57" w:rsidRPr="003A7D57" w:rsidRDefault="003A7D57" w:rsidP="003A7D57">
            <w:pPr>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w:t>
            </w:r>
          </w:p>
          <w:p w:rsidR="003A7D57" w:rsidRPr="003A7D57" w:rsidRDefault="003A7D57" w:rsidP="003A7D57">
            <w:pPr>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 xml:space="preserve"> п/п</w:t>
            </w:r>
          </w:p>
        </w:tc>
        <w:tc>
          <w:tcPr>
            <w:tcW w:w="3021" w:type="dxa"/>
            <w:vAlign w:val="center"/>
          </w:tcPr>
          <w:p w:rsidR="003A7D57" w:rsidRPr="003A7D57" w:rsidRDefault="003A7D57" w:rsidP="003A7D57">
            <w:pPr>
              <w:suppressAutoHyphens/>
              <w:spacing w:after="0" w:line="240" w:lineRule="auto"/>
              <w:rPr>
                <w:rFonts w:ascii="Arial" w:eastAsia="Times New Roman" w:hAnsi="Arial" w:cs="Arial"/>
                <w:sz w:val="20"/>
                <w:szCs w:val="20"/>
                <w:lang w:eastAsia="ar-SA"/>
              </w:rPr>
            </w:pPr>
            <w:r w:rsidRPr="003A7D57">
              <w:rPr>
                <w:rFonts w:ascii="Arial" w:eastAsia="Times New Roman" w:hAnsi="Arial" w:cs="Arial"/>
                <w:sz w:val="20"/>
                <w:szCs w:val="20"/>
                <w:lang w:eastAsia="ar-SA"/>
              </w:rPr>
              <w:t>НАИМЕНОВАНИЕ</w:t>
            </w:r>
          </w:p>
        </w:tc>
        <w:tc>
          <w:tcPr>
            <w:tcW w:w="2069" w:type="dxa"/>
            <w:vAlign w:val="center"/>
          </w:tcPr>
          <w:p w:rsidR="003A7D57" w:rsidRPr="003A7D57" w:rsidRDefault="003A7D57" w:rsidP="003A7D57">
            <w:pPr>
              <w:suppressAutoHyphens/>
              <w:spacing w:after="0" w:line="240" w:lineRule="auto"/>
              <w:rPr>
                <w:rFonts w:ascii="Arial" w:eastAsia="Times New Roman" w:hAnsi="Arial" w:cs="Arial"/>
                <w:sz w:val="20"/>
                <w:szCs w:val="20"/>
                <w:lang w:eastAsia="ar-SA"/>
              </w:rPr>
            </w:pPr>
            <w:r w:rsidRPr="003A7D57">
              <w:rPr>
                <w:rFonts w:ascii="Arial" w:eastAsia="Times New Roman" w:hAnsi="Arial" w:cs="Arial"/>
                <w:sz w:val="20"/>
                <w:szCs w:val="20"/>
                <w:lang w:eastAsia="ar-SA"/>
              </w:rPr>
              <w:t>ЕД.ИЗМ.</w:t>
            </w:r>
          </w:p>
        </w:tc>
        <w:tc>
          <w:tcPr>
            <w:tcW w:w="2759" w:type="dxa"/>
            <w:vAlign w:val="center"/>
          </w:tcPr>
          <w:p w:rsidR="003A7D57" w:rsidRPr="003A7D57" w:rsidRDefault="003A7D57" w:rsidP="003A7D57">
            <w:pPr>
              <w:suppressAutoHyphens/>
              <w:spacing w:after="0" w:line="240" w:lineRule="auto"/>
              <w:rPr>
                <w:rFonts w:ascii="Arial" w:eastAsia="Times New Roman" w:hAnsi="Arial" w:cs="Arial"/>
                <w:sz w:val="20"/>
                <w:szCs w:val="20"/>
                <w:lang w:eastAsia="ar-SA"/>
              </w:rPr>
            </w:pPr>
            <w:r w:rsidRPr="003A7D57">
              <w:rPr>
                <w:rFonts w:ascii="Arial" w:eastAsia="Times New Roman" w:hAnsi="Arial" w:cs="Arial"/>
                <w:sz w:val="20"/>
                <w:szCs w:val="20"/>
                <w:lang w:eastAsia="ar-SA"/>
              </w:rPr>
              <w:t>НОРМАТИВНАЯ ОБЕСПЕЧЕННОСТЬ</w:t>
            </w:r>
          </w:p>
          <w:p w:rsidR="003A7D57" w:rsidRPr="003A7D57" w:rsidRDefault="003A7D57" w:rsidP="003A7D57">
            <w:pPr>
              <w:suppressAutoHyphens/>
              <w:spacing w:after="0" w:line="240" w:lineRule="auto"/>
              <w:rPr>
                <w:rFonts w:ascii="Arial" w:eastAsia="Times New Roman" w:hAnsi="Arial" w:cs="Arial"/>
                <w:sz w:val="20"/>
                <w:szCs w:val="20"/>
                <w:lang w:eastAsia="ar-SA"/>
              </w:rPr>
            </w:pPr>
            <w:r w:rsidRPr="003A7D57">
              <w:rPr>
                <w:rFonts w:ascii="Arial" w:eastAsia="Times New Roman" w:hAnsi="Arial" w:cs="Arial"/>
                <w:sz w:val="20"/>
                <w:szCs w:val="20"/>
                <w:lang w:eastAsia="ar-SA"/>
              </w:rPr>
              <w:t>на 1 тыс.чел.</w:t>
            </w:r>
          </w:p>
        </w:tc>
        <w:tc>
          <w:tcPr>
            <w:tcW w:w="1725" w:type="dxa"/>
            <w:vAlign w:val="center"/>
          </w:tcPr>
          <w:p w:rsidR="003A7D57" w:rsidRPr="003A7D57" w:rsidRDefault="003A7D57" w:rsidP="003A7D57">
            <w:pPr>
              <w:suppressAutoHyphens/>
              <w:spacing w:after="0" w:line="240" w:lineRule="auto"/>
              <w:rPr>
                <w:rFonts w:ascii="Arial" w:eastAsia="Times New Roman" w:hAnsi="Arial" w:cs="Arial"/>
                <w:sz w:val="20"/>
                <w:szCs w:val="20"/>
                <w:lang w:eastAsia="ar-SA"/>
              </w:rPr>
            </w:pPr>
            <w:r w:rsidRPr="003A7D57">
              <w:rPr>
                <w:rFonts w:ascii="Arial" w:eastAsia="Times New Roman" w:hAnsi="Arial" w:cs="Arial"/>
                <w:sz w:val="20"/>
                <w:szCs w:val="20"/>
                <w:lang w:eastAsia="ar-SA"/>
              </w:rPr>
              <w:t>РАСЧЁТНАЯ МОЩНОСТЬ ОБЪЕКТОВ</w:t>
            </w:r>
          </w:p>
        </w:tc>
        <w:tc>
          <w:tcPr>
            <w:tcW w:w="2029" w:type="dxa"/>
            <w:vAlign w:val="center"/>
          </w:tcPr>
          <w:p w:rsidR="003A7D57" w:rsidRPr="003A7D57" w:rsidRDefault="003A7D57" w:rsidP="003A7D57">
            <w:pPr>
              <w:suppressAutoHyphens/>
              <w:spacing w:after="0" w:line="240" w:lineRule="auto"/>
              <w:rPr>
                <w:rFonts w:ascii="Arial" w:eastAsia="Times New Roman" w:hAnsi="Arial" w:cs="Arial"/>
                <w:sz w:val="20"/>
                <w:szCs w:val="20"/>
                <w:lang w:eastAsia="ar-SA"/>
              </w:rPr>
            </w:pPr>
            <w:r w:rsidRPr="003A7D57">
              <w:rPr>
                <w:rFonts w:ascii="Arial" w:eastAsia="Times New Roman" w:hAnsi="Arial" w:cs="Arial"/>
                <w:sz w:val="20"/>
                <w:szCs w:val="20"/>
                <w:lang w:eastAsia="ar-SA"/>
              </w:rPr>
              <w:t>СУЩЕСТВУЮЩАЯ МОЩНОСТЬ ОБЪЕКТОВ</w:t>
            </w:r>
          </w:p>
        </w:tc>
        <w:tc>
          <w:tcPr>
            <w:tcW w:w="1985" w:type="dxa"/>
            <w:vAlign w:val="center"/>
          </w:tcPr>
          <w:p w:rsidR="003A7D57" w:rsidRPr="003A7D57" w:rsidRDefault="003A7D57" w:rsidP="003A7D57">
            <w:pPr>
              <w:suppressAutoHyphens/>
              <w:spacing w:after="0" w:line="240" w:lineRule="auto"/>
              <w:rPr>
                <w:rFonts w:ascii="Arial" w:eastAsia="Times New Roman" w:hAnsi="Arial" w:cs="Arial"/>
                <w:sz w:val="20"/>
                <w:szCs w:val="20"/>
                <w:lang w:eastAsia="ar-SA"/>
              </w:rPr>
            </w:pPr>
            <w:r w:rsidRPr="003A7D57">
              <w:rPr>
                <w:rFonts w:ascii="Arial" w:eastAsia="Times New Roman" w:hAnsi="Arial" w:cs="Arial"/>
                <w:sz w:val="20"/>
                <w:szCs w:val="20"/>
                <w:lang w:eastAsia="ar-SA"/>
              </w:rPr>
              <w:t>ПРОЦЕНТ ОБЕСПЕЧЕННОСТИ, %</w:t>
            </w:r>
          </w:p>
        </w:tc>
      </w:tr>
      <w:tr w:rsidR="003A7D57" w:rsidRPr="003A7D57" w:rsidTr="00E6223B">
        <w:tc>
          <w:tcPr>
            <w:tcW w:w="83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1</w:t>
            </w:r>
          </w:p>
        </w:tc>
        <w:tc>
          <w:tcPr>
            <w:tcW w:w="3021"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2</w:t>
            </w:r>
          </w:p>
        </w:tc>
        <w:tc>
          <w:tcPr>
            <w:tcW w:w="206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3</w:t>
            </w:r>
          </w:p>
        </w:tc>
        <w:tc>
          <w:tcPr>
            <w:tcW w:w="275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4</w:t>
            </w:r>
          </w:p>
        </w:tc>
        <w:tc>
          <w:tcPr>
            <w:tcW w:w="1725"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5</w:t>
            </w:r>
          </w:p>
        </w:tc>
        <w:tc>
          <w:tcPr>
            <w:tcW w:w="202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6</w:t>
            </w:r>
          </w:p>
        </w:tc>
        <w:tc>
          <w:tcPr>
            <w:tcW w:w="1985"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7</w:t>
            </w:r>
          </w:p>
        </w:tc>
      </w:tr>
      <w:tr w:rsidR="003A7D57" w:rsidRPr="003A7D57" w:rsidTr="00E6223B">
        <w:tc>
          <w:tcPr>
            <w:tcW w:w="839" w:type="dxa"/>
          </w:tcPr>
          <w:p w:rsidR="003A7D57" w:rsidRPr="003A7D57" w:rsidRDefault="003A7D57" w:rsidP="003A7D57">
            <w:pPr>
              <w:suppressAutoHyphens/>
              <w:spacing w:after="0" w:line="240" w:lineRule="auto"/>
              <w:jc w:val="center"/>
              <w:rPr>
                <w:rFonts w:ascii="Arial" w:eastAsia="Times New Roman" w:hAnsi="Arial" w:cs="Arial"/>
                <w:b/>
                <w:i/>
                <w:lang w:eastAsia="ar-SA"/>
              </w:rPr>
            </w:pPr>
            <w:r w:rsidRPr="003A7D57">
              <w:rPr>
                <w:rFonts w:ascii="Arial" w:eastAsia="Times New Roman" w:hAnsi="Arial" w:cs="Arial"/>
                <w:b/>
                <w:i/>
                <w:lang w:eastAsia="ar-SA"/>
              </w:rPr>
              <w:t>1</w:t>
            </w:r>
          </w:p>
        </w:tc>
        <w:tc>
          <w:tcPr>
            <w:tcW w:w="13588" w:type="dxa"/>
            <w:gridSpan w:val="6"/>
          </w:tcPr>
          <w:p w:rsidR="003A7D57" w:rsidRPr="003A7D57" w:rsidRDefault="003A7D57" w:rsidP="003A7D57">
            <w:pPr>
              <w:suppressAutoHyphens/>
              <w:spacing w:after="0" w:line="240" w:lineRule="auto"/>
              <w:rPr>
                <w:rFonts w:ascii="Arial" w:eastAsia="Times New Roman" w:hAnsi="Arial" w:cs="Arial"/>
                <w:b/>
                <w:i/>
                <w:lang w:eastAsia="ar-SA"/>
              </w:rPr>
            </w:pPr>
            <w:r w:rsidRPr="003A7D57">
              <w:rPr>
                <w:rFonts w:ascii="Arial" w:eastAsia="Times New Roman" w:hAnsi="Arial" w:cs="Arial"/>
                <w:b/>
                <w:i/>
                <w:lang w:eastAsia="ar-SA"/>
              </w:rPr>
              <w:t>Учреждения народного образования</w:t>
            </w:r>
          </w:p>
        </w:tc>
      </w:tr>
      <w:tr w:rsidR="003A7D57" w:rsidRPr="003A7D57" w:rsidTr="00E6223B">
        <w:tc>
          <w:tcPr>
            <w:tcW w:w="83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1.1</w:t>
            </w:r>
          </w:p>
        </w:tc>
        <w:tc>
          <w:tcPr>
            <w:tcW w:w="3021"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Детские дошкольные учреждения</w:t>
            </w:r>
          </w:p>
        </w:tc>
        <w:tc>
          <w:tcPr>
            <w:tcW w:w="2069"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место</w:t>
            </w:r>
          </w:p>
        </w:tc>
        <w:tc>
          <w:tcPr>
            <w:tcW w:w="275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70% детей дошкольного возраста (62 детей)</w:t>
            </w:r>
          </w:p>
        </w:tc>
        <w:tc>
          <w:tcPr>
            <w:tcW w:w="1725"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43</w:t>
            </w:r>
          </w:p>
        </w:tc>
        <w:tc>
          <w:tcPr>
            <w:tcW w:w="202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w:t>
            </w:r>
          </w:p>
        </w:tc>
        <w:tc>
          <w:tcPr>
            <w:tcW w:w="1985"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0%</w:t>
            </w:r>
          </w:p>
        </w:tc>
      </w:tr>
      <w:tr w:rsidR="003A7D57" w:rsidRPr="003A7D57" w:rsidTr="00E6223B">
        <w:tc>
          <w:tcPr>
            <w:tcW w:w="83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1.2</w:t>
            </w:r>
          </w:p>
        </w:tc>
        <w:tc>
          <w:tcPr>
            <w:tcW w:w="3021"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Общеобразовательные школы</w:t>
            </w:r>
          </w:p>
        </w:tc>
        <w:tc>
          <w:tcPr>
            <w:tcW w:w="2069"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учащиеся</w:t>
            </w:r>
          </w:p>
        </w:tc>
        <w:tc>
          <w:tcPr>
            <w:tcW w:w="2759" w:type="dxa"/>
            <w:tcBorders>
              <w:right w:val="single" w:sz="4" w:space="0" w:color="auto"/>
            </w:tcBorders>
          </w:tcPr>
          <w:p w:rsidR="003A7D57" w:rsidRPr="003A7D57" w:rsidRDefault="003A7D57" w:rsidP="003A7D57">
            <w:pPr>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100% охват детей неполным средним образованием (</w:t>
            </w:r>
            <w:r w:rsidRPr="003A7D57">
              <w:rPr>
                <w:rFonts w:ascii="Arial" w:eastAsia="Times New Roman" w:hAnsi="Arial" w:cs="Arial"/>
                <w:sz w:val="20"/>
                <w:szCs w:val="20"/>
                <w:lang w:val="en-US" w:eastAsia="ar-SA"/>
              </w:rPr>
              <w:t>I</w:t>
            </w:r>
            <w:r w:rsidRPr="003A7D57">
              <w:rPr>
                <w:rFonts w:ascii="Arial" w:eastAsia="Times New Roman" w:hAnsi="Arial" w:cs="Arial"/>
                <w:sz w:val="20"/>
                <w:szCs w:val="20"/>
                <w:lang w:eastAsia="ar-SA"/>
              </w:rPr>
              <w:t>-</w:t>
            </w:r>
            <w:r w:rsidRPr="003A7D57">
              <w:rPr>
                <w:rFonts w:ascii="Arial" w:eastAsia="Times New Roman" w:hAnsi="Arial" w:cs="Arial"/>
                <w:sz w:val="20"/>
                <w:szCs w:val="20"/>
                <w:lang w:val="en-US" w:eastAsia="ar-SA"/>
              </w:rPr>
              <w:t>IX</w:t>
            </w:r>
            <w:r w:rsidRPr="003A7D57">
              <w:rPr>
                <w:rFonts w:ascii="Arial" w:eastAsia="Times New Roman" w:hAnsi="Arial" w:cs="Arial"/>
                <w:sz w:val="20"/>
                <w:szCs w:val="20"/>
                <w:lang w:eastAsia="ar-SA"/>
              </w:rPr>
              <w:t xml:space="preserve"> классы – 72 чел.) и 75% детей – средним образованием </w:t>
            </w:r>
          </w:p>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sz w:val="20"/>
                <w:szCs w:val="20"/>
                <w:lang w:eastAsia="ar-SA"/>
              </w:rPr>
              <w:t>(</w:t>
            </w:r>
            <w:r w:rsidRPr="003A7D57">
              <w:rPr>
                <w:rFonts w:ascii="Arial" w:eastAsia="Times New Roman" w:hAnsi="Arial" w:cs="Arial"/>
                <w:sz w:val="20"/>
                <w:szCs w:val="20"/>
                <w:lang w:val="en-US" w:eastAsia="ar-SA"/>
              </w:rPr>
              <w:t>X</w:t>
            </w:r>
            <w:r w:rsidRPr="003A7D57">
              <w:rPr>
                <w:rFonts w:ascii="Arial" w:eastAsia="Times New Roman" w:hAnsi="Arial" w:cs="Arial"/>
                <w:sz w:val="20"/>
                <w:szCs w:val="20"/>
                <w:lang w:eastAsia="ar-SA"/>
              </w:rPr>
              <w:t>-</w:t>
            </w:r>
            <w:r w:rsidRPr="003A7D57">
              <w:rPr>
                <w:rFonts w:ascii="Arial" w:eastAsia="Times New Roman" w:hAnsi="Arial" w:cs="Arial"/>
                <w:sz w:val="20"/>
                <w:szCs w:val="20"/>
                <w:lang w:val="en-US" w:eastAsia="ar-SA"/>
              </w:rPr>
              <w:t>XI</w:t>
            </w:r>
            <w:r w:rsidRPr="003A7D57">
              <w:rPr>
                <w:rFonts w:ascii="Arial" w:eastAsia="Times New Roman" w:hAnsi="Arial" w:cs="Arial"/>
                <w:sz w:val="20"/>
                <w:szCs w:val="20"/>
                <w:lang w:eastAsia="ar-SA"/>
              </w:rPr>
              <w:t xml:space="preserve"> классы – 4 чел.)</w:t>
            </w:r>
          </w:p>
        </w:tc>
        <w:tc>
          <w:tcPr>
            <w:tcW w:w="1725" w:type="dxa"/>
            <w:tcBorders>
              <w:left w:val="single" w:sz="4" w:space="0" w:color="auto"/>
            </w:tcBorders>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75</w:t>
            </w:r>
          </w:p>
        </w:tc>
        <w:tc>
          <w:tcPr>
            <w:tcW w:w="2029" w:type="dxa"/>
            <w:tcBorders>
              <w:right w:val="single" w:sz="4" w:space="0" w:color="auto"/>
            </w:tcBorders>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288</w:t>
            </w:r>
          </w:p>
        </w:tc>
        <w:tc>
          <w:tcPr>
            <w:tcW w:w="1985" w:type="dxa"/>
            <w:tcBorders>
              <w:left w:val="single" w:sz="4" w:space="0" w:color="auto"/>
            </w:tcBorders>
          </w:tcPr>
          <w:p w:rsidR="003A7D57" w:rsidRPr="003A7D57" w:rsidRDefault="003A7D57" w:rsidP="003A7D57">
            <w:pPr>
              <w:suppressAutoHyphens/>
              <w:spacing w:after="0" w:line="240" w:lineRule="auto"/>
              <w:jc w:val="center"/>
              <w:rPr>
                <w:rFonts w:ascii="Arial" w:eastAsia="Times New Roman" w:hAnsi="Arial" w:cs="Arial"/>
                <w:highlight w:val="yellow"/>
                <w:lang w:eastAsia="ar-SA"/>
              </w:rPr>
            </w:pPr>
            <w:r w:rsidRPr="003A7D57">
              <w:rPr>
                <w:rFonts w:ascii="Arial" w:eastAsia="Times New Roman" w:hAnsi="Arial" w:cs="Arial"/>
                <w:lang w:eastAsia="ar-SA"/>
              </w:rPr>
              <w:t>384%</w:t>
            </w:r>
          </w:p>
        </w:tc>
      </w:tr>
      <w:tr w:rsidR="003A7D57" w:rsidRPr="003A7D57" w:rsidTr="00E6223B">
        <w:tc>
          <w:tcPr>
            <w:tcW w:w="83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1.3</w:t>
            </w:r>
          </w:p>
        </w:tc>
        <w:tc>
          <w:tcPr>
            <w:tcW w:w="3021"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 xml:space="preserve">Внешкольные учреждения </w:t>
            </w:r>
          </w:p>
        </w:tc>
        <w:tc>
          <w:tcPr>
            <w:tcW w:w="2069" w:type="dxa"/>
            <w:tcBorders>
              <w:right w:val="single" w:sz="4" w:space="0" w:color="auto"/>
            </w:tcBorders>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место</w:t>
            </w:r>
          </w:p>
        </w:tc>
        <w:tc>
          <w:tcPr>
            <w:tcW w:w="2759" w:type="dxa"/>
            <w:tcBorders>
              <w:left w:val="single" w:sz="4" w:space="0" w:color="auto"/>
              <w:right w:val="single" w:sz="4" w:space="0" w:color="auto"/>
            </w:tcBorders>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10% от общего числа школьников</w:t>
            </w:r>
          </w:p>
        </w:tc>
        <w:tc>
          <w:tcPr>
            <w:tcW w:w="1725" w:type="dxa"/>
            <w:tcBorders>
              <w:left w:val="single" w:sz="4" w:space="0" w:color="auto"/>
              <w:right w:val="single" w:sz="4" w:space="0" w:color="auto"/>
            </w:tcBorders>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8</w:t>
            </w:r>
          </w:p>
        </w:tc>
        <w:tc>
          <w:tcPr>
            <w:tcW w:w="2029" w:type="dxa"/>
            <w:tcBorders>
              <w:left w:val="single" w:sz="4" w:space="0" w:color="auto"/>
              <w:right w:val="single" w:sz="4" w:space="0" w:color="auto"/>
            </w:tcBorders>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w:t>
            </w:r>
          </w:p>
        </w:tc>
        <w:tc>
          <w:tcPr>
            <w:tcW w:w="1985" w:type="dxa"/>
            <w:tcBorders>
              <w:left w:val="single" w:sz="4" w:space="0" w:color="auto"/>
            </w:tcBorders>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0%</w:t>
            </w:r>
          </w:p>
        </w:tc>
      </w:tr>
      <w:tr w:rsidR="003A7D57" w:rsidRPr="003A7D57" w:rsidTr="00E6223B">
        <w:tc>
          <w:tcPr>
            <w:tcW w:w="83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1.4</w:t>
            </w:r>
          </w:p>
        </w:tc>
        <w:tc>
          <w:tcPr>
            <w:tcW w:w="3021"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Средние специальные и профессионально-технические учебные заведения</w:t>
            </w:r>
          </w:p>
        </w:tc>
        <w:tc>
          <w:tcPr>
            <w:tcW w:w="2069"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учащиеся</w:t>
            </w:r>
          </w:p>
        </w:tc>
        <w:tc>
          <w:tcPr>
            <w:tcW w:w="275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по заданию на проектирование</w:t>
            </w:r>
          </w:p>
        </w:tc>
        <w:tc>
          <w:tcPr>
            <w:tcW w:w="1725"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не указано в задании</w:t>
            </w:r>
          </w:p>
        </w:tc>
        <w:tc>
          <w:tcPr>
            <w:tcW w:w="202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w:t>
            </w:r>
          </w:p>
        </w:tc>
        <w:tc>
          <w:tcPr>
            <w:tcW w:w="1985"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w:t>
            </w:r>
          </w:p>
        </w:tc>
      </w:tr>
      <w:tr w:rsidR="003A7D57" w:rsidRPr="003A7D57" w:rsidTr="00E6223B">
        <w:tc>
          <w:tcPr>
            <w:tcW w:w="839" w:type="dxa"/>
          </w:tcPr>
          <w:p w:rsidR="003A7D57" w:rsidRPr="003A7D57" w:rsidRDefault="003A7D57" w:rsidP="003A7D57">
            <w:pPr>
              <w:suppressAutoHyphens/>
              <w:spacing w:after="0" w:line="240" w:lineRule="auto"/>
              <w:jc w:val="center"/>
              <w:rPr>
                <w:rFonts w:ascii="Arial" w:eastAsia="Times New Roman" w:hAnsi="Arial" w:cs="Arial"/>
                <w:b/>
                <w:i/>
                <w:lang w:eastAsia="ar-SA"/>
              </w:rPr>
            </w:pPr>
            <w:r w:rsidRPr="003A7D57">
              <w:rPr>
                <w:rFonts w:ascii="Arial" w:eastAsia="Times New Roman" w:hAnsi="Arial" w:cs="Arial"/>
                <w:b/>
                <w:i/>
                <w:lang w:eastAsia="ar-SA"/>
              </w:rPr>
              <w:t>2</w:t>
            </w:r>
          </w:p>
        </w:tc>
        <w:tc>
          <w:tcPr>
            <w:tcW w:w="13588" w:type="dxa"/>
            <w:gridSpan w:val="6"/>
          </w:tcPr>
          <w:p w:rsidR="003A7D57" w:rsidRPr="003A7D57" w:rsidRDefault="003A7D57" w:rsidP="003A7D57">
            <w:pPr>
              <w:suppressAutoHyphens/>
              <w:spacing w:after="0" w:line="240" w:lineRule="auto"/>
              <w:rPr>
                <w:rFonts w:ascii="Arial" w:eastAsia="Times New Roman" w:hAnsi="Arial" w:cs="Arial"/>
                <w:b/>
                <w:i/>
                <w:lang w:eastAsia="ar-SA"/>
              </w:rPr>
            </w:pPr>
            <w:r w:rsidRPr="003A7D57">
              <w:rPr>
                <w:rFonts w:ascii="Arial" w:eastAsia="Times New Roman" w:hAnsi="Arial" w:cs="Arial"/>
                <w:b/>
                <w:i/>
                <w:lang w:eastAsia="ar-SA"/>
              </w:rPr>
              <w:t>Учреждения здравоохранения:</w:t>
            </w:r>
          </w:p>
        </w:tc>
      </w:tr>
      <w:tr w:rsidR="003A7D57" w:rsidRPr="003A7D57" w:rsidTr="00E6223B">
        <w:tc>
          <w:tcPr>
            <w:tcW w:w="83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2.1</w:t>
            </w:r>
          </w:p>
        </w:tc>
        <w:tc>
          <w:tcPr>
            <w:tcW w:w="3021"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 xml:space="preserve">Поликлиники </w:t>
            </w:r>
          </w:p>
        </w:tc>
        <w:tc>
          <w:tcPr>
            <w:tcW w:w="2069"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посещ. в смену</w:t>
            </w:r>
          </w:p>
        </w:tc>
        <w:tc>
          <w:tcPr>
            <w:tcW w:w="275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по заданию на проектирование</w:t>
            </w:r>
          </w:p>
        </w:tc>
        <w:tc>
          <w:tcPr>
            <w:tcW w:w="1725"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не указано в задании</w:t>
            </w:r>
          </w:p>
        </w:tc>
        <w:tc>
          <w:tcPr>
            <w:tcW w:w="202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w:t>
            </w:r>
          </w:p>
        </w:tc>
        <w:tc>
          <w:tcPr>
            <w:tcW w:w="1985"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w:t>
            </w:r>
          </w:p>
        </w:tc>
      </w:tr>
      <w:tr w:rsidR="003A7D57" w:rsidRPr="003A7D57" w:rsidTr="00E6223B">
        <w:tc>
          <w:tcPr>
            <w:tcW w:w="83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2.2</w:t>
            </w:r>
          </w:p>
        </w:tc>
        <w:tc>
          <w:tcPr>
            <w:tcW w:w="3021"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Больницы</w:t>
            </w:r>
          </w:p>
        </w:tc>
        <w:tc>
          <w:tcPr>
            <w:tcW w:w="2069"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койка</w:t>
            </w:r>
          </w:p>
        </w:tc>
        <w:tc>
          <w:tcPr>
            <w:tcW w:w="275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по заданию на проектирование</w:t>
            </w:r>
          </w:p>
        </w:tc>
        <w:tc>
          <w:tcPr>
            <w:tcW w:w="1725"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lang w:eastAsia="ar-SA"/>
              </w:rPr>
              <w:t>не указано в задании</w:t>
            </w:r>
          </w:p>
        </w:tc>
        <w:tc>
          <w:tcPr>
            <w:tcW w:w="202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w:t>
            </w:r>
          </w:p>
        </w:tc>
        <w:tc>
          <w:tcPr>
            <w:tcW w:w="1985"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w:t>
            </w:r>
          </w:p>
        </w:tc>
      </w:tr>
      <w:tr w:rsidR="003A7D57" w:rsidRPr="003A7D57" w:rsidTr="00E6223B">
        <w:tc>
          <w:tcPr>
            <w:tcW w:w="83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2.3</w:t>
            </w:r>
          </w:p>
        </w:tc>
        <w:tc>
          <w:tcPr>
            <w:tcW w:w="3021"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Аптеки</w:t>
            </w:r>
          </w:p>
        </w:tc>
        <w:tc>
          <w:tcPr>
            <w:tcW w:w="2069"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объект</w:t>
            </w:r>
          </w:p>
        </w:tc>
        <w:tc>
          <w:tcPr>
            <w:tcW w:w="275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по заданию на проектирование</w:t>
            </w:r>
          </w:p>
        </w:tc>
        <w:tc>
          <w:tcPr>
            <w:tcW w:w="1725"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lang w:eastAsia="ar-SA"/>
              </w:rPr>
              <w:t>не указано в задании</w:t>
            </w:r>
          </w:p>
        </w:tc>
        <w:tc>
          <w:tcPr>
            <w:tcW w:w="202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w:t>
            </w:r>
          </w:p>
        </w:tc>
        <w:tc>
          <w:tcPr>
            <w:tcW w:w="1985"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w:t>
            </w:r>
          </w:p>
        </w:tc>
      </w:tr>
      <w:tr w:rsidR="003A7D57" w:rsidRPr="003A7D57" w:rsidTr="00E6223B">
        <w:tc>
          <w:tcPr>
            <w:tcW w:w="83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2.4</w:t>
            </w:r>
          </w:p>
        </w:tc>
        <w:tc>
          <w:tcPr>
            <w:tcW w:w="3021"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ФАП</w:t>
            </w:r>
          </w:p>
        </w:tc>
        <w:tc>
          <w:tcPr>
            <w:tcW w:w="2069"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объект</w:t>
            </w:r>
          </w:p>
        </w:tc>
        <w:tc>
          <w:tcPr>
            <w:tcW w:w="275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 xml:space="preserve">по заданию на </w:t>
            </w:r>
            <w:r w:rsidRPr="003A7D57">
              <w:rPr>
                <w:rFonts w:ascii="Arial" w:eastAsia="Times New Roman" w:hAnsi="Arial" w:cs="Arial"/>
                <w:lang w:eastAsia="ar-SA"/>
              </w:rPr>
              <w:lastRenderedPageBreak/>
              <w:t>проектирование</w:t>
            </w:r>
          </w:p>
        </w:tc>
        <w:tc>
          <w:tcPr>
            <w:tcW w:w="1725"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lang w:eastAsia="ar-SA"/>
              </w:rPr>
              <w:lastRenderedPageBreak/>
              <w:t xml:space="preserve">не указано в </w:t>
            </w:r>
            <w:r w:rsidRPr="003A7D57">
              <w:rPr>
                <w:rFonts w:ascii="Arial" w:eastAsia="Times New Roman" w:hAnsi="Arial" w:cs="Arial"/>
                <w:lang w:eastAsia="ar-SA"/>
              </w:rPr>
              <w:lastRenderedPageBreak/>
              <w:t>задании</w:t>
            </w:r>
          </w:p>
        </w:tc>
        <w:tc>
          <w:tcPr>
            <w:tcW w:w="202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lastRenderedPageBreak/>
              <w:t>2</w:t>
            </w:r>
          </w:p>
        </w:tc>
        <w:tc>
          <w:tcPr>
            <w:tcW w:w="1985"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w:t>
            </w:r>
          </w:p>
        </w:tc>
      </w:tr>
      <w:tr w:rsidR="003A7D57" w:rsidRPr="003A7D57" w:rsidTr="00E6223B">
        <w:tc>
          <w:tcPr>
            <w:tcW w:w="839" w:type="dxa"/>
          </w:tcPr>
          <w:p w:rsidR="003A7D57" w:rsidRPr="003A7D57" w:rsidRDefault="003A7D57" w:rsidP="003A7D57">
            <w:pPr>
              <w:suppressAutoHyphens/>
              <w:spacing w:after="0" w:line="240" w:lineRule="auto"/>
              <w:jc w:val="center"/>
              <w:rPr>
                <w:rFonts w:ascii="Arial" w:eastAsia="Times New Roman" w:hAnsi="Arial" w:cs="Arial"/>
                <w:b/>
                <w:i/>
                <w:lang w:eastAsia="ar-SA"/>
              </w:rPr>
            </w:pPr>
            <w:r w:rsidRPr="003A7D57">
              <w:rPr>
                <w:rFonts w:ascii="Arial" w:eastAsia="Times New Roman" w:hAnsi="Arial" w:cs="Arial"/>
                <w:b/>
                <w:i/>
                <w:lang w:eastAsia="ar-SA"/>
              </w:rPr>
              <w:lastRenderedPageBreak/>
              <w:t>3</w:t>
            </w:r>
          </w:p>
        </w:tc>
        <w:tc>
          <w:tcPr>
            <w:tcW w:w="13588" w:type="dxa"/>
            <w:gridSpan w:val="6"/>
          </w:tcPr>
          <w:p w:rsidR="003A7D57" w:rsidRPr="003A7D57" w:rsidRDefault="003A7D57" w:rsidP="003A7D57">
            <w:pPr>
              <w:suppressAutoHyphens/>
              <w:spacing w:after="0" w:line="240" w:lineRule="auto"/>
              <w:rPr>
                <w:rFonts w:ascii="Arial" w:eastAsia="Times New Roman" w:hAnsi="Arial" w:cs="Arial"/>
                <w:b/>
                <w:i/>
                <w:lang w:eastAsia="ar-SA"/>
              </w:rPr>
            </w:pPr>
            <w:r w:rsidRPr="003A7D57">
              <w:rPr>
                <w:rFonts w:ascii="Arial" w:eastAsia="Times New Roman" w:hAnsi="Arial" w:cs="Arial"/>
                <w:b/>
                <w:i/>
                <w:lang w:eastAsia="ar-SA"/>
              </w:rPr>
              <w:t>Спортивные и физкультурно-оздоровительные сооружения</w:t>
            </w:r>
          </w:p>
        </w:tc>
      </w:tr>
      <w:tr w:rsidR="003A7D57" w:rsidRPr="003A7D57" w:rsidTr="00E6223B">
        <w:tc>
          <w:tcPr>
            <w:tcW w:w="83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3.1</w:t>
            </w:r>
          </w:p>
        </w:tc>
        <w:tc>
          <w:tcPr>
            <w:tcW w:w="3021"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Плоскостные физкультурно-спортивные сооружения</w:t>
            </w:r>
          </w:p>
        </w:tc>
        <w:tc>
          <w:tcPr>
            <w:tcW w:w="2069"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га</w:t>
            </w:r>
          </w:p>
        </w:tc>
        <w:tc>
          <w:tcPr>
            <w:tcW w:w="275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 xml:space="preserve">на 1 тыс. жителей </w:t>
            </w:r>
          </w:p>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(0,7-0,9)</w:t>
            </w:r>
          </w:p>
        </w:tc>
        <w:tc>
          <w:tcPr>
            <w:tcW w:w="1725"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0,5</w:t>
            </w:r>
          </w:p>
        </w:tc>
        <w:tc>
          <w:tcPr>
            <w:tcW w:w="202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0,36</w:t>
            </w:r>
          </w:p>
        </w:tc>
        <w:tc>
          <w:tcPr>
            <w:tcW w:w="1985"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72%</w:t>
            </w:r>
          </w:p>
        </w:tc>
      </w:tr>
      <w:tr w:rsidR="003A7D57" w:rsidRPr="003A7D57" w:rsidTr="00E6223B">
        <w:tc>
          <w:tcPr>
            <w:tcW w:w="83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3.2</w:t>
            </w:r>
          </w:p>
        </w:tc>
        <w:tc>
          <w:tcPr>
            <w:tcW w:w="3021"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Спортивные залы</w:t>
            </w:r>
          </w:p>
        </w:tc>
        <w:tc>
          <w:tcPr>
            <w:tcW w:w="2069"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ru-RU"/>
              </w:rPr>
              <w:t>м</w:t>
            </w:r>
            <w:r w:rsidRPr="003A7D57">
              <w:rPr>
                <w:rFonts w:ascii="Arial" w:eastAsia="Times New Roman" w:hAnsi="Arial" w:cs="Arial"/>
                <w:vertAlign w:val="superscript"/>
                <w:lang w:eastAsia="ru-RU"/>
              </w:rPr>
              <w:t>2</w:t>
            </w:r>
            <w:r w:rsidRPr="003A7D57">
              <w:rPr>
                <w:rFonts w:ascii="Arial" w:eastAsia="Times New Roman" w:hAnsi="Arial" w:cs="Arial"/>
                <w:lang w:eastAsia="ar-SA"/>
              </w:rPr>
              <w:t>площади пола</w:t>
            </w:r>
          </w:p>
        </w:tc>
        <w:tc>
          <w:tcPr>
            <w:tcW w:w="275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540</w:t>
            </w:r>
          </w:p>
        </w:tc>
        <w:tc>
          <w:tcPr>
            <w:tcW w:w="1725"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540</w:t>
            </w:r>
          </w:p>
        </w:tc>
        <w:tc>
          <w:tcPr>
            <w:tcW w:w="202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292</w:t>
            </w:r>
          </w:p>
        </w:tc>
        <w:tc>
          <w:tcPr>
            <w:tcW w:w="1985"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54%</w:t>
            </w:r>
          </w:p>
        </w:tc>
      </w:tr>
      <w:tr w:rsidR="003A7D57" w:rsidRPr="003A7D57" w:rsidTr="00E6223B">
        <w:tc>
          <w:tcPr>
            <w:tcW w:w="83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3.3</w:t>
            </w:r>
          </w:p>
        </w:tc>
        <w:tc>
          <w:tcPr>
            <w:tcW w:w="3021"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Бассейны</w:t>
            </w:r>
          </w:p>
        </w:tc>
        <w:tc>
          <w:tcPr>
            <w:tcW w:w="2069"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ru-RU"/>
              </w:rPr>
              <w:t>м</w:t>
            </w:r>
            <w:r w:rsidRPr="003A7D57">
              <w:rPr>
                <w:rFonts w:ascii="Arial" w:eastAsia="Times New Roman" w:hAnsi="Arial" w:cs="Arial"/>
                <w:vertAlign w:val="superscript"/>
                <w:lang w:eastAsia="ru-RU"/>
              </w:rPr>
              <w:t>2</w:t>
            </w:r>
            <w:r w:rsidRPr="003A7D57">
              <w:rPr>
                <w:rFonts w:ascii="Arial" w:eastAsia="Times New Roman" w:hAnsi="Arial" w:cs="Arial"/>
                <w:lang w:eastAsia="ar-SA"/>
              </w:rPr>
              <w:t xml:space="preserve"> зеркала воды</w:t>
            </w:r>
          </w:p>
        </w:tc>
        <w:tc>
          <w:tcPr>
            <w:tcW w:w="275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по заданию на проектирование</w:t>
            </w:r>
          </w:p>
        </w:tc>
        <w:tc>
          <w:tcPr>
            <w:tcW w:w="1725"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lang w:eastAsia="ar-SA"/>
              </w:rPr>
              <w:t>не указано в задании</w:t>
            </w:r>
          </w:p>
        </w:tc>
        <w:tc>
          <w:tcPr>
            <w:tcW w:w="202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w:t>
            </w:r>
          </w:p>
        </w:tc>
        <w:tc>
          <w:tcPr>
            <w:tcW w:w="1985"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w:t>
            </w:r>
          </w:p>
        </w:tc>
      </w:tr>
      <w:tr w:rsidR="003A7D57" w:rsidRPr="003A7D57" w:rsidTr="00E6223B">
        <w:trPr>
          <w:trHeight w:val="286"/>
        </w:trPr>
        <w:tc>
          <w:tcPr>
            <w:tcW w:w="839" w:type="dxa"/>
          </w:tcPr>
          <w:p w:rsidR="003A7D57" w:rsidRPr="003A7D57" w:rsidRDefault="003A7D57" w:rsidP="003A7D57">
            <w:pPr>
              <w:suppressAutoHyphens/>
              <w:spacing w:after="0" w:line="240" w:lineRule="auto"/>
              <w:jc w:val="center"/>
              <w:rPr>
                <w:rFonts w:ascii="Arial" w:eastAsia="Times New Roman" w:hAnsi="Arial" w:cs="Arial"/>
                <w:b/>
                <w:i/>
                <w:lang w:eastAsia="ar-SA"/>
              </w:rPr>
            </w:pPr>
            <w:r w:rsidRPr="003A7D57">
              <w:rPr>
                <w:rFonts w:ascii="Arial" w:eastAsia="Times New Roman" w:hAnsi="Arial" w:cs="Arial"/>
                <w:b/>
                <w:i/>
                <w:lang w:eastAsia="ar-SA"/>
              </w:rPr>
              <w:t>4</w:t>
            </w:r>
          </w:p>
        </w:tc>
        <w:tc>
          <w:tcPr>
            <w:tcW w:w="13588" w:type="dxa"/>
            <w:gridSpan w:val="6"/>
          </w:tcPr>
          <w:p w:rsidR="003A7D57" w:rsidRPr="003A7D57" w:rsidRDefault="003A7D57" w:rsidP="003A7D57">
            <w:pPr>
              <w:suppressAutoHyphens/>
              <w:spacing w:after="0" w:line="240" w:lineRule="auto"/>
              <w:rPr>
                <w:rFonts w:ascii="Arial" w:eastAsia="Times New Roman" w:hAnsi="Arial" w:cs="Arial"/>
                <w:b/>
                <w:i/>
                <w:lang w:eastAsia="ar-SA"/>
              </w:rPr>
            </w:pPr>
            <w:r w:rsidRPr="003A7D57">
              <w:rPr>
                <w:rFonts w:ascii="Arial" w:eastAsia="Times New Roman" w:hAnsi="Arial" w:cs="Arial"/>
                <w:b/>
                <w:i/>
                <w:lang w:eastAsia="ar-SA"/>
              </w:rPr>
              <w:t>Учреждения культуры и искусства:</w:t>
            </w:r>
          </w:p>
        </w:tc>
      </w:tr>
      <w:tr w:rsidR="003A7D57" w:rsidRPr="003A7D57" w:rsidTr="00E6223B">
        <w:tc>
          <w:tcPr>
            <w:tcW w:w="839" w:type="dxa"/>
            <w:tcBorders>
              <w:bottom w:val="single" w:sz="4" w:space="0" w:color="000000"/>
            </w:tcBorders>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4.1</w:t>
            </w:r>
          </w:p>
        </w:tc>
        <w:tc>
          <w:tcPr>
            <w:tcW w:w="3021" w:type="dxa"/>
            <w:tcBorders>
              <w:bottom w:val="single" w:sz="4" w:space="0" w:color="000000"/>
            </w:tcBorders>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Клубы сельских поселений</w:t>
            </w:r>
          </w:p>
        </w:tc>
        <w:tc>
          <w:tcPr>
            <w:tcW w:w="2069" w:type="dxa"/>
            <w:tcBorders>
              <w:bottom w:val="single" w:sz="4" w:space="0" w:color="000000"/>
            </w:tcBorders>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посетительское место</w:t>
            </w:r>
          </w:p>
        </w:tc>
        <w:tc>
          <w:tcPr>
            <w:tcW w:w="2759" w:type="dxa"/>
            <w:tcBorders>
              <w:bottom w:val="single" w:sz="4" w:space="0" w:color="000000"/>
            </w:tcBorders>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300</w:t>
            </w:r>
          </w:p>
        </w:tc>
        <w:tc>
          <w:tcPr>
            <w:tcW w:w="1725" w:type="dxa"/>
            <w:tcBorders>
              <w:bottom w:val="single" w:sz="4" w:space="0" w:color="000000"/>
            </w:tcBorders>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214</w:t>
            </w:r>
          </w:p>
        </w:tc>
        <w:tc>
          <w:tcPr>
            <w:tcW w:w="2029" w:type="dxa"/>
            <w:tcBorders>
              <w:bottom w:val="single" w:sz="4" w:space="0" w:color="000000"/>
            </w:tcBorders>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60</w:t>
            </w:r>
          </w:p>
        </w:tc>
        <w:tc>
          <w:tcPr>
            <w:tcW w:w="1985" w:type="dxa"/>
            <w:tcBorders>
              <w:bottom w:val="single" w:sz="4" w:space="0" w:color="000000"/>
            </w:tcBorders>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28%</w:t>
            </w:r>
          </w:p>
        </w:tc>
      </w:tr>
      <w:tr w:rsidR="003A7D57" w:rsidRPr="003A7D57" w:rsidTr="00E6223B">
        <w:trPr>
          <w:trHeight w:val="516"/>
        </w:trPr>
        <w:tc>
          <w:tcPr>
            <w:tcW w:w="83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4.2</w:t>
            </w:r>
          </w:p>
        </w:tc>
        <w:tc>
          <w:tcPr>
            <w:tcW w:w="3021"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Библиотеки сельских поселений</w:t>
            </w:r>
          </w:p>
        </w:tc>
        <w:tc>
          <w:tcPr>
            <w:tcW w:w="2069" w:type="dxa"/>
          </w:tcPr>
          <w:p w:rsidR="003A7D57" w:rsidRPr="003A7D57" w:rsidRDefault="003A7D57" w:rsidP="003A7D57">
            <w:pPr>
              <w:suppressAutoHyphens/>
              <w:spacing w:after="0" w:line="240" w:lineRule="auto"/>
              <w:rPr>
                <w:rFonts w:ascii="Arial" w:eastAsia="Times New Roman" w:hAnsi="Arial" w:cs="Arial"/>
                <w:u w:val="single"/>
                <w:lang w:eastAsia="ar-SA"/>
              </w:rPr>
            </w:pPr>
            <w:r w:rsidRPr="003A7D57">
              <w:rPr>
                <w:rFonts w:ascii="Arial" w:eastAsia="Times New Roman" w:hAnsi="Arial" w:cs="Arial"/>
                <w:u w:val="single"/>
                <w:lang w:eastAsia="ar-SA"/>
              </w:rPr>
              <w:t>тыс. ед. хранения</w:t>
            </w:r>
          </w:p>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чит. место</w:t>
            </w:r>
          </w:p>
        </w:tc>
        <w:tc>
          <w:tcPr>
            <w:tcW w:w="2759" w:type="dxa"/>
          </w:tcPr>
          <w:p w:rsidR="003A7D57" w:rsidRPr="003A7D57" w:rsidRDefault="003A7D57" w:rsidP="003A7D57">
            <w:pPr>
              <w:suppressAutoHyphens/>
              <w:spacing w:after="0" w:line="240" w:lineRule="auto"/>
              <w:jc w:val="center"/>
              <w:rPr>
                <w:rFonts w:ascii="Arial" w:eastAsia="Times New Roman" w:hAnsi="Arial" w:cs="Arial"/>
                <w:u w:val="single"/>
                <w:lang w:eastAsia="ar-SA"/>
              </w:rPr>
            </w:pPr>
            <w:r w:rsidRPr="003A7D57">
              <w:rPr>
                <w:rFonts w:ascii="Arial" w:eastAsia="Times New Roman" w:hAnsi="Arial" w:cs="Arial"/>
                <w:u w:val="single"/>
                <w:lang w:eastAsia="ar-SA"/>
              </w:rPr>
              <w:t>6</w:t>
            </w:r>
          </w:p>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5</w:t>
            </w:r>
          </w:p>
        </w:tc>
        <w:tc>
          <w:tcPr>
            <w:tcW w:w="1725" w:type="dxa"/>
          </w:tcPr>
          <w:p w:rsidR="003A7D57" w:rsidRPr="003A7D57" w:rsidRDefault="003A7D57" w:rsidP="003A7D57">
            <w:pPr>
              <w:suppressAutoHyphens/>
              <w:spacing w:after="0" w:line="240" w:lineRule="auto"/>
              <w:jc w:val="center"/>
              <w:rPr>
                <w:rFonts w:ascii="Arial" w:eastAsia="Times New Roman" w:hAnsi="Arial" w:cs="Arial"/>
                <w:u w:val="single"/>
                <w:lang w:eastAsia="ar-SA"/>
              </w:rPr>
            </w:pPr>
            <w:r w:rsidRPr="003A7D57">
              <w:rPr>
                <w:rFonts w:ascii="Arial" w:eastAsia="Times New Roman" w:hAnsi="Arial" w:cs="Arial"/>
                <w:u w:val="single"/>
                <w:lang w:eastAsia="ar-SA"/>
              </w:rPr>
              <w:t>4,3</w:t>
            </w:r>
          </w:p>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4</w:t>
            </w:r>
          </w:p>
        </w:tc>
        <w:tc>
          <w:tcPr>
            <w:tcW w:w="2029" w:type="dxa"/>
          </w:tcPr>
          <w:p w:rsidR="003A7D57" w:rsidRPr="003A7D57" w:rsidRDefault="003A7D57" w:rsidP="003A7D57">
            <w:pPr>
              <w:suppressAutoHyphens/>
              <w:spacing w:after="0" w:line="240" w:lineRule="auto"/>
              <w:jc w:val="center"/>
              <w:rPr>
                <w:rFonts w:ascii="Arial" w:eastAsia="Times New Roman" w:hAnsi="Arial" w:cs="Arial"/>
                <w:u w:val="single"/>
                <w:lang w:eastAsia="ar-SA"/>
              </w:rPr>
            </w:pPr>
            <w:r w:rsidRPr="003A7D57">
              <w:rPr>
                <w:rFonts w:ascii="Arial" w:eastAsia="Times New Roman" w:hAnsi="Arial" w:cs="Arial"/>
                <w:u w:val="single"/>
                <w:lang w:eastAsia="ar-SA"/>
              </w:rPr>
              <w:t>11,921</w:t>
            </w:r>
          </w:p>
        </w:tc>
        <w:tc>
          <w:tcPr>
            <w:tcW w:w="1985"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277%</w:t>
            </w:r>
          </w:p>
        </w:tc>
      </w:tr>
      <w:tr w:rsidR="003A7D57" w:rsidRPr="003A7D57" w:rsidTr="00E6223B">
        <w:trPr>
          <w:trHeight w:val="220"/>
        </w:trPr>
        <w:tc>
          <w:tcPr>
            <w:tcW w:w="839" w:type="dxa"/>
            <w:tcBorders>
              <w:right w:val="single" w:sz="4" w:space="0" w:color="auto"/>
            </w:tcBorders>
          </w:tcPr>
          <w:p w:rsidR="003A7D57" w:rsidRPr="003A7D57" w:rsidRDefault="003A7D57" w:rsidP="003A7D57">
            <w:pPr>
              <w:suppressAutoHyphens/>
              <w:spacing w:after="0" w:line="240" w:lineRule="auto"/>
              <w:jc w:val="center"/>
              <w:rPr>
                <w:rFonts w:ascii="Arial" w:eastAsia="Times New Roman" w:hAnsi="Arial" w:cs="Arial"/>
                <w:b/>
                <w:i/>
                <w:lang w:eastAsia="ar-SA"/>
              </w:rPr>
            </w:pPr>
            <w:r w:rsidRPr="003A7D57">
              <w:rPr>
                <w:rFonts w:ascii="Arial" w:eastAsia="Times New Roman" w:hAnsi="Arial" w:cs="Arial"/>
                <w:b/>
                <w:i/>
                <w:lang w:eastAsia="ar-SA"/>
              </w:rPr>
              <w:t>5</w:t>
            </w:r>
          </w:p>
        </w:tc>
        <w:tc>
          <w:tcPr>
            <w:tcW w:w="13588" w:type="dxa"/>
            <w:gridSpan w:val="6"/>
            <w:tcBorders>
              <w:left w:val="single" w:sz="4" w:space="0" w:color="auto"/>
            </w:tcBorders>
          </w:tcPr>
          <w:p w:rsidR="003A7D57" w:rsidRPr="003A7D57" w:rsidRDefault="003A7D57" w:rsidP="003A7D57">
            <w:pPr>
              <w:suppressAutoHyphens/>
              <w:spacing w:after="0" w:line="240" w:lineRule="auto"/>
              <w:rPr>
                <w:rFonts w:ascii="Arial" w:eastAsia="Times New Roman" w:hAnsi="Arial" w:cs="Arial"/>
                <w:b/>
                <w:i/>
                <w:lang w:eastAsia="ar-SA"/>
              </w:rPr>
            </w:pPr>
            <w:r w:rsidRPr="003A7D57">
              <w:rPr>
                <w:rFonts w:ascii="Arial" w:eastAsia="Times New Roman" w:hAnsi="Arial" w:cs="Arial"/>
                <w:b/>
                <w:i/>
                <w:lang w:eastAsia="ar-SA"/>
              </w:rPr>
              <w:t>Предприятия торговли, общественного питания и бытового обслуживания</w:t>
            </w:r>
          </w:p>
        </w:tc>
      </w:tr>
      <w:tr w:rsidR="003A7D57" w:rsidRPr="003A7D57" w:rsidTr="00E6223B">
        <w:tc>
          <w:tcPr>
            <w:tcW w:w="839" w:type="dxa"/>
            <w:tcBorders>
              <w:right w:val="single" w:sz="4" w:space="0" w:color="auto"/>
            </w:tcBorders>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5.1</w:t>
            </w:r>
          </w:p>
        </w:tc>
        <w:tc>
          <w:tcPr>
            <w:tcW w:w="3021" w:type="dxa"/>
            <w:tcBorders>
              <w:left w:val="single" w:sz="4" w:space="0" w:color="auto"/>
            </w:tcBorders>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Магазины*</w:t>
            </w:r>
          </w:p>
        </w:tc>
        <w:tc>
          <w:tcPr>
            <w:tcW w:w="2069"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ru-RU"/>
              </w:rPr>
              <w:t>м</w:t>
            </w:r>
            <w:r w:rsidRPr="003A7D57">
              <w:rPr>
                <w:rFonts w:ascii="Arial" w:eastAsia="Times New Roman" w:hAnsi="Arial" w:cs="Arial"/>
                <w:vertAlign w:val="superscript"/>
                <w:lang w:eastAsia="ru-RU"/>
              </w:rPr>
              <w:t>2</w:t>
            </w:r>
            <w:r w:rsidRPr="003A7D57">
              <w:rPr>
                <w:rFonts w:ascii="Arial" w:eastAsia="Times New Roman" w:hAnsi="Arial" w:cs="Arial"/>
                <w:lang w:eastAsia="ar-SA"/>
              </w:rPr>
              <w:t xml:space="preserve"> торг. площади</w:t>
            </w:r>
          </w:p>
        </w:tc>
        <w:tc>
          <w:tcPr>
            <w:tcW w:w="275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270</w:t>
            </w:r>
          </w:p>
        </w:tc>
        <w:tc>
          <w:tcPr>
            <w:tcW w:w="1725"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193</w:t>
            </w:r>
          </w:p>
        </w:tc>
        <w:tc>
          <w:tcPr>
            <w:tcW w:w="202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118</w:t>
            </w:r>
          </w:p>
        </w:tc>
        <w:tc>
          <w:tcPr>
            <w:tcW w:w="1985"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61%</w:t>
            </w:r>
          </w:p>
        </w:tc>
      </w:tr>
      <w:tr w:rsidR="003A7D57" w:rsidRPr="003A7D57" w:rsidTr="00E6223B">
        <w:tc>
          <w:tcPr>
            <w:tcW w:w="83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5.2</w:t>
            </w:r>
          </w:p>
        </w:tc>
        <w:tc>
          <w:tcPr>
            <w:tcW w:w="3021"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Предприятия общественного питания</w:t>
            </w:r>
          </w:p>
        </w:tc>
        <w:tc>
          <w:tcPr>
            <w:tcW w:w="2069"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место</w:t>
            </w:r>
          </w:p>
        </w:tc>
        <w:tc>
          <w:tcPr>
            <w:tcW w:w="275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40</w:t>
            </w:r>
          </w:p>
        </w:tc>
        <w:tc>
          <w:tcPr>
            <w:tcW w:w="1725"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29</w:t>
            </w:r>
          </w:p>
        </w:tc>
        <w:tc>
          <w:tcPr>
            <w:tcW w:w="202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w:t>
            </w:r>
          </w:p>
        </w:tc>
        <w:tc>
          <w:tcPr>
            <w:tcW w:w="1985"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0%</w:t>
            </w:r>
          </w:p>
        </w:tc>
      </w:tr>
      <w:tr w:rsidR="003A7D57" w:rsidRPr="003A7D57" w:rsidTr="00E6223B">
        <w:tc>
          <w:tcPr>
            <w:tcW w:w="83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5.3</w:t>
            </w:r>
          </w:p>
        </w:tc>
        <w:tc>
          <w:tcPr>
            <w:tcW w:w="3021"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Предприятия бытового обслуживания</w:t>
            </w:r>
          </w:p>
        </w:tc>
        <w:tc>
          <w:tcPr>
            <w:tcW w:w="2069"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рабочее место</w:t>
            </w:r>
          </w:p>
        </w:tc>
        <w:tc>
          <w:tcPr>
            <w:tcW w:w="275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6</w:t>
            </w:r>
          </w:p>
        </w:tc>
        <w:tc>
          <w:tcPr>
            <w:tcW w:w="1725"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4</w:t>
            </w:r>
          </w:p>
        </w:tc>
        <w:tc>
          <w:tcPr>
            <w:tcW w:w="202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w:t>
            </w:r>
          </w:p>
        </w:tc>
        <w:tc>
          <w:tcPr>
            <w:tcW w:w="1985"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0%</w:t>
            </w:r>
          </w:p>
        </w:tc>
      </w:tr>
      <w:tr w:rsidR="003A7D57" w:rsidRPr="003A7D57" w:rsidTr="00E6223B">
        <w:tc>
          <w:tcPr>
            <w:tcW w:w="83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5.4</w:t>
            </w:r>
          </w:p>
        </w:tc>
        <w:tc>
          <w:tcPr>
            <w:tcW w:w="3021"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Прачечные (самообслуживания)</w:t>
            </w:r>
          </w:p>
        </w:tc>
        <w:tc>
          <w:tcPr>
            <w:tcW w:w="2069"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кг белья в смену</w:t>
            </w:r>
          </w:p>
        </w:tc>
        <w:tc>
          <w:tcPr>
            <w:tcW w:w="275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30</w:t>
            </w:r>
          </w:p>
        </w:tc>
        <w:tc>
          <w:tcPr>
            <w:tcW w:w="1725"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21</w:t>
            </w:r>
          </w:p>
        </w:tc>
        <w:tc>
          <w:tcPr>
            <w:tcW w:w="202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w:t>
            </w:r>
          </w:p>
        </w:tc>
        <w:tc>
          <w:tcPr>
            <w:tcW w:w="1985"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0%</w:t>
            </w:r>
          </w:p>
        </w:tc>
      </w:tr>
      <w:tr w:rsidR="003A7D57" w:rsidRPr="003A7D57" w:rsidTr="00E6223B">
        <w:tc>
          <w:tcPr>
            <w:tcW w:w="83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5.5</w:t>
            </w:r>
          </w:p>
        </w:tc>
        <w:tc>
          <w:tcPr>
            <w:tcW w:w="3021"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Химчистки</w:t>
            </w:r>
          </w:p>
        </w:tc>
        <w:tc>
          <w:tcPr>
            <w:tcW w:w="2069"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кг вещей в смену</w:t>
            </w:r>
          </w:p>
        </w:tc>
        <w:tc>
          <w:tcPr>
            <w:tcW w:w="275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1,5</w:t>
            </w:r>
          </w:p>
        </w:tc>
        <w:tc>
          <w:tcPr>
            <w:tcW w:w="1725"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1</w:t>
            </w:r>
          </w:p>
        </w:tc>
        <w:tc>
          <w:tcPr>
            <w:tcW w:w="202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w:t>
            </w:r>
          </w:p>
        </w:tc>
        <w:tc>
          <w:tcPr>
            <w:tcW w:w="1985"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0%</w:t>
            </w:r>
          </w:p>
        </w:tc>
      </w:tr>
      <w:tr w:rsidR="003A7D57" w:rsidRPr="003A7D57" w:rsidTr="00E6223B">
        <w:tc>
          <w:tcPr>
            <w:tcW w:w="83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5.6</w:t>
            </w:r>
          </w:p>
        </w:tc>
        <w:tc>
          <w:tcPr>
            <w:tcW w:w="3021"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Бани</w:t>
            </w:r>
          </w:p>
        </w:tc>
        <w:tc>
          <w:tcPr>
            <w:tcW w:w="2069"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место</w:t>
            </w:r>
          </w:p>
        </w:tc>
        <w:tc>
          <w:tcPr>
            <w:tcW w:w="275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7</w:t>
            </w:r>
          </w:p>
        </w:tc>
        <w:tc>
          <w:tcPr>
            <w:tcW w:w="1725"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5</w:t>
            </w:r>
          </w:p>
        </w:tc>
        <w:tc>
          <w:tcPr>
            <w:tcW w:w="202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w:t>
            </w:r>
          </w:p>
        </w:tc>
        <w:tc>
          <w:tcPr>
            <w:tcW w:w="1985"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0%</w:t>
            </w:r>
          </w:p>
        </w:tc>
      </w:tr>
      <w:tr w:rsidR="003A7D57" w:rsidRPr="003A7D57" w:rsidTr="00E6223B">
        <w:tc>
          <w:tcPr>
            <w:tcW w:w="839" w:type="dxa"/>
          </w:tcPr>
          <w:p w:rsidR="003A7D57" w:rsidRPr="003A7D57" w:rsidRDefault="003A7D57" w:rsidP="003A7D57">
            <w:pPr>
              <w:suppressAutoHyphens/>
              <w:spacing w:after="0" w:line="240" w:lineRule="auto"/>
              <w:jc w:val="center"/>
              <w:rPr>
                <w:rFonts w:ascii="Arial" w:eastAsia="Times New Roman" w:hAnsi="Arial" w:cs="Arial"/>
                <w:b/>
                <w:i/>
                <w:lang w:eastAsia="ar-SA"/>
              </w:rPr>
            </w:pPr>
            <w:r w:rsidRPr="003A7D57">
              <w:rPr>
                <w:rFonts w:ascii="Arial" w:eastAsia="Times New Roman" w:hAnsi="Arial" w:cs="Arial"/>
                <w:b/>
                <w:i/>
                <w:lang w:eastAsia="ar-SA"/>
              </w:rPr>
              <w:t>6</w:t>
            </w:r>
          </w:p>
        </w:tc>
        <w:tc>
          <w:tcPr>
            <w:tcW w:w="13588" w:type="dxa"/>
            <w:gridSpan w:val="6"/>
          </w:tcPr>
          <w:p w:rsidR="003A7D57" w:rsidRPr="003A7D57" w:rsidRDefault="003A7D57" w:rsidP="003A7D57">
            <w:pPr>
              <w:suppressAutoHyphens/>
              <w:spacing w:after="0" w:line="240" w:lineRule="auto"/>
              <w:rPr>
                <w:rFonts w:ascii="Arial" w:eastAsia="Times New Roman" w:hAnsi="Arial" w:cs="Arial"/>
                <w:b/>
                <w:i/>
                <w:lang w:eastAsia="ar-SA"/>
              </w:rPr>
            </w:pPr>
            <w:r w:rsidRPr="003A7D57">
              <w:rPr>
                <w:rFonts w:ascii="Arial" w:eastAsia="Times New Roman" w:hAnsi="Arial" w:cs="Arial"/>
                <w:b/>
                <w:i/>
                <w:lang w:eastAsia="ar-SA"/>
              </w:rPr>
              <w:t>Учреждения жилищно-коммунального хозяйства</w:t>
            </w:r>
          </w:p>
        </w:tc>
      </w:tr>
      <w:tr w:rsidR="003A7D57" w:rsidRPr="003A7D57" w:rsidTr="00E6223B">
        <w:tc>
          <w:tcPr>
            <w:tcW w:w="83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6.1</w:t>
            </w:r>
          </w:p>
        </w:tc>
        <w:tc>
          <w:tcPr>
            <w:tcW w:w="3021"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Гостиница</w:t>
            </w:r>
          </w:p>
        </w:tc>
        <w:tc>
          <w:tcPr>
            <w:tcW w:w="2069"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место</w:t>
            </w:r>
          </w:p>
        </w:tc>
        <w:tc>
          <w:tcPr>
            <w:tcW w:w="275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6</w:t>
            </w:r>
          </w:p>
        </w:tc>
        <w:tc>
          <w:tcPr>
            <w:tcW w:w="1725"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4</w:t>
            </w:r>
          </w:p>
        </w:tc>
        <w:tc>
          <w:tcPr>
            <w:tcW w:w="202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w:t>
            </w:r>
          </w:p>
        </w:tc>
        <w:tc>
          <w:tcPr>
            <w:tcW w:w="1985"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0%</w:t>
            </w:r>
          </w:p>
        </w:tc>
      </w:tr>
      <w:tr w:rsidR="003A7D57" w:rsidRPr="003A7D57" w:rsidTr="00E6223B">
        <w:tc>
          <w:tcPr>
            <w:tcW w:w="83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6.2</w:t>
            </w:r>
          </w:p>
        </w:tc>
        <w:tc>
          <w:tcPr>
            <w:tcW w:w="3021"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Пожарное депо</w:t>
            </w:r>
          </w:p>
        </w:tc>
        <w:tc>
          <w:tcPr>
            <w:tcW w:w="2069"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автомобиль</w:t>
            </w:r>
          </w:p>
        </w:tc>
        <w:tc>
          <w:tcPr>
            <w:tcW w:w="275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0,4</w:t>
            </w:r>
          </w:p>
        </w:tc>
        <w:tc>
          <w:tcPr>
            <w:tcW w:w="1725"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1</w:t>
            </w:r>
          </w:p>
        </w:tc>
        <w:tc>
          <w:tcPr>
            <w:tcW w:w="202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w:t>
            </w:r>
          </w:p>
        </w:tc>
        <w:tc>
          <w:tcPr>
            <w:tcW w:w="1985"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0%</w:t>
            </w:r>
          </w:p>
        </w:tc>
      </w:tr>
    </w:tbl>
    <w:p w:rsidR="003A7D57" w:rsidRPr="003A7D57" w:rsidRDefault="003A7D57" w:rsidP="003A7D57">
      <w:pPr>
        <w:widowControl w:val="0"/>
        <w:suppressAutoHyphens/>
        <w:autoSpaceDE w:val="0"/>
        <w:autoSpaceDN w:val="0"/>
        <w:adjustRightInd w:val="0"/>
        <w:spacing w:after="0" w:line="240" w:lineRule="auto"/>
        <w:jc w:val="center"/>
        <w:rPr>
          <w:rFonts w:ascii="Arial" w:eastAsia="Times New Roman" w:hAnsi="Arial" w:cs="Arial"/>
          <w:sz w:val="24"/>
          <w:szCs w:val="16"/>
          <w:lang w:eastAsia="ar-SA"/>
        </w:rPr>
      </w:pPr>
    </w:p>
    <w:p w:rsidR="003A7D57" w:rsidRPr="003A7D57" w:rsidRDefault="003A7D57" w:rsidP="003A7D57">
      <w:pPr>
        <w:widowControl w:val="0"/>
        <w:suppressAutoHyphens/>
        <w:autoSpaceDE w:val="0"/>
        <w:autoSpaceDN w:val="0"/>
        <w:adjustRightInd w:val="0"/>
        <w:spacing w:after="0" w:line="240" w:lineRule="auto"/>
        <w:jc w:val="center"/>
        <w:rPr>
          <w:rFonts w:ascii="Arial" w:eastAsia="Times New Roman" w:hAnsi="Arial" w:cs="Arial"/>
          <w:color w:val="0000CC"/>
          <w:sz w:val="24"/>
          <w:szCs w:val="16"/>
          <w:lang w:eastAsia="ar-SA"/>
        </w:rPr>
      </w:pPr>
    </w:p>
    <w:p w:rsidR="003A7D57" w:rsidRPr="003A7D57" w:rsidRDefault="003A7D57" w:rsidP="003A7D57">
      <w:pPr>
        <w:widowControl w:val="0"/>
        <w:suppressAutoHyphens/>
        <w:autoSpaceDE w:val="0"/>
        <w:autoSpaceDN w:val="0"/>
        <w:adjustRightInd w:val="0"/>
        <w:spacing w:after="0" w:line="240" w:lineRule="auto"/>
        <w:jc w:val="both"/>
        <w:rPr>
          <w:rFonts w:ascii="Arial" w:eastAsia="Times New Roman" w:hAnsi="Arial" w:cs="Arial"/>
          <w:b/>
          <w:color w:val="0000CC"/>
          <w:sz w:val="24"/>
          <w:szCs w:val="16"/>
          <w:lang w:eastAsia="ar-SA"/>
        </w:rPr>
        <w:sectPr w:rsidR="003A7D57" w:rsidRPr="003A7D57" w:rsidSect="00A64E50">
          <w:footerReference w:type="default" r:id="rId30"/>
          <w:pgSz w:w="16838" w:h="11906" w:orient="landscape" w:code="9"/>
          <w:pgMar w:top="1701" w:right="1134" w:bottom="851" w:left="1701" w:header="709" w:footer="709" w:gutter="0"/>
          <w:cols w:space="708"/>
          <w:docGrid w:linePitch="360"/>
        </w:sectPr>
      </w:pPr>
    </w:p>
    <w:p w:rsidR="003A7D57" w:rsidRPr="003A7D57" w:rsidRDefault="003A7D57" w:rsidP="003A7D57">
      <w:pPr>
        <w:keepNext/>
        <w:suppressAutoHyphens/>
        <w:spacing w:before="240" w:after="60" w:line="240" w:lineRule="auto"/>
        <w:jc w:val="center"/>
        <w:outlineLvl w:val="2"/>
        <w:rPr>
          <w:rFonts w:ascii="Arial" w:eastAsia="Times New Roman" w:hAnsi="Arial" w:cs="Arial"/>
          <w:b/>
          <w:bCs/>
          <w:i/>
          <w:sz w:val="28"/>
          <w:szCs w:val="26"/>
          <w:lang w:eastAsia="ar-SA"/>
        </w:rPr>
      </w:pPr>
      <w:bookmarkStart w:id="22" w:name="_Toc358206519"/>
      <w:r w:rsidRPr="003A7D57">
        <w:rPr>
          <w:rFonts w:ascii="Arial" w:eastAsia="Times New Roman" w:hAnsi="Arial" w:cs="Arial"/>
          <w:b/>
          <w:bCs/>
          <w:i/>
          <w:sz w:val="28"/>
          <w:szCs w:val="26"/>
          <w:lang w:eastAsia="ar-SA"/>
        </w:rPr>
        <w:lastRenderedPageBreak/>
        <w:t>2.4.3. Зона производственного использования</w:t>
      </w:r>
      <w:bookmarkEnd w:id="22"/>
    </w:p>
    <w:p w:rsidR="003A7D57" w:rsidRPr="003A7D57" w:rsidRDefault="003A7D57" w:rsidP="003A7D57">
      <w:pPr>
        <w:suppressAutoHyphens/>
        <w:spacing w:after="0" w:line="240" w:lineRule="auto"/>
        <w:ind w:firstLine="709"/>
        <w:jc w:val="center"/>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В состав зоны производственного использования включаются:</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производственная  зона – зона размещения производственных объектов с различными нормативами воздействия на окружающую среду.</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коммунально-складская зона – зона размещения коммунальных и складских объектов, объектов оптовой торговли, складов ГСМ, нефтебаз.</w:t>
      </w:r>
    </w:p>
    <w:p w:rsidR="003A7D57" w:rsidRPr="003A7D57" w:rsidRDefault="003A7D57" w:rsidP="003A7D57">
      <w:pPr>
        <w:suppressAutoHyphens/>
        <w:spacing w:after="0" w:line="240" w:lineRule="auto"/>
        <w:jc w:val="both"/>
        <w:rPr>
          <w:rFonts w:ascii="Arial" w:eastAsia="Times New Roman" w:hAnsi="Arial" w:cs="Arial"/>
          <w:b/>
          <w:color w:val="0000CC"/>
          <w:sz w:val="24"/>
          <w:szCs w:val="16"/>
          <w:lang w:eastAsia="ru-RU"/>
        </w:rPr>
      </w:pPr>
    </w:p>
    <w:p w:rsidR="003A7D57" w:rsidRPr="003A7D57" w:rsidRDefault="003A7D57" w:rsidP="003A7D57">
      <w:pPr>
        <w:suppressAutoHyphens/>
        <w:spacing w:after="0" w:line="240" w:lineRule="auto"/>
        <w:ind w:firstLine="567"/>
        <w:jc w:val="both"/>
        <w:rPr>
          <w:rFonts w:ascii="Arial" w:eastAsia="Times New Roman" w:hAnsi="Arial" w:cs="Arial"/>
          <w:color w:val="0000CC"/>
          <w:sz w:val="24"/>
          <w:szCs w:val="16"/>
          <w:lang w:eastAsia="ar-SA"/>
        </w:rPr>
      </w:pPr>
      <w:r w:rsidRPr="003A7D57">
        <w:rPr>
          <w:rFonts w:ascii="Arial" w:eastAsia="Times New Roman" w:hAnsi="Arial" w:cs="Arial"/>
          <w:sz w:val="24"/>
          <w:szCs w:val="16"/>
          <w:lang w:eastAsia="ar-SA"/>
        </w:rPr>
        <w:t xml:space="preserve">Общая площадь земельных участков, занятых объектами производственной и коммунально-складской зоны по сельскому поселению </w:t>
      </w:r>
      <w:r w:rsidRPr="003A7D57">
        <w:rPr>
          <w:rFonts w:ascii="Arial" w:eastAsia="Times New Roman" w:hAnsi="Arial" w:cs="Arial"/>
          <w:sz w:val="24"/>
          <w:szCs w:val="16"/>
          <w:lang w:eastAsia="ru-RU"/>
        </w:rPr>
        <w:t>Липовка</w:t>
      </w:r>
      <w:r w:rsidRPr="003A7D57">
        <w:rPr>
          <w:rFonts w:ascii="Arial" w:eastAsia="Times New Roman" w:hAnsi="Arial" w:cs="Arial"/>
          <w:sz w:val="24"/>
          <w:szCs w:val="16"/>
          <w:lang w:eastAsia="ar-SA"/>
        </w:rPr>
        <w:t xml:space="preserve"> составляет       96,9 га</w:t>
      </w:r>
      <w:r w:rsidRPr="003A7D57">
        <w:rPr>
          <w:rFonts w:ascii="Arial" w:eastAsia="Times New Roman" w:hAnsi="Arial" w:cs="Arial"/>
          <w:color w:val="0000CC"/>
          <w:sz w:val="24"/>
          <w:szCs w:val="16"/>
          <w:lang w:eastAsia="ar-SA"/>
        </w:rPr>
        <w:t>.</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sectPr w:rsidR="003A7D57" w:rsidRPr="003A7D57" w:rsidSect="001D0D1C">
          <w:pgSz w:w="11906" w:h="16838" w:code="9"/>
          <w:pgMar w:top="1134" w:right="851" w:bottom="851" w:left="1701" w:header="709" w:footer="709" w:gutter="0"/>
          <w:cols w:space="708"/>
          <w:docGrid w:linePitch="360"/>
        </w:sectPr>
      </w:pPr>
    </w:p>
    <w:p w:rsidR="003A7D57" w:rsidRPr="003A7D57" w:rsidRDefault="003A7D57" w:rsidP="003A7D57">
      <w:pPr>
        <w:suppressAutoHyphens/>
        <w:spacing w:after="0" w:line="240" w:lineRule="auto"/>
        <w:ind w:firstLine="709"/>
        <w:jc w:val="right"/>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lastRenderedPageBreak/>
        <w:t>Таблица 10</w:t>
      </w:r>
    </w:p>
    <w:p w:rsidR="003A7D57" w:rsidRPr="003A7D57" w:rsidRDefault="003A7D57" w:rsidP="003A7D57">
      <w:pPr>
        <w:suppressAutoHyphens/>
        <w:spacing w:after="0" w:line="240" w:lineRule="auto"/>
        <w:ind w:firstLine="709"/>
        <w:jc w:val="center"/>
        <w:rPr>
          <w:rFonts w:ascii="Arial" w:eastAsia="Times New Roman" w:hAnsi="Arial" w:cs="Arial"/>
          <w:color w:val="0000CC"/>
          <w:sz w:val="24"/>
          <w:szCs w:val="24"/>
          <w:lang w:eastAsia="ar-SA"/>
        </w:rPr>
      </w:pPr>
      <w:r w:rsidRPr="003A7D57">
        <w:rPr>
          <w:rFonts w:ascii="Arial" w:eastAsia="Times New Roman" w:hAnsi="Arial" w:cs="Arial"/>
          <w:b/>
          <w:color w:val="000000"/>
          <w:sz w:val="24"/>
          <w:szCs w:val="16"/>
          <w:lang w:eastAsia="ar-SA"/>
        </w:rPr>
        <w:t>Характеристика объектов производственного назначения сельского поселения Липовка</w:t>
      </w:r>
    </w:p>
    <w:p w:rsidR="003A7D57" w:rsidRPr="003A7D57" w:rsidRDefault="003A7D57" w:rsidP="003A7D57">
      <w:pPr>
        <w:suppressAutoHyphens/>
        <w:spacing w:after="0" w:line="240" w:lineRule="auto"/>
        <w:ind w:firstLine="709"/>
        <w:jc w:val="both"/>
        <w:rPr>
          <w:rFonts w:ascii="Arial" w:eastAsia="Times New Roman" w:hAnsi="Arial" w:cs="Arial"/>
          <w:color w:val="0000CC"/>
          <w:sz w:val="24"/>
          <w:szCs w:val="16"/>
          <w:lang w:eastAsia="ar-SA"/>
        </w:rPr>
      </w:pPr>
    </w:p>
    <w:tbl>
      <w:tblPr>
        <w:tblW w:w="153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2743"/>
        <w:gridCol w:w="2867"/>
        <w:gridCol w:w="2613"/>
        <w:gridCol w:w="2281"/>
        <w:gridCol w:w="2092"/>
        <w:gridCol w:w="2101"/>
      </w:tblGrid>
      <w:tr w:rsidR="003A7D57" w:rsidRPr="003A7D57" w:rsidTr="00E6223B">
        <w:trPr>
          <w:jc w:val="center"/>
        </w:trPr>
        <w:tc>
          <w:tcPr>
            <w:tcW w:w="675" w:type="dxa"/>
          </w:tcPr>
          <w:p w:rsidR="003A7D57" w:rsidRPr="003A7D57" w:rsidRDefault="003A7D57" w:rsidP="003A7D57">
            <w:pPr>
              <w:suppressAutoHyphens/>
              <w:spacing w:after="0" w:line="240" w:lineRule="auto"/>
              <w:ind w:hanging="1"/>
              <w:jc w:val="center"/>
              <w:rPr>
                <w:rFonts w:ascii="Arial" w:eastAsia="Calibri" w:hAnsi="Arial" w:cs="Arial"/>
                <w:b/>
                <w:lang w:eastAsia="ar-SA"/>
              </w:rPr>
            </w:pPr>
            <w:r w:rsidRPr="003A7D57">
              <w:rPr>
                <w:rFonts w:ascii="Arial" w:eastAsia="Calibri" w:hAnsi="Arial" w:cs="Arial"/>
                <w:b/>
                <w:lang w:eastAsia="ar-SA"/>
              </w:rPr>
              <w:t>№ по ГП</w:t>
            </w:r>
          </w:p>
        </w:tc>
        <w:tc>
          <w:tcPr>
            <w:tcW w:w="2743" w:type="dxa"/>
          </w:tcPr>
          <w:p w:rsidR="003A7D57" w:rsidRPr="003A7D57" w:rsidRDefault="003A7D57" w:rsidP="003A7D57">
            <w:pPr>
              <w:suppressAutoHyphens/>
              <w:spacing w:after="0" w:line="240" w:lineRule="auto"/>
              <w:ind w:hanging="1"/>
              <w:jc w:val="center"/>
              <w:rPr>
                <w:rFonts w:ascii="Arial" w:eastAsia="Calibri" w:hAnsi="Arial" w:cs="Arial"/>
                <w:b/>
                <w:lang w:eastAsia="ar-SA"/>
              </w:rPr>
            </w:pPr>
          </w:p>
          <w:p w:rsidR="003A7D57" w:rsidRPr="003A7D57" w:rsidRDefault="003A7D57" w:rsidP="003A7D57">
            <w:pPr>
              <w:suppressAutoHyphens/>
              <w:spacing w:after="0" w:line="240" w:lineRule="auto"/>
              <w:ind w:hanging="1"/>
              <w:jc w:val="center"/>
              <w:rPr>
                <w:rFonts w:ascii="Arial" w:eastAsia="Calibri" w:hAnsi="Arial" w:cs="Arial"/>
                <w:b/>
                <w:lang w:eastAsia="ar-SA"/>
              </w:rPr>
            </w:pPr>
            <w:r w:rsidRPr="003A7D57">
              <w:rPr>
                <w:rFonts w:ascii="Arial" w:eastAsia="Calibri" w:hAnsi="Arial" w:cs="Arial"/>
                <w:b/>
                <w:lang w:eastAsia="ar-SA"/>
              </w:rPr>
              <w:t xml:space="preserve">НАИМЕНОВАНИЕ </w:t>
            </w:r>
          </w:p>
        </w:tc>
        <w:tc>
          <w:tcPr>
            <w:tcW w:w="2867" w:type="dxa"/>
          </w:tcPr>
          <w:p w:rsidR="003A7D57" w:rsidRPr="003A7D57" w:rsidRDefault="003A7D57" w:rsidP="003A7D57">
            <w:pPr>
              <w:suppressAutoHyphens/>
              <w:spacing w:after="0" w:line="240" w:lineRule="auto"/>
              <w:ind w:hanging="1"/>
              <w:jc w:val="center"/>
              <w:rPr>
                <w:rFonts w:ascii="Arial" w:eastAsia="Calibri" w:hAnsi="Arial" w:cs="Arial"/>
                <w:b/>
                <w:lang w:eastAsia="ar-SA"/>
              </w:rPr>
            </w:pPr>
          </w:p>
          <w:p w:rsidR="003A7D57" w:rsidRPr="003A7D57" w:rsidRDefault="003A7D57" w:rsidP="003A7D57">
            <w:pPr>
              <w:suppressAutoHyphens/>
              <w:spacing w:after="0" w:line="240" w:lineRule="auto"/>
              <w:ind w:hanging="1"/>
              <w:jc w:val="center"/>
              <w:rPr>
                <w:rFonts w:ascii="Arial" w:eastAsia="Calibri" w:hAnsi="Arial" w:cs="Arial"/>
                <w:b/>
                <w:lang w:eastAsia="ar-SA"/>
              </w:rPr>
            </w:pPr>
            <w:r w:rsidRPr="003A7D57">
              <w:rPr>
                <w:rFonts w:ascii="Arial" w:eastAsia="Calibri" w:hAnsi="Arial" w:cs="Arial"/>
                <w:b/>
                <w:lang w:eastAsia="ar-SA"/>
              </w:rPr>
              <w:t>МЕСТОПОЛОЖЕНИЕ</w:t>
            </w:r>
          </w:p>
          <w:p w:rsidR="003A7D57" w:rsidRPr="003A7D57" w:rsidRDefault="003A7D57" w:rsidP="003A7D57">
            <w:pPr>
              <w:suppressAutoHyphens/>
              <w:spacing w:after="0" w:line="240" w:lineRule="auto"/>
              <w:ind w:hanging="1"/>
              <w:jc w:val="center"/>
              <w:rPr>
                <w:rFonts w:ascii="Arial" w:eastAsia="Calibri" w:hAnsi="Arial" w:cs="Arial"/>
                <w:lang w:eastAsia="ar-SA"/>
              </w:rPr>
            </w:pPr>
            <w:r w:rsidRPr="003A7D57">
              <w:rPr>
                <w:rFonts w:ascii="Arial" w:eastAsia="Calibri" w:hAnsi="Arial" w:cs="Arial"/>
                <w:lang w:eastAsia="ar-SA"/>
              </w:rPr>
              <w:t>(населённый пункт, улица, № дома)</w:t>
            </w:r>
          </w:p>
        </w:tc>
        <w:tc>
          <w:tcPr>
            <w:tcW w:w="2613" w:type="dxa"/>
          </w:tcPr>
          <w:p w:rsidR="003A7D57" w:rsidRPr="003A7D57" w:rsidRDefault="003A7D57" w:rsidP="003A7D57">
            <w:pPr>
              <w:suppressAutoHyphens/>
              <w:spacing w:after="0" w:line="240" w:lineRule="auto"/>
              <w:ind w:hanging="1"/>
              <w:jc w:val="center"/>
              <w:rPr>
                <w:rFonts w:ascii="Arial" w:eastAsia="Calibri" w:hAnsi="Arial" w:cs="Arial"/>
                <w:b/>
                <w:lang w:eastAsia="ar-SA"/>
              </w:rPr>
            </w:pPr>
          </w:p>
          <w:p w:rsidR="003A7D57" w:rsidRPr="003A7D57" w:rsidRDefault="003A7D57" w:rsidP="003A7D57">
            <w:pPr>
              <w:suppressAutoHyphens/>
              <w:spacing w:after="0" w:line="240" w:lineRule="auto"/>
              <w:ind w:hanging="1"/>
              <w:jc w:val="center"/>
              <w:rPr>
                <w:rFonts w:ascii="Arial" w:eastAsia="Calibri" w:hAnsi="Arial" w:cs="Arial"/>
                <w:b/>
                <w:lang w:eastAsia="ar-SA"/>
              </w:rPr>
            </w:pPr>
            <w:r w:rsidRPr="003A7D57">
              <w:rPr>
                <w:rFonts w:ascii="Arial" w:eastAsia="Calibri" w:hAnsi="Arial" w:cs="Arial"/>
                <w:b/>
                <w:lang w:eastAsia="ar-SA"/>
              </w:rPr>
              <w:t>ХАРАКТЕР ПОИЗВОДИМОЙ ПРОДУКЦИИ</w:t>
            </w:r>
          </w:p>
        </w:tc>
        <w:tc>
          <w:tcPr>
            <w:tcW w:w="2281" w:type="dxa"/>
          </w:tcPr>
          <w:p w:rsidR="003A7D57" w:rsidRPr="003A7D57" w:rsidRDefault="003A7D57" w:rsidP="003A7D57">
            <w:pPr>
              <w:suppressAutoHyphens/>
              <w:spacing w:after="0" w:line="240" w:lineRule="auto"/>
              <w:ind w:hanging="1"/>
              <w:jc w:val="center"/>
              <w:rPr>
                <w:rFonts w:ascii="Arial" w:eastAsia="Calibri" w:hAnsi="Arial" w:cs="Arial"/>
                <w:b/>
                <w:lang w:eastAsia="ar-SA"/>
              </w:rPr>
            </w:pPr>
          </w:p>
          <w:p w:rsidR="003A7D57" w:rsidRPr="003A7D57" w:rsidRDefault="003A7D57" w:rsidP="003A7D57">
            <w:pPr>
              <w:suppressAutoHyphens/>
              <w:spacing w:after="0" w:line="240" w:lineRule="auto"/>
              <w:ind w:hanging="1"/>
              <w:jc w:val="center"/>
              <w:rPr>
                <w:rFonts w:ascii="Arial" w:eastAsia="Calibri" w:hAnsi="Arial" w:cs="Arial"/>
                <w:b/>
                <w:lang w:eastAsia="ar-SA"/>
              </w:rPr>
            </w:pPr>
            <w:r w:rsidRPr="003A7D57">
              <w:rPr>
                <w:rFonts w:ascii="Arial" w:eastAsia="Calibri" w:hAnsi="Arial" w:cs="Arial"/>
                <w:b/>
                <w:lang w:eastAsia="ar-SA"/>
              </w:rPr>
              <w:t>МОЩНОСТЬ (ВМЕСТИМОСТЬ)</w:t>
            </w:r>
          </w:p>
        </w:tc>
        <w:tc>
          <w:tcPr>
            <w:tcW w:w="2092" w:type="dxa"/>
          </w:tcPr>
          <w:p w:rsidR="003A7D57" w:rsidRPr="003A7D57" w:rsidRDefault="003A7D57" w:rsidP="003A7D57">
            <w:pPr>
              <w:suppressAutoHyphens/>
              <w:spacing w:after="0" w:line="240" w:lineRule="auto"/>
              <w:ind w:hanging="1"/>
              <w:jc w:val="center"/>
              <w:rPr>
                <w:rFonts w:ascii="Arial" w:eastAsia="Calibri" w:hAnsi="Arial" w:cs="Arial"/>
                <w:b/>
                <w:lang w:eastAsia="ar-SA"/>
              </w:rPr>
            </w:pPr>
          </w:p>
          <w:p w:rsidR="003A7D57" w:rsidRPr="003A7D57" w:rsidRDefault="003A7D57" w:rsidP="003A7D57">
            <w:pPr>
              <w:suppressAutoHyphens/>
              <w:spacing w:after="0" w:line="240" w:lineRule="auto"/>
              <w:ind w:hanging="1"/>
              <w:jc w:val="center"/>
              <w:rPr>
                <w:rFonts w:ascii="Arial" w:eastAsia="Calibri" w:hAnsi="Arial" w:cs="Arial"/>
                <w:b/>
                <w:lang w:eastAsia="ar-SA"/>
              </w:rPr>
            </w:pPr>
            <w:r w:rsidRPr="003A7D57">
              <w:rPr>
                <w:rFonts w:ascii="Arial" w:eastAsia="Calibri" w:hAnsi="Arial" w:cs="Arial"/>
                <w:b/>
                <w:lang w:eastAsia="ar-SA"/>
              </w:rPr>
              <w:t>СОСТОЯНИЕ</w:t>
            </w:r>
          </w:p>
          <w:p w:rsidR="003A7D57" w:rsidRPr="003A7D57" w:rsidRDefault="003A7D57" w:rsidP="003A7D57">
            <w:pPr>
              <w:suppressAutoHyphens/>
              <w:spacing w:after="0" w:line="240" w:lineRule="auto"/>
              <w:ind w:hanging="1"/>
              <w:jc w:val="center"/>
              <w:rPr>
                <w:rFonts w:ascii="Arial" w:eastAsia="Calibri" w:hAnsi="Arial" w:cs="Arial"/>
                <w:lang w:eastAsia="ar-SA"/>
              </w:rPr>
            </w:pPr>
            <w:r w:rsidRPr="003A7D57">
              <w:rPr>
                <w:rFonts w:ascii="Arial" w:eastAsia="Calibri" w:hAnsi="Arial" w:cs="Arial"/>
                <w:lang w:eastAsia="ar-SA"/>
              </w:rPr>
              <w:t>(действующее</w:t>
            </w:r>
          </w:p>
          <w:p w:rsidR="003A7D57" w:rsidRPr="003A7D57" w:rsidRDefault="003A7D57" w:rsidP="003A7D57">
            <w:pPr>
              <w:suppressAutoHyphens/>
              <w:spacing w:after="0" w:line="240" w:lineRule="auto"/>
              <w:ind w:hanging="1"/>
              <w:jc w:val="center"/>
              <w:rPr>
                <w:rFonts w:ascii="Arial" w:eastAsia="Calibri" w:hAnsi="Arial" w:cs="Arial"/>
                <w:b/>
                <w:lang w:eastAsia="ar-SA"/>
              </w:rPr>
            </w:pPr>
            <w:r w:rsidRPr="003A7D57">
              <w:rPr>
                <w:rFonts w:ascii="Arial" w:eastAsia="Calibri" w:hAnsi="Arial" w:cs="Arial"/>
                <w:lang w:eastAsia="ar-SA"/>
              </w:rPr>
              <w:t>недействующее)</w:t>
            </w:r>
          </w:p>
        </w:tc>
        <w:tc>
          <w:tcPr>
            <w:tcW w:w="2101" w:type="dxa"/>
          </w:tcPr>
          <w:p w:rsidR="003A7D57" w:rsidRPr="003A7D57" w:rsidRDefault="003A7D57" w:rsidP="003A7D57">
            <w:pPr>
              <w:suppressAutoHyphens/>
              <w:spacing w:after="0" w:line="240" w:lineRule="auto"/>
              <w:ind w:hanging="1"/>
              <w:jc w:val="center"/>
              <w:rPr>
                <w:rFonts w:ascii="Arial" w:eastAsia="Calibri" w:hAnsi="Arial" w:cs="Arial"/>
                <w:b/>
                <w:lang w:eastAsia="ar-SA"/>
              </w:rPr>
            </w:pPr>
          </w:p>
          <w:p w:rsidR="003A7D57" w:rsidRPr="003A7D57" w:rsidRDefault="003A7D57" w:rsidP="003A7D57">
            <w:pPr>
              <w:suppressAutoHyphens/>
              <w:spacing w:after="0" w:line="240" w:lineRule="auto"/>
              <w:ind w:hanging="1"/>
              <w:jc w:val="center"/>
              <w:rPr>
                <w:rFonts w:ascii="Arial" w:eastAsia="Calibri" w:hAnsi="Arial" w:cs="Arial"/>
                <w:b/>
                <w:lang w:eastAsia="ar-SA"/>
              </w:rPr>
            </w:pPr>
            <w:r w:rsidRPr="003A7D57">
              <w:rPr>
                <w:rFonts w:ascii="Arial" w:eastAsia="Calibri" w:hAnsi="Arial" w:cs="Arial"/>
                <w:b/>
                <w:lang w:eastAsia="ar-SA"/>
              </w:rPr>
              <w:t>ЗНАЧЕНИЕ</w:t>
            </w:r>
          </w:p>
          <w:p w:rsidR="003A7D57" w:rsidRPr="003A7D57" w:rsidRDefault="003A7D57" w:rsidP="003A7D57">
            <w:pPr>
              <w:suppressAutoHyphens/>
              <w:spacing w:after="0" w:line="240" w:lineRule="auto"/>
              <w:ind w:hanging="1"/>
              <w:jc w:val="center"/>
              <w:rPr>
                <w:rFonts w:ascii="Arial" w:eastAsia="Calibri" w:hAnsi="Arial" w:cs="Arial"/>
                <w:lang w:eastAsia="ar-SA"/>
              </w:rPr>
            </w:pPr>
            <w:r w:rsidRPr="003A7D57">
              <w:rPr>
                <w:rFonts w:ascii="Arial" w:eastAsia="Calibri" w:hAnsi="Arial" w:cs="Arial"/>
                <w:lang w:eastAsia="ar-SA"/>
              </w:rPr>
              <w:t>(собственность:</w:t>
            </w:r>
          </w:p>
          <w:p w:rsidR="003A7D57" w:rsidRPr="003A7D57" w:rsidRDefault="003A7D57" w:rsidP="003A7D57">
            <w:pPr>
              <w:suppressAutoHyphens/>
              <w:spacing w:after="0" w:line="240" w:lineRule="auto"/>
              <w:ind w:hanging="1"/>
              <w:jc w:val="center"/>
              <w:rPr>
                <w:rFonts w:ascii="Arial" w:eastAsia="Calibri" w:hAnsi="Arial" w:cs="Arial"/>
                <w:lang w:eastAsia="ar-SA"/>
              </w:rPr>
            </w:pPr>
            <w:r w:rsidRPr="003A7D57">
              <w:rPr>
                <w:rFonts w:ascii="Arial" w:eastAsia="Calibri" w:hAnsi="Arial" w:cs="Arial"/>
                <w:lang w:eastAsia="ar-SA"/>
              </w:rPr>
              <w:t>федеральная, региональная,</w:t>
            </w:r>
          </w:p>
          <w:p w:rsidR="003A7D57" w:rsidRPr="003A7D57" w:rsidRDefault="003A7D57" w:rsidP="003A7D57">
            <w:pPr>
              <w:suppressAutoHyphens/>
              <w:spacing w:after="0" w:line="240" w:lineRule="auto"/>
              <w:ind w:hanging="1"/>
              <w:jc w:val="center"/>
              <w:rPr>
                <w:rFonts w:ascii="Arial" w:eastAsia="Calibri" w:hAnsi="Arial" w:cs="Arial"/>
                <w:lang w:eastAsia="ar-SA"/>
              </w:rPr>
            </w:pPr>
            <w:r w:rsidRPr="003A7D57">
              <w:rPr>
                <w:rFonts w:ascii="Arial" w:eastAsia="Calibri" w:hAnsi="Arial" w:cs="Arial"/>
                <w:lang w:eastAsia="ar-SA"/>
              </w:rPr>
              <w:t>муниципального района,</w:t>
            </w:r>
          </w:p>
          <w:p w:rsidR="003A7D57" w:rsidRPr="003A7D57" w:rsidRDefault="003A7D57" w:rsidP="003A7D57">
            <w:pPr>
              <w:suppressAutoHyphens/>
              <w:spacing w:after="0" w:line="240" w:lineRule="auto"/>
              <w:ind w:hanging="1"/>
              <w:jc w:val="center"/>
              <w:rPr>
                <w:rFonts w:ascii="Arial" w:eastAsia="Calibri" w:hAnsi="Arial" w:cs="Arial"/>
                <w:lang w:eastAsia="ar-SA"/>
              </w:rPr>
            </w:pPr>
            <w:r w:rsidRPr="003A7D57">
              <w:rPr>
                <w:rFonts w:ascii="Arial" w:eastAsia="Calibri" w:hAnsi="Arial" w:cs="Arial"/>
                <w:lang w:eastAsia="ar-SA"/>
              </w:rPr>
              <w:t>сельского (городского)</w:t>
            </w:r>
          </w:p>
          <w:p w:rsidR="003A7D57" w:rsidRPr="003A7D57" w:rsidRDefault="003A7D57" w:rsidP="003A7D57">
            <w:pPr>
              <w:suppressAutoHyphens/>
              <w:spacing w:after="0" w:line="240" w:lineRule="auto"/>
              <w:ind w:hanging="1"/>
              <w:jc w:val="center"/>
              <w:rPr>
                <w:rFonts w:ascii="Arial" w:eastAsia="Calibri" w:hAnsi="Arial" w:cs="Arial"/>
                <w:b/>
                <w:lang w:eastAsia="ar-SA"/>
              </w:rPr>
            </w:pPr>
            <w:r w:rsidRPr="003A7D57">
              <w:rPr>
                <w:rFonts w:ascii="Arial" w:eastAsia="Calibri" w:hAnsi="Arial" w:cs="Arial"/>
                <w:lang w:eastAsia="ar-SA"/>
              </w:rPr>
              <w:t>поселения, частная)</w:t>
            </w:r>
          </w:p>
        </w:tc>
      </w:tr>
      <w:tr w:rsidR="003A7D57" w:rsidRPr="003A7D57" w:rsidTr="00E6223B">
        <w:trPr>
          <w:jc w:val="center"/>
        </w:trPr>
        <w:tc>
          <w:tcPr>
            <w:tcW w:w="675" w:type="dxa"/>
          </w:tcPr>
          <w:p w:rsidR="003A7D57" w:rsidRPr="003A7D57" w:rsidRDefault="003A7D57" w:rsidP="003A7D57">
            <w:pPr>
              <w:suppressAutoHyphens/>
              <w:spacing w:after="0" w:line="240" w:lineRule="auto"/>
              <w:ind w:hanging="1"/>
              <w:jc w:val="center"/>
              <w:rPr>
                <w:rFonts w:ascii="Arial" w:eastAsia="Calibri" w:hAnsi="Arial" w:cs="Arial"/>
                <w:b/>
                <w:lang w:eastAsia="ar-SA"/>
              </w:rPr>
            </w:pPr>
          </w:p>
        </w:tc>
        <w:tc>
          <w:tcPr>
            <w:tcW w:w="2743" w:type="dxa"/>
          </w:tcPr>
          <w:p w:rsidR="003A7D57" w:rsidRPr="003A7D57" w:rsidRDefault="003A7D57" w:rsidP="003A7D57">
            <w:pPr>
              <w:suppressAutoHyphens/>
              <w:spacing w:after="0" w:line="240" w:lineRule="auto"/>
              <w:ind w:hanging="1"/>
              <w:jc w:val="center"/>
              <w:rPr>
                <w:rFonts w:ascii="Arial" w:eastAsia="Calibri" w:hAnsi="Arial" w:cs="Arial"/>
                <w:b/>
                <w:lang w:eastAsia="ar-SA"/>
              </w:rPr>
            </w:pPr>
          </w:p>
        </w:tc>
        <w:tc>
          <w:tcPr>
            <w:tcW w:w="2867" w:type="dxa"/>
          </w:tcPr>
          <w:p w:rsidR="003A7D57" w:rsidRPr="003A7D57" w:rsidRDefault="003A7D57" w:rsidP="003A7D57">
            <w:pPr>
              <w:suppressAutoHyphens/>
              <w:spacing w:after="0" w:line="240" w:lineRule="auto"/>
              <w:ind w:hanging="1"/>
              <w:jc w:val="center"/>
              <w:rPr>
                <w:rFonts w:ascii="Arial" w:eastAsia="Calibri" w:hAnsi="Arial" w:cs="Arial"/>
                <w:b/>
                <w:lang w:eastAsia="ar-SA"/>
              </w:rPr>
            </w:pPr>
          </w:p>
        </w:tc>
        <w:tc>
          <w:tcPr>
            <w:tcW w:w="2613" w:type="dxa"/>
          </w:tcPr>
          <w:p w:rsidR="003A7D57" w:rsidRPr="003A7D57" w:rsidRDefault="003A7D57" w:rsidP="003A7D57">
            <w:pPr>
              <w:suppressAutoHyphens/>
              <w:spacing w:after="0" w:line="240" w:lineRule="auto"/>
              <w:ind w:hanging="1"/>
              <w:jc w:val="center"/>
              <w:rPr>
                <w:rFonts w:ascii="Arial" w:eastAsia="Calibri" w:hAnsi="Arial" w:cs="Arial"/>
                <w:b/>
                <w:lang w:eastAsia="ar-SA"/>
              </w:rPr>
            </w:pPr>
          </w:p>
        </w:tc>
        <w:tc>
          <w:tcPr>
            <w:tcW w:w="2281" w:type="dxa"/>
          </w:tcPr>
          <w:p w:rsidR="003A7D57" w:rsidRPr="003A7D57" w:rsidRDefault="003A7D57" w:rsidP="003A7D57">
            <w:pPr>
              <w:suppressAutoHyphens/>
              <w:spacing w:after="0" w:line="240" w:lineRule="auto"/>
              <w:ind w:hanging="1"/>
              <w:jc w:val="center"/>
              <w:rPr>
                <w:rFonts w:ascii="Arial" w:eastAsia="Calibri" w:hAnsi="Arial" w:cs="Arial"/>
                <w:b/>
                <w:lang w:eastAsia="ar-SA"/>
              </w:rPr>
            </w:pPr>
            <w:r w:rsidRPr="003A7D57">
              <w:rPr>
                <w:rFonts w:ascii="Arial" w:eastAsia="Calibri" w:hAnsi="Arial" w:cs="Arial"/>
                <w:lang w:eastAsia="ar-SA"/>
              </w:rPr>
              <w:t>в соответств. единицах</w:t>
            </w:r>
          </w:p>
        </w:tc>
        <w:tc>
          <w:tcPr>
            <w:tcW w:w="2092" w:type="dxa"/>
          </w:tcPr>
          <w:p w:rsidR="003A7D57" w:rsidRPr="003A7D57" w:rsidRDefault="003A7D57" w:rsidP="003A7D57">
            <w:pPr>
              <w:suppressAutoHyphens/>
              <w:spacing w:after="0" w:line="240" w:lineRule="auto"/>
              <w:ind w:hanging="1"/>
              <w:jc w:val="center"/>
              <w:rPr>
                <w:rFonts w:ascii="Arial" w:eastAsia="Calibri" w:hAnsi="Arial" w:cs="Arial"/>
                <w:b/>
                <w:lang w:eastAsia="ar-SA"/>
              </w:rPr>
            </w:pPr>
          </w:p>
        </w:tc>
        <w:tc>
          <w:tcPr>
            <w:tcW w:w="2101" w:type="dxa"/>
          </w:tcPr>
          <w:p w:rsidR="003A7D57" w:rsidRPr="003A7D57" w:rsidRDefault="003A7D57" w:rsidP="003A7D57">
            <w:pPr>
              <w:suppressAutoHyphens/>
              <w:spacing w:after="0" w:line="240" w:lineRule="auto"/>
              <w:ind w:hanging="1"/>
              <w:jc w:val="center"/>
              <w:rPr>
                <w:rFonts w:ascii="Arial" w:eastAsia="Calibri" w:hAnsi="Arial" w:cs="Arial"/>
                <w:b/>
                <w:lang w:eastAsia="ar-SA"/>
              </w:rPr>
            </w:pPr>
          </w:p>
        </w:tc>
      </w:tr>
      <w:tr w:rsidR="003A7D57" w:rsidRPr="003A7D57" w:rsidTr="00E6223B">
        <w:trPr>
          <w:jc w:val="center"/>
        </w:trPr>
        <w:tc>
          <w:tcPr>
            <w:tcW w:w="675" w:type="dxa"/>
          </w:tcPr>
          <w:p w:rsidR="003A7D57" w:rsidRPr="003A7D57" w:rsidRDefault="003A7D57" w:rsidP="003A7D57">
            <w:pPr>
              <w:suppressAutoHyphens/>
              <w:spacing w:after="0" w:line="240" w:lineRule="auto"/>
              <w:ind w:hanging="1"/>
              <w:jc w:val="center"/>
              <w:rPr>
                <w:rFonts w:ascii="Arial" w:eastAsia="Calibri" w:hAnsi="Arial" w:cs="Arial"/>
                <w:b/>
                <w:lang w:eastAsia="ar-SA"/>
              </w:rPr>
            </w:pPr>
            <w:r w:rsidRPr="003A7D57">
              <w:rPr>
                <w:rFonts w:ascii="Arial" w:eastAsia="Calibri" w:hAnsi="Arial" w:cs="Arial"/>
                <w:b/>
                <w:lang w:eastAsia="ar-SA"/>
              </w:rPr>
              <w:t>1</w:t>
            </w:r>
          </w:p>
        </w:tc>
        <w:tc>
          <w:tcPr>
            <w:tcW w:w="2743" w:type="dxa"/>
          </w:tcPr>
          <w:p w:rsidR="003A7D57" w:rsidRPr="003A7D57" w:rsidRDefault="003A7D57" w:rsidP="003A7D57">
            <w:pPr>
              <w:suppressAutoHyphens/>
              <w:spacing w:after="0" w:line="240" w:lineRule="auto"/>
              <w:ind w:hanging="1"/>
              <w:jc w:val="center"/>
              <w:rPr>
                <w:rFonts w:ascii="Arial" w:eastAsia="Calibri" w:hAnsi="Arial" w:cs="Arial"/>
                <w:b/>
                <w:lang w:eastAsia="ar-SA"/>
              </w:rPr>
            </w:pPr>
            <w:r w:rsidRPr="003A7D57">
              <w:rPr>
                <w:rFonts w:ascii="Arial" w:eastAsia="Calibri" w:hAnsi="Arial" w:cs="Arial"/>
                <w:b/>
                <w:lang w:eastAsia="ar-SA"/>
              </w:rPr>
              <w:t>2</w:t>
            </w:r>
          </w:p>
        </w:tc>
        <w:tc>
          <w:tcPr>
            <w:tcW w:w="2867" w:type="dxa"/>
          </w:tcPr>
          <w:p w:rsidR="003A7D57" w:rsidRPr="003A7D57" w:rsidRDefault="003A7D57" w:rsidP="003A7D57">
            <w:pPr>
              <w:suppressAutoHyphens/>
              <w:spacing w:after="0" w:line="240" w:lineRule="auto"/>
              <w:ind w:hanging="1"/>
              <w:jc w:val="center"/>
              <w:rPr>
                <w:rFonts w:ascii="Arial" w:eastAsia="Calibri" w:hAnsi="Arial" w:cs="Arial"/>
                <w:b/>
                <w:lang w:eastAsia="ar-SA"/>
              </w:rPr>
            </w:pPr>
            <w:r w:rsidRPr="003A7D57">
              <w:rPr>
                <w:rFonts w:ascii="Arial" w:eastAsia="Calibri" w:hAnsi="Arial" w:cs="Arial"/>
                <w:b/>
                <w:lang w:eastAsia="ar-SA"/>
              </w:rPr>
              <w:t>3</w:t>
            </w:r>
          </w:p>
        </w:tc>
        <w:tc>
          <w:tcPr>
            <w:tcW w:w="2613" w:type="dxa"/>
          </w:tcPr>
          <w:p w:rsidR="003A7D57" w:rsidRPr="003A7D57" w:rsidRDefault="003A7D57" w:rsidP="003A7D57">
            <w:pPr>
              <w:suppressAutoHyphens/>
              <w:spacing w:after="0" w:line="240" w:lineRule="auto"/>
              <w:ind w:hanging="1"/>
              <w:jc w:val="center"/>
              <w:rPr>
                <w:rFonts w:ascii="Arial" w:eastAsia="Calibri" w:hAnsi="Arial" w:cs="Arial"/>
                <w:b/>
                <w:lang w:eastAsia="ar-SA"/>
              </w:rPr>
            </w:pPr>
            <w:r w:rsidRPr="003A7D57">
              <w:rPr>
                <w:rFonts w:ascii="Arial" w:eastAsia="Calibri" w:hAnsi="Arial" w:cs="Arial"/>
                <w:b/>
                <w:lang w:eastAsia="ar-SA"/>
              </w:rPr>
              <w:t>4</w:t>
            </w:r>
          </w:p>
        </w:tc>
        <w:tc>
          <w:tcPr>
            <w:tcW w:w="2281" w:type="dxa"/>
          </w:tcPr>
          <w:p w:rsidR="003A7D57" w:rsidRPr="003A7D57" w:rsidRDefault="003A7D57" w:rsidP="003A7D57">
            <w:pPr>
              <w:suppressAutoHyphens/>
              <w:spacing w:after="0" w:line="240" w:lineRule="auto"/>
              <w:ind w:hanging="1"/>
              <w:jc w:val="center"/>
              <w:rPr>
                <w:rFonts w:ascii="Arial" w:eastAsia="Calibri" w:hAnsi="Arial" w:cs="Arial"/>
                <w:b/>
                <w:lang w:eastAsia="ar-SA"/>
              </w:rPr>
            </w:pPr>
            <w:r w:rsidRPr="003A7D57">
              <w:rPr>
                <w:rFonts w:ascii="Arial" w:eastAsia="Calibri" w:hAnsi="Arial" w:cs="Arial"/>
                <w:b/>
                <w:lang w:eastAsia="ar-SA"/>
              </w:rPr>
              <w:t>5</w:t>
            </w:r>
          </w:p>
        </w:tc>
        <w:tc>
          <w:tcPr>
            <w:tcW w:w="2092" w:type="dxa"/>
          </w:tcPr>
          <w:p w:rsidR="003A7D57" w:rsidRPr="003A7D57" w:rsidRDefault="003A7D57" w:rsidP="003A7D57">
            <w:pPr>
              <w:suppressAutoHyphens/>
              <w:spacing w:after="0" w:line="240" w:lineRule="auto"/>
              <w:ind w:hanging="1"/>
              <w:jc w:val="center"/>
              <w:rPr>
                <w:rFonts w:ascii="Arial" w:eastAsia="Calibri" w:hAnsi="Arial" w:cs="Arial"/>
                <w:b/>
                <w:lang w:eastAsia="ar-SA"/>
              </w:rPr>
            </w:pPr>
            <w:r w:rsidRPr="003A7D57">
              <w:rPr>
                <w:rFonts w:ascii="Arial" w:eastAsia="Calibri" w:hAnsi="Arial" w:cs="Arial"/>
                <w:b/>
                <w:lang w:eastAsia="ar-SA"/>
              </w:rPr>
              <w:t>6</w:t>
            </w:r>
          </w:p>
        </w:tc>
        <w:tc>
          <w:tcPr>
            <w:tcW w:w="2101" w:type="dxa"/>
          </w:tcPr>
          <w:p w:rsidR="003A7D57" w:rsidRPr="003A7D57" w:rsidRDefault="003A7D57" w:rsidP="003A7D57">
            <w:pPr>
              <w:suppressAutoHyphens/>
              <w:spacing w:after="0" w:line="240" w:lineRule="auto"/>
              <w:ind w:hanging="1"/>
              <w:jc w:val="center"/>
              <w:rPr>
                <w:rFonts w:ascii="Arial" w:eastAsia="Calibri" w:hAnsi="Arial" w:cs="Arial"/>
                <w:b/>
                <w:lang w:eastAsia="ar-SA"/>
              </w:rPr>
            </w:pPr>
            <w:r w:rsidRPr="003A7D57">
              <w:rPr>
                <w:rFonts w:ascii="Arial" w:eastAsia="Calibri" w:hAnsi="Arial" w:cs="Arial"/>
                <w:b/>
                <w:lang w:eastAsia="ar-SA"/>
              </w:rPr>
              <w:t>7</w:t>
            </w:r>
          </w:p>
        </w:tc>
      </w:tr>
      <w:tr w:rsidR="003A7D57" w:rsidRPr="003A7D57" w:rsidTr="00E6223B">
        <w:trPr>
          <w:jc w:val="center"/>
        </w:trPr>
        <w:tc>
          <w:tcPr>
            <w:tcW w:w="675" w:type="dxa"/>
          </w:tcPr>
          <w:p w:rsidR="003A7D57" w:rsidRPr="003A7D57" w:rsidRDefault="003A7D57" w:rsidP="003A7D57">
            <w:pPr>
              <w:suppressAutoHyphens/>
              <w:spacing w:after="0" w:line="240" w:lineRule="auto"/>
              <w:ind w:hanging="1"/>
              <w:jc w:val="both"/>
              <w:rPr>
                <w:rFonts w:ascii="Arial" w:eastAsia="Calibri" w:hAnsi="Arial" w:cs="Arial"/>
                <w:lang w:eastAsia="ar-SA"/>
              </w:rPr>
            </w:pPr>
            <w:r w:rsidRPr="003A7D57">
              <w:rPr>
                <w:rFonts w:ascii="Arial" w:eastAsia="Calibri" w:hAnsi="Arial" w:cs="Arial"/>
                <w:lang w:eastAsia="ar-SA"/>
              </w:rPr>
              <w:t>2.1</w:t>
            </w:r>
          </w:p>
        </w:tc>
        <w:tc>
          <w:tcPr>
            <w:tcW w:w="2743" w:type="dxa"/>
          </w:tcPr>
          <w:p w:rsidR="003A7D57" w:rsidRPr="003A7D57" w:rsidRDefault="003A7D57" w:rsidP="003A7D57">
            <w:pPr>
              <w:suppressAutoHyphens/>
              <w:spacing w:after="0" w:line="240" w:lineRule="auto"/>
              <w:ind w:hanging="1"/>
              <w:rPr>
                <w:rFonts w:ascii="Arial" w:eastAsia="Calibri" w:hAnsi="Arial" w:cs="Arial"/>
                <w:lang w:eastAsia="ar-SA"/>
              </w:rPr>
            </w:pPr>
            <w:r w:rsidRPr="003A7D57">
              <w:rPr>
                <w:rFonts w:ascii="Arial" w:eastAsia="Calibri" w:hAnsi="Arial" w:cs="Arial"/>
                <w:lang w:eastAsia="ar-SA"/>
              </w:rPr>
              <w:t>ЗАО «Реимпекс – Самара –Нефтепромысел» Емельяновский нефтепромысел</w:t>
            </w:r>
          </w:p>
        </w:tc>
        <w:tc>
          <w:tcPr>
            <w:tcW w:w="2867" w:type="dxa"/>
          </w:tcPr>
          <w:p w:rsidR="003A7D57" w:rsidRPr="003A7D57" w:rsidRDefault="003A7D57" w:rsidP="003A7D57">
            <w:pPr>
              <w:suppressAutoHyphens/>
              <w:spacing w:after="0" w:line="240" w:lineRule="auto"/>
              <w:ind w:hanging="1"/>
              <w:rPr>
                <w:rFonts w:ascii="Arial" w:eastAsia="Calibri" w:hAnsi="Arial" w:cs="Arial"/>
                <w:lang w:eastAsia="ar-SA"/>
              </w:rPr>
            </w:pPr>
            <w:r w:rsidRPr="003A7D57">
              <w:rPr>
                <w:rFonts w:ascii="Arial" w:eastAsia="Calibri" w:hAnsi="Arial" w:cs="Arial"/>
                <w:lang w:eastAsia="ar-SA"/>
              </w:rPr>
              <w:t>К югу от с. Липовка</w:t>
            </w:r>
          </w:p>
        </w:tc>
        <w:tc>
          <w:tcPr>
            <w:tcW w:w="2613" w:type="dxa"/>
          </w:tcPr>
          <w:p w:rsidR="003A7D57" w:rsidRPr="003A7D57" w:rsidRDefault="003A7D57" w:rsidP="003A7D57">
            <w:pPr>
              <w:suppressAutoHyphens/>
              <w:spacing w:after="0" w:line="240" w:lineRule="auto"/>
              <w:ind w:hanging="1"/>
              <w:jc w:val="both"/>
              <w:rPr>
                <w:rFonts w:ascii="Arial" w:eastAsia="Calibri" w:hAnsi="Arial" w:cs="Arial"/>
                <w:lang w:eastAsia="ar-SA"/>
              </w:rPr>
            </w:pPr>
            <w:r w:rsidRPr="003A7D57">
              <w:rPr>
                <w:rFonts w:ascii="Arial" w:eastAsia="Calibri" w:hAnsi="Arial" w:cs="Arial"/>
                <w:lang w:eastAsia="ar-SA"/>
              </w:rPr>
              <w:t>Добыча нефти и газа</w:t>
            </w:r>
          </w:p>
        </w:tc>
        <w:tc>
          <w:tcPr>
            <w:tcW w:w="2281" w:type="dxa"/>
          </w:tcPr>
          <w:p w:rsidR="003A7D57" w:rsidRPr="003A7D57" w:rsidRDefault="003A7D57" w:rsidP="003A7D57">
            <w:pPr>
              <w:suppressAutoHyphens/>
              <w:spacing w:after="0" w:line="240" w:lineRule="auto"/>
              <w:ind w:hanging="1"/>
              <w:jc w:val="both"/>
              <w:rPr>
                <w:rFonts w:ascii="Arial" w:eastAsia="Calibri" w:hAnsi="Arial" w:cs="Arial"/>
                <w:lang w:eastAsia="ar-SA"/>
              </w:rPr>
            </w:pPr>
          </w:p>
        </w:tc>
        <w:tc>
          <w:tcPr>
            <w:tcW w:w="2092" w:type="dxa"/>
          </w:tcPr>
          <w:p w:rsidR="003A7D57" w:rsidRPr="003A7D57" w:rsidRDefault="003A7D57" w:rsidP="003A7D57">
            <w:pPr>
              <w:suppressAutoHyphens/>
              <w:spacing w:after="0" w:line="240" w:lineRule="auto"/>
              <w:ind w:hanging="1"/>
              <w:jc w:val="both"/>
              <w:rPr>
                <w:rFonts w:ascii="Arial" w:eastAsia="Calibri" w:hAnsi="Arial" w:cs="Arial"/>
                <w:lang w:eastAsia="ar-SA"/>
              </w:rPr>
            </w:pPr>
            <w:r w:rsidRPr="003A7D57">
              <w:rPr>
                <w:rFonts w:ascii="Arial" w:eastAsia="Calibri" w:hAnsi="Arial" w:cs="Arial"/>
                <w:lang w:eastAsia="ar-SA"/>
              </w:rPr>
              <w:t>действующее</w:t>
            </w:r>
          </w:p>
        </w:tc>
        <w:tc>
          <w:tcPr>
            <w:tcW w:w="2101" w:type="dxa"/>
          </w:tcPr>
          <w:p w:rsidR="003A7D57" w:rsidRPr="003A7D57" w:rsidRDefault="003A7D57" w:rsidP="003A7D57">
            <w:pPr>
              <w:suppressAutoHyphens/>
              <w:spacing w:after="0"/>
              <w:ind w:hanging="1"/>
              <w:jc w:val="both"/>
              <w:rPr>
                <w:rFonts w:ascii="Arial" w:eastAsia="Calibri" w:hAnsi="Arial" w:cs="Arial"/>
                <w:lang w:eastAsia="ar-SA"/>
              </w:rPr>
            </w:pPr>
            <w:r w:rsidRPr="003A7D57">
              <w:rPr>
                <w:rFonts w:ascii="Arial" w:eastAsia="Calibri" w:hAnsi="Arial" w:cs="Arial"/>
                <w:lang w:eastAsia="ar-SA"/>
              </w:rPr>
              <w:t>Частное</w:t>
            </w:r>
          </w:p>
        </w:tc>
      </w:tr>
      <w:tr w:rsidR="003A7D57" w:rsidRPr="003A7D57" w:rsidTr="00E6223B">
        <w:trPr>
          <w:jc w:val="center"/>
        </w:trPr>
        <w:tc>
          <w:tcPr>
            <w:tcW w:w="675" w:type="dxa"/>
          </w:tcPr>
          <w:p w:rsidR="003A7D57" w:rsidRPr="003A7D57" w:rsidRDefault="003A7D57" w:rsidP="003A7D57">
            <w:pPr>
              <w:suppressAutoHyphens/>
              <w:spacing w:after="0" w:line="240" w:lineRule="auto"/>
              <w:ind w:hanging="1"/>
              <w:jc w:val="both"/>
              <w:rPr>
                <w:rFonts w:ascii="Arial" w:eastAsia="Calibri" w:hAnsi="Arial" w:cs="Arial"/>
                <w:lang w:eastAsia="ar-SA"/>
              </w:rPr>
            </w:pPr>
            <w:r w:rsidRPr="003A7D57">
              <w:rPr>
                <w:rFonts w:ascii="Arial" w:eastAsia="Calibri" w:hAnsi="Arial" w:cs="Arial"/>
                <w:lang w:val="en-US" w:eastAsia="ar-SA"/>
              </w:rPr>
              <w:t>2</w:t>
            </w:r>
            <w:r w:rsidRPr="003A7D57">
              <w:rPr>
                <w:rFonts w:ascii="Arial" w:eastAsia="Calibri" w:hAnsi="Arial" w:cs="Arial"/>
                <w:lang w:eastAsia="ar-SA"/>
              </w:rPr>
              <w:t>.2</w:t>
            </w:r>
          </w:p>
        </w:tc>
        <w:tc>
          <w:tcPr>
            <w:tcW w:w="2743" w:type="dxa"/>
          </w:tcPr>
          <w:p w:rsidR="003A7D57" w:rsidRPr="003A7D57" w:rsidRDefault="003A7D57" w:rsidP="003A7D57">
            <w:pPr>
              <w:suppressAutoHyphens/>
              <w:spacing w:after="0" w:line="240" w:lineRule="auto"/>
              <w:ind w:hanging="1"/>
              <w:rPr>
                <w:rFonts w:ascii="Arial" w:eastAsia="Calibri" w:hAnsi="Arial" w:cs="Arial"/>
              </w:rPr>
            </w:pPr>
            <w:r w:rsidRPr="003A7D57">
              <w:rPr>
                <w:rFonts w:ascii="Arial" w:eastAsia="Calibri" w:hAnsi="Arial" w:cs="Arial"/>
              </w:rPr>
              <w:t>ООО «Самара-Нафта»</w:t>
            </w:r>
          </w:p>
        </w:tc>
        <w:tc>
          <w:tcPr>
            <w:tcW w:w="2867" w:type="dxa"/>
          </w:tcPr>
          <w:p w:rsidR="003A7D57" w:rsidRPr="003A7D57" w:rsidRDefault="003A7D57" w:rsidP="003A7D57">
            <w:pPr>
              <w:suppressAutoHyphens/>
              <w:spacing w:after="0" w:line="240" w:lineRule="auto"/>
              <w:ind w:hanging="1"/>
              <w:rPr>
                <w:rFonts w:ascii="Arial" w:eastAsia="Calibri" w:hAnsi="Arial" w:cs="Arial"/>
              </w:rPr>
            </w:pPr>
            <w:r w:rsidRPr="003A7D57">
              <w:rPr>
                <w:rFonts w:ascii="Arial" w:eastAsia="Calibri" w:hAnsi="Arial" w:cs="Arial"/>
              </w:rPr>
              <w:t>К северу от с. Старая Дмитриевка</w:t>
            </w:r>
          </w:p>
        </w:tc>
        <w:tc>
          <w:tcPr>
            <w:tcW w:w="2613" w:type="dxa"/>
          </w:tcPr>
          <w:p w:rsidR="003A7D57" w:rsidRPr="003A7D57" w:rsidRDefault="003A7D57" w:rsidP="003A7D57">
            <w:pPr>
              <w:suppressAutoHyphens/>
              <w:spacing w:after="0" w:line="240" w:lineRule="auto"/>
              <w:ind w:hanging="1"/>
              <w:jc w:val="both"/>
              <w:rPr>
                <w:rFonts w:ascii="Arial" w:eastAsia="Calibri" w:hAnsi="Arial" w:cs="Arial"/>
                <w:lang w:eastAsia="ar-SA"/>
              </w:rPr>
            </w:pPr>
            <w:r w:rsidRPr="003A7D57">
              <w:rPr>
                <w:rFonts w:ascii="Arial" w:eastAsia="Calibri" w:hAnsi="Arial" w:cs="Arial"/>
                <w:lang w:eastAsia="ar-SA"/>
              </w:rPr>
              <w:t>Разведочные скважины</w:t>
            </w:r>
          </w:p>
        </w:tc>
        <w:tc>
          <w:tcPr>
            <w:tcW w:w="2281" w:type="dxa"/>
          </w:tcPr>
          <w:p w:rsidR="003A7D57" w:rsidRPr="003A7D57" w:rsidRDefault="003A7D57" w:rsidP="003A7D57">
            <w:pPr>
              <w:suppressAutoHyphens/>
              <w:spacing w:after="0" w:line="240" w:lineRule="auto"/>
              <w:ind w:hanging="1"/>
              <w:jc w:val="both"/>
              <w:rPr>
                <w:rFonts w:ascii="Arial" w:eastAsia="Calibri" w:hAnsi="Arial" w:cs="Arial"/>
                <w:highlight w:val="yellow"/>
                <w:lang w:eastAsia="ar-SA"/>
              </w:rPr>
            </w:pPr>
          </w:p>
        </w:tc>
        <w:tc>
          <w:tcPr>
            <w:tcW w:w="2092" w:type="dxa"/>
          </w:tcPr>
          <w:p w:rsidR="003A7D57" w:rsidRPr="003A7D57" w:rsidRDefault="003A7D57" w:rsidP="003A7D57">
            <w:pPr>
              <w:suppressAutoHyphens/>
              <w:spacing w:after="0" w:line="240" w:lineRule="auto"/>
              <w:ind w:firstLine="30"/>
              <w:jc w:val="both"/>
              <w:rPr>
                <w:rFonts w:ascii="Arial" w:eastAsia="Times New Roman" w:hAnsi="Arial" w:cs="Arial"/>
                <w:sz w:val="24"/>
                <w:szCs w:val="16"/>
                <w:lang w:eastAsia="ar-SA"/>
              </w:rPr>
            </w:pPr>
            <w:r w:rsidRPr="003A7D57">
              <w:rPr>
                <w:rFonts w:ascii="Arial" w:eastAsia="Calibri" w:hAnsi="Arial" w:cs="Arial"/>
                <w:lang w:eastAsia="ar-SA"/>
              </w:rPr>
              <w:t>действующее</w:t>
            </w:r>
          </w:p>
        </w:tc>
        <w:tc>
          <w:tcPr>
            <w:tcW w:w="2101" w:type="dxa"/>
          </w:tcPr>
          <w:p w:rsidR="003A7D57" w:rsidRPr="003A7D57" w:rsidRDefault="003A7D57" w:rsidP="003A7D57">
            <w:pPr>
              <w:suppressAutoHyphens/>
              <w:spacing w:after="0"/>
              <w:ind w:hanging="1"/>
              <w:jc w:val="both"/>
              <w:rPr>
                <w:rFonts w:ascii="Arial" w:eastAsia="Calibri" w:hAnsi="Arial" w:cs="Arial"/>
                <w:lang w:eastAsia="ar-SA"/>
              </w:rPr>
            </w:pPr>
            <w:r w:rsidRPr="003A7D57">
              <w:rPr>
                <w:rFonts w:ascii="Arial" w:eastAsia="Calibri" w:hAnsi="Arial" w:cs="Arial"/>
                <w:lang w:eastAsia="ar-SA"/>
              </w:rPr>
              <w:t>Частное</w:t>
            </w:r>
          </w:p>
        </w:tc>
      </w:tr>
    </w:tbl>
    <w:p w:rsidR="003A7D57" w:rsidRPr="003A7D57" w:rsidRDefault="003A7D57" w:rsidP="003A7D57">
      <w:pPr>
        <w:suppressAutoHyphens/>
        <w:spacing w:after="0" w:line="240" w:lineRule="auto"/>
        <w:ind w:firstLine="709"/>
        <w:jc w:val="both"/>
        <w:rPr>
          <w:rFonts w:ascii="Arial" w:eastAsia="Times New Roman" w:hAnsi="Arial" w:cs="Arial"/>
          <w:color w:val="0000CC"/>
          <w:sz w:val="24"/>
          <w:szCs w:val="16"/>
          <w:lang w:eastAsia="ar-SA"/>
        </w:rPr>
        <w:sectPr w:rsidR="003A7D57" w:rsidRPr="003A7D57" w:rsidSect="00D347F2">
          <w:pgSz w:w="16838" w:h="11906" w:orient="landscape" w:code="9"/>
          <w:pgMar w:top="851" w:right="851" w:bottom="1701" w:left="1134" w:header="709" w:footer="709" w:gutter="0"/>
          <w:cols w:space="708"/>
          <w:docGrid w:linePitch="360"/>
        </w:sectPr>
      </w:pPr>
    </w:p>
    <w:p w:rsidR="003A7D57" w:rsidRPr="003A7D57" w:rsidRDefault="003A7D57" w:rsidP="003A7D57">
      <w:pPr>
        <w:suppressAutoHyphens/>
        <w:spacing w:after="0" w:line="240" w:lineRule="auto"/>
        <w:ind w:firstLine="425"/>
        <w:jc w:val="center"/>
        <w:rPr>
          <w:rFonts w:ascii="Arial" w:eastAsia="Times New Roman" w:hAnsi="Arial" w:cs="Arial"/>
          <w:b/>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Близость производственных зон к жилым зонам, в ряде случаев ограничивает развитие предприятий, так как с увеличением мощности предприятия возможно увеличение размера санитарно защитной зоны. В этом случае возникает необходимость выноса предприятия за пределы селитебной территории.</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ru-RU"/>
        </w:rPr>
      </w:pPr>
      <w:r w:rsidRPr="003A7D57">
        <w:rPr>
          <w:rFonts w:ascii="Arial" w:eastAsia="Times New Roman" w:hAnsi="Arial" w:cs="Arial"/>
          <w:sz w:val="24"/>
          <w:szCs w:val="16"/>
          <w:lang w:eastAsia="ar-SA"/>
        </w:rPr>
        <w:t>В санитарно-защитной зоне промышленных, коммунальных и складских объектов не допускается размещение жилых домов, дошкольных общеобразовательных учреждений, учреждений здравоохранения, учреждений отдыха, физкультурно-оздоровительных и спортивных сооружений. садоводческих, дачных и огороднических кооперативов, а также производство сельскохозяйственной продукции.</w:t>
      </w:r>
    </w:p>
    <w:p w:rsidR="003A7D57" w:rsidRPr="003A7D57" w:rsidRDefault="003A7D57" w:rsidP="003A7D57">
      <w:pPr>
        <w:keepNext/>
        <w:suppressAutoHyphens/>
        <w:spacing w:before="240" w:after="60" w:line="240" w:lineRule="auto"/>
        <w:jc w:val="center"/>
        <w:outlineLvl w:val="2"/>
        <w:rPr>
          <w:rFonts w:ascii="Arial" w:eastAsia="Times New Roman" w:hAnsi="Arial" w:cs="Arial"/>
          <w:b/>
          <w:bCs/>
          <w:i/>
          <w:sz w:val="28"/>
          <w:szCs w:val="26"/>
          <w:lang w:eastAsia="ar-SA"/>
        </w:rPr>
      </w:pPr>
      <w:bookmarkStart w:id="23" w:name="_Toc358206520"/>
      <w:r w:rsidRPr="003A7D57">
        <w:rPr>
          <w:rFonts w:ascii="Arial" w:eastAsia="Times New Roman" w:hAnsi="Arial" w:cs="Arial"/>
          <w:b/>
          <w:bCs/>
          <w:i/>
          <w:sz w:val="28"/>
          <w:szCs w:val="26"/>
          <w:lang w:eastAsia="ar-SA"/>
        </w:rPr>
        <w:t>2.4.4. Зона транспортной инфраструктуры</w:t>
      </w:r>
      <w:bookmarkEnd w:id="23"/>
    </w:p>
    <w:p w:rsidR="003A7D57" w:rsidRPr="003A7D57" w:rsidRDefault="003A7D57" w:rsidP="003A7D57">
      <w:pPr>
        <w:suppressAutoHyphens/>
        <w:spacing w:after="0" w:line="240" w:lineRule="auto"/>
        <w:ind w:firstLine="570"/>
        <w:jc w:val="both"/>
        <w:rPr>
          <w:rFonts w:ascii="Arial" w:eastAsia="Times New Roman" w:hAnsi="Arial" w:cs="Arial"/>
          <w:sz w:val="24"/>
          <w:szCs w:val="16"/>
          <w:lang w:eastAsia="ar-SA"/>
        </w:rPr>
      </w:pPr>
      <w:bookmarkStart w:id="24" w:name="_Toc304213964"/>
    </w:p>
    <w:p w:rsidR="003A7D57" w:rsidRPr="003A7D57" w:rsidRDefault="003A7D57" w:rsidP="003A7D57">
      <w:pPr>
        <w:suppressAutoHyphens/>
        <w:spacing w:after="0" w:line="240" w:lineRule="auto"/>
        <w:ind w:firstLine="709"/>
        <w:jc w:val="both"/>
        <w:rPr>
          <w:rFonts w:ascii="Arial" w:eastAsia="Times New Roman" w:hAnsi="Arial" w:cs="Arial"/>
          <w:color w:val="0000CC"/>
          <w:sz w:val="24"/>
          <w:szCs w:val="16"/>
          <w:lang w:eastAsia="ar-SA"/>
        </w:rPr>
      </w:pPr>
      <w:r w:rsidRPr="003A7D57">
        <w:rPr>
          <w:rFonts w:ascii="Arial" w:eastAsia="Times New Roman" w:hAnsi="Arial" w:cs="Arial"/>
          <w:sz w:val="24"/>
          <w:szCs w:val="16"/>
          <w:lang w:eastAsia="ar-SA"/>
        </w:rPr>
        <w:t>Зона транспортной инфраструктуры предусматривается для размещения в ней сооружений и коммуникаций железнодорожного, автомобильного, воздушного, водного и трубопроводного транспорта. На территории сельского поселения Липовка расположены линейные объекты автомобильного транспорта, формирующие зону в границах полосы отвода земель.</w:t>
      </w:r>
    </w:p>
    <w:p w:rsidR="003A7D57" w:rsidRPr="003A7D57" w:rsidRDefault="003A7D57" w:rsidP="003A7D57">
      <w:pPr>
        <w:suppressAutoHyphens/>
        <w:spacing w:after="0" w:line="240" w:lineRule="auto"/>
        <w:jc w:val="both"/>
        <w:rPr>
          <w:rFonts w:ascii="Arial" w:eastAsia="Times New Roman" w:hAnsi="Arial" w:cs="Arial"/>
          <w:color w:val="0000CC"/>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24"/>
          <w:lang w:eastAsia="ar-SA"/>
        </w:rPr>
      </w:pPr>
      <w:r w:rsidRPr="003A7D57">
        <w:rPr>
          <w:rFonts w:ascii="Arial" w:eastAsia="Times New Roman" w:hAnsi="Arial" w:cs="Arial"/>
          <w:sz w:val="24"/>
          <w:szCs w:val="16"/>
          <w:lang w:eastAsia="ar-SA"/>
        </w:rPr>
        <w:t xml:space="preserve">Внешняя транспортная инфраструктура представлена на территории сельского поселения Липовка   автомобильным </w:t>
      </w:r>
      <w:r w:rsidRPr="003A7D57">
        <w:rPr>
          <w:rFonts w:ascii="Arial" w:eastAsia="Times New Roman" w:hAnsi="Arial" w:cs="Arial"/>
          <w:sz w:val="24"/>
          <w:szCs w:val="24"/>
          <w:lang w:eastAsia="ar-SA"/>
        </w:rPr>
        <w:t>транспортом.</w:t>
      </w:r>
    </w:p>
    <w:p w:rsidR="003A7D57" w:rsidRPr="003A7D57" w:rsidRDefault="003A7D57" w:rsidP="003A7D57">
      <w:pPr>
        <w:suppressAutoHyphens/>
        <w:autoSpaceDE w:val="0"/>
        <w:spacing w:after="0" w:line="240" w:lineRule="auto"/>
        <w:ind w:firstLine="709"/>
        <w:jc w:val="both"/>
        <w:rPr>
          <w:rFonts w:ascii="Arial" w:eastAsia="Times New Roman" w:hAnsi="Arial" w:cs="Arial"/>
          <w:sz w:val="24"/>
          <w:szCs w:val="24"/>
          <w:lang w:eastAsia="ar-SA"/>
        </w:rPr>
      </w:pPr>
      <w:r w:rsidRPr="003A7D57">
        <w:rPr>
          <w:rFonts w:ascii="Arial" w:eastAsia="Times New Roman" w:hAnsi="Arial" w:cs="Arial"/>
          <w:sz w:val="24"/>
          <w:szCs w:val="24"/>
          <w:lang w:eastAsia="ar-SA"/>
        </w:rPr>
        <w:t>По территории с.п. Липовка  проходит четыре автомобильных дороги общего пользования регионального или межмуниципального значения.</w:t>
      </w:r>
    </w:p>
    <w:p w:rsidR="003A7D57" w:rsidRPr="003A7D57" w:rsidRDefault="003A7D57" w:rsidP="003A7D57">
      <w:pPr>
        <w:keepNext/>
        <w:suppressAutoHyphens/>
        <w:spacing w:before="240" w:after="60" w:line="240" w:lineRule="auto"/>
        <w:jc w:val="center"/>
        <w:outlineLvl w:val="3"/>
        <w:rPr>
          <w:rFonts w:ascii="Arial" w:eastAsia="Times New Roman" w:hAnsi="Arial" w:cs="Arial"/>
          <w:b/>
          <w:bCs/>
          <w:i/>
          <w:sz w:val="24"/>
          <w:szCs w:val="28"/>
          <w:lang w:eastAsia="ar-SA"/>
        </w:rPr>
      </w:pPr>
      <w:bookmarkStart w:id="25" w:name="_Toc358206521"/>
      <w:r w:rsidRPr="003A7D57">
        <w:rPr>
          <w:rFonts w:ascii="Arial" w:eastAsia="Times New Roman" w:hAnsi="Arial" w:cs="Arial"/>
          <w:b/>
          <w:bCs/>
          <w:i/>
          <w:sz w:val="24"/>
          <w:szCs w:val="28"/>
          <w:lang w:eastAsia="ar-SA"/>
        </w:rPr>
        <w:t>2.4.4.1. Т</w:t>
      </w:r>
      <w:bookmarkEnd w:id="24"/>
      <w:r w:rsidRPr="003A7D57">
        <w:rPr>
          <w:rFonts w:ascii="Arial" w:eastAsia="Times New Roman" w:hAnsi="Arial" w:cs="Arial"/>
          <w:b/>
          <w:bCs/>
          <w:i/>
          <w:sz w:val="24"/>
          <w:szCs w:val="28"/>
          <w:lang w:eastAsia="ar-SA"/>
        </w:rPr>
        <w:t>ранспорт</w:t>
      </w:r>
      <w:bookmarkStart w:id="26" w:name="_Toc304213965"/>
      <w:bookmarkEnd w:id="25"/>
    </w:p>
    <w:p w:rsidR="003A7D57" w:rsidRPr="003A7D57" w:rsidRDefault="003A7D57" w:rsidP="003A7D57">
      <w:pPr>
        <w:suppressAutoHyphens/>
        <w:spacing w:before="240" w:after="60" w:line="240" w:lineRule="auto"/>
        <w:jc w:val="center"/>
        <w:outlineLvl w:val="4"/>
        <w:rPr>
          <w:rFonts w:ascii="Arial" w:eastAsia="Times New Roman" w:hAnsi="Arial" w:cs="Arial"/>
          <w:b/>
          <w:bCs/>
          <w:i/>
          <w:iCs/>
          <w:sz w:val="24"/>
          <w:szCs w:val="26"/>
          <w:lang w:eastAsia="ar-SA"/>
        </w:rPr>
      </w:pPr>
      <w:bookmarkStart w:id="27" w:name="_Toc358206522"/>
      <w:r w:rsidRPr="003A7D57">
        <w:rPr>
          <w:rFonts w:ascii="Arial" w:eastAsia="Times New Roman" w:hAnsi="Arial" w:cs="Arial"/>
          <w:b/>
          <w:bCs/>
          <w:i/>
          <w:iCs/>
          <w:sz w:val="24"/>
          <w:szCs w:val="26"/>
          <w:lang w:eastAsia="ar-SA"/>
        </w:rPr>
        <w:t>2.4.4.1.1. Внешний транспорт</w:t>
      </w:r>
      <w:bookmarkEnd w:id="26"/>
      <w:bookmarkEnd w:id="27"/>
    </w:p>
    <w:p w:rsidR="003A7D57" w:rsidRPr="003A7D57" w:rsidRDefault="003A7D57" w:rsidP="003A7D57">
      <w:pPr>
        <w:suppressAutoHyphens/>
        <w:spacing w:after="0" w:line="240" w:lineRule="auto"/>
        <w:jc w:val="both"/>
        <w:rPr>
          <w:rFonts w:ascii="Arial" w:eastAsia="Times New Roman" w:hAnsi="Arial" w:cs="Arial"/>
          <w:sz w:val="24"/>
          <w:szCs w:val="16"/>
          <w:lang w:eastAsia="ar-SA"/>
        </w:rPr>
      </w:pPr>
    </w:p>
    <w:p w:rsidR="003A7D57" w:rsidRPr="003A7D57" w:rsidRDefault="003A7D57" w:rsidP="003A7D57">
      <w:pPr>
        <w:suppressAutoHyphens/>
        <w:autoSpaceDE w:val="0"/>
        <w:spacing w:after="0" w:line="240" w:lineRule="auto"/>
        <w:ind w:firstLine="680"/>
        <w:jc w:val="both"/>
        <w:rPr>
          <w:rFonts w:ascii="Arial" w:eastAsia="Times New Roman" w:hAnsi="Arial" w:cs="Arial"/>
          <w:b/>
          <w:bCs/>
          <w:sz w:val="24"/>
          <w:szCs w:val="24"/>
          <w:lang w:eastAsia="ar-SA"/>
        </w:rPr>
      </w:pPr>
      <w:r w:rsidRPr="003A7D57">
        <w:rPr>
          <w:rFonts w:ascii="Arial" w:eastAsia="Times New Roman" w:hAnsi="Arial" w:cs="Arial"/>
          <w:i/>
          <w:sz w:val="24"/>
          <w:szCs w:val="24"/>
          <w:lang w:eastAsia="ar-SA"/>
        </w:rPr>
        <w:t>Железнодорожный транспорт</w:t>
      </w:r>
      <w:r w:rsidRPr="003A7D57">
        <w:rPr>
          <w:rFonts w:ascii="Arial" w:eastAsia="Times New Roman" w:hAnsi="Arial" w:cs="Arial"/>
          <w:b/>
          <w:bCs/>
          <w:sz w:val="24"/>
          <w:szCs w:val="24"/>
          <w:lang w:eastAsia="ar-SA"/>
        </w:rPr>
        <w:t xml:space="preserve"> </w:t>
      </w:r>
    </w:p>
    <w:p w:rsidR="003A7D57" w:rsidRPr="003A7D57" w:rsidRDefault="003A7D57" w:rsidP="003A7D57">
      <w:pPr>
        <w:suppressAutoHyphens/>
        <w:autoSpaceDE w:val="0"/>
        <w:spacing w:after="0" w:line="240" w:lineRule="auto"/>
        <w:ind w:firstLine="680"/>
        <w:jc w:val="both"/>
        <w:rPr>
          <w:rFonts w:ascii="Arial" w:eastAsia="Times New Roman" w:hAnsi="Arial" w:cs="Arial"/>
          <w:sz w:val="24"/>
          <w:szCs w:val="24"/>
          <w:lang w:eastAsia="ar-SA"/>
        </w:rPr>
      </w:pPr>
    </w:p>
    <w:p w:rsidR="003A7D57" w:rsidRPr="003A7D57" w:rsidRDefault="003A7D57" w:rsidP="003A7D57">
      <w:pPr>
        <w:suppressAutoHyphens/>
        <w:autoSpaceDE w:val="0"/>
        <w:spacing w:after="0" w:line="240" w:lineRule="auto"/>
        <w:ind w:firstLine="709"/>
        <w:jc w:val="both"/>
        <w:rPr>
          <w:rFonts w:ascii="Arial" w:eastAsia="Times New Roman" w:hAnsi="Arial" w:cs="Arial"/>
          <w:sz w:val="24"/>
          <w:szCs w:val="24"/>
          <w:lang w:eastAsia="ar-SA"/>
        </w:rPr>
      </w:pPr>
      <w:r w:rsidRPr="003A7D57">
        <w:rPr>
          <w:rFonts w:ascii="Arial" w:eastAsia="Times New Roman" w:hAnsi="Arial" w:cs="Arial"/>
          <w:sz w:val="24"/>
          <w:szCs w:val="24"/>
          <w:lang w:eastAsia="ar-SA"/>
        </w:rPr>
        <w:t>Железнодорожный транспорт</w:t>
      </w:r>
      <w:r w:rsidRPr="003A7D57">
        <w:rPr>
          <w:rFonts w:ascii="Arial" w:eastAsia="Times New Roman" w:hAnsi="Arial" w:cs="Arial"/>
          <w:b/>
          <w:bCs/>
          <w:sz w:val="24"/>
          <w:szCs w:val="24"/>
          <w:lang w:eastAsia="ar-SA"/>
        </w:rPr>
        <w:t xml:space="preserve"> </w:t>
      </w:r>
      <w:r w:rsidRPr="003A7D57">
        <w:rPr>
          <w:rFonts w:ascii="Arial" w:eastAsia="Times New Roman" w:hAnsi="Arial" w:cs="Arial"/>
          <w:sz w:val="24"/>
          <w:szCs w:val="24"/>
          <w:lang w:eastAsia="ar-SA"/>
        </w:rPr>
        <w:t>на территории области</w:t>
      </w:r>
      <w:r w:rsidRPr="003A7D57">
        <w:rPr>
          <w:rFonts w:ascii="Arial" w:eastAsia="Times New Roman" w:hAnsi="Arial" w:cs="Arial"/>
          <w:b/>
          <w:bCs/>
          <w:sz w:val="24"/>
          <w:szCs w:val="24"/>
          <w:lang w:eastAsia="ar-SA"/>
        </w:rPr>
        <w:t xml:space="preserve"> </w:t>
      </w:r>
      <w:r w:rsidRPr="003A7D57">
        <w:rPr>
          <w:rFonts w:ascii="Arial" w:eastAsia="Times New Roman" w:hAnsi="Arial" w:cs="Arial"/>
          <w:sz w:val="24"/>
          <w:szCs w:val="24"/>
          <w:lang w:eastAsia="ar-SA"/>
        </w:rPr>
        <w:t>представлен  Куйбышевской железной дорогой (5 место по объему перевозок в России) и частью Южно-Уральской железной дорогой (Оренбургское направление). Протяженность железных дорог составляет более 1,3 тыс. км. По территории области проходит ряд автомобильных железнодорожных линий, связывающие западные, южные, юго-западные и восточные регионы страны.</w:t>
      </w:r>
    </w:p>
    <w:p w:rsidR="003A7D57" w:rsidRPr="003A7D57" w:rsidRDefault="003A7D57" w:rsidP="003A7D57">
      <w:pPr>
        <w:suppressAutoHyphens/>
        <w:spacing w:after="0" w:line="240" w:lineRule="auto"/>
        <w:ind w:firstLine="680"/>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С юга на север через м.р.Сергиевский проходит федеральная железная дорога «Серные Воды </w:t>
      </w:r>
      <w:r w:rsidRPr="003A7D57">
        <w:rPr>
          <w:rFonts w:ascii="Arial" w:eastAsia="Times New Roman" w:hAnsi="Arial" w:cs="Arial"/>
          <w:sz w:val="24"/>
          <w:szCs w:val="16"/>
          <w:lang w:val="en-US" w:eastAsia="ar-SA"/>
        </w:rPr>
        <w:t>II</w:t>
      </w:r>
      <w:r w:rsidRPr="003A7D57">
        <w:rPr>
          <w:rFonts w:ascii="Arial" w:eastAsia="Times New Roman" w:hAnsi="Arial" w:cs="Arial"/>
          <w:sz w:val="24"/>
          <w:szCs w:val="16"/>
          <w:lang w:eastAsia="ar-SA"/>
        </w:rPr>
        <w:t xml:space="preserve"> - Кротовка». </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На территории района расположено две железнодорожные станции: Серные Воды </w:t>
      </w:r>
      <w:r w:rsidRPr="003A7D57">
        <w:rPr>
          <w:rFonts w:ascii="Arial" w:eastAsia="Times New Roman" w:hAnsi="Arial" w:cs="Arial"/>
          <w:sz w:val="24"/>
          <w:szCs w:val="16"/>
          <w:lang w:val="en-US" w:eastAsia="ar-SA"/>
        </w:rPr>
        <w:t>I</w:t>
      </w:r>
      <w:r w:rsidRPr="003A7D57">
        <w:rPr>
          <w:rFonts w:ascii="Arial" w:eastAsia="Times New Roman" w:hAnsi="Arial" w:cs="Arial"/>
          <w:sz w:val="24"/>
          <w:szCs w:val="16"/>
          <w:lang w:eastAsia="ar-SA"/>
        </w:rPr>
        <w:t xml:space="preserve">, </w:t>
      </w:r>
      <w:r w:rsidRPr="003A7D57">
        <w:rPr>
          <w:rFonts w:ascii="Arial" w:eastAsia="Times New Roman" w:hAnsi="Arial" w:cs="Arial"/>
          <w:sz w:val="24"/>
          <w:szCs w:val="16"/>
          <w:lang w:val="en-US" w:eastAsia="ar-SA"/>
        </w:rPr>
        <w:t>C</w:t>
      </w:r>
      <w:r w:rsidRPr="003A7D57">
        <w:rPr>
          <w:rFonts w:ascii="Arial" w:eastAsia="Times New Roman" w:hAnsi="Arial" w:cs="Arial"/>
          <w:sz w:val="24"/>
          <w:szCs w:val="16"/>
          <w:lang w:eastAsia="ar-SA"/>
        </w:rPr>
        <w:t xml:space="preserve">ерные Воды </w:t>
      </w:r>
      <w:r w:rsidRPr="003A7D57">
        <w:rPr>
          <w:rFonts w:ascii="Arial" w:eastAsia="Times New Roman" w:hAnsi="Arial" w:cs="Arial"/>
          <w:sz w:val="24"/>
          <w:szCs w:val="16"/>
          <w:lang w:val="en-US" w:eastAsia="ar-SA"/>
        </w:rPr>
        <w:t>II</w:t>
      </w:r>
      <w:r w:rsidRPr="003A7D57">
        <w:rPr>
          <w:rFonts w:ascii="Arial" w:eastAsia="Times New Roman" w:hAnsi="Arial" w:cs="Arial"/>
          <w:sz w:val="24"/>
          <w:szCs w:val="16"/>
          <w:lang w:eastAsia="ar-SA"/>
        </w:rPr>
        <w:t xml:space="preserve">. </w:t>
      </w:r>
    </w:p>
    <w:p w:rsidR="003A7D57" w:rsidRPr="003A7D57" w:rsidRDefault="003A7D57" w:rsidP="003A7D57">
      <w:pPr>
        <w:suppressAutoHyphens/>
        <w:spacing w:after="0" w:line="240" w:lineRule="auto"/>
        <w:jc w:val="both"/>
        <w:rPr>
          <w:rFonts w:ascii="Arial" w:eastAsia="Times New Roman" w:hAnsi="Arial" w:cs="Arial"/>
          <w:sz w:val="24"/>
          <w:szCs w:val="16"/>
          <w:lang w:eastAsia="ar-SA"/>
        </w:rPr>
      </w:pPr>
    </w:p>
    <w:p w:rsidR="003A7D57" w:rsidRPr="003A7D57" w:rsidRDefault="003A7D57" w:rsidP="003A7D57">
      <w:pPr>
        <w:suppressAutoHyphens/>
        <w:autoSpaceDE w:val="0"/>
        <w:spacing w:after="0" w:line="240" w:lineRule="auto"/>
        <w:ind w:firstLine="720"/>
        <w:jc w:val="both"/>
        <w:rPr>
          <w:rFonts w:ascii="Arial" w:eastAsia="Times New Roman" w:hAnsi="Arial" w:cs="Arial"/>
          <w:i/>
          <w:sz w:val="24"/>
          <w:szCs w:val="24"/>
          <w:lang w:eastAsia="ar-SA"/>
        </w:rPr>
      </w:pPr>
      <w:r w:rsidRPr="003A7D57">
        <w:rPr>
          <w:rFonts w:ascii="Arial" w:eastAsia="Times New Roman" w:hAnsi="Arial" w:cs="Arial"/>
          <w:i/>
          <w:sz w:val="24"/>
          <w:szCs w:val="24"/>
          <w:lang w:eastAsia="ar-SA"/>
        </w:rPr>
        <w:t>Авиатранспорт</w:t>
      </w:r>
    </w:p>
    <w:p w:rsidR="003A7D57" w:rsidRPr="003A7D57" w:rsidRDefault="003A7D57" w:rsidP="003A7D57">
      <w:pPr>
        <w:suppressAutoHyphens/>
        <w:autoSpaceDE w:val="0"/>
        <w:spacing w:after="0" w:line="240" w:lineRule="auto"/>
        <w:ind w:firstLine="720"/>
        <w:jc w:val="both"/>
        <w:rPr>
          <w:rFonts w:ascii="Arial" w:eastAsia="Times New Roman" w:hAnsi="Arial" w:cs="Arial"/>
          <w:i/>
          <w:sz w:val="24"/>
          <w:szCs w:val="24"/>
          <w:lang w:eastAsia="ar-SA"/>
        </w:rPr>
      </w:pPr>
    </w:p>
    <w:p w:rsidR="003A7D57" w:rsidRPr="003A7D57" w:rsidRDefault="003A7D57" w:rsidP="003A7D57">
      <w:pPr>
        <w:suppressAutoHyphens/>
        <w:spacing w:after="120" w:line="240" w:lineRule="atLeast"/>
        <w:ind w:firstLine="709"/>
        <w:contextualSpacing/>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Пассажирские перевозки </w:t>
      </w:r>
      <w:r w:rsidRPr="003A7D57">
        <w:rPr>
          <w:rFonts w:ascii="Arial" w:eastAsia="Times New Roman" w:hAnsi="Arial" w:cs="Arial"/>
          <w:i/>
          <w:sz w:val="24"/>
          <w:szCs w:val="16"/>
          <w:lang w:eastAsia="ar-SA"/>
        </w:rPr>
        <w:t xml:space="preserve">авиатранспортом </w:t>
      </w:r>
      <w:r w:rsidRPr="003A7D57">
        <w:rPr>
          <w:rFonts w:ascii="Arial" w:eastAsia="Times New Roman" w:hAnsi="Arial" w:cs="Arial"/>
          <w:sz w:val="24"/>
          <w:szCs w:val="16"/>
          <w:lang w:eastAsia="ar-SA"/>
        </w:rPr>
        <w:t>жители м.р.Сергиевский   осуществляют из международного аэропорта «Курумоч».</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Из аэропорта выполняются рейсы практически во все крупные города России, в столицы стран СНГ, а также Турцию, Объединенные Арабские Эмираты, </w:t>
      </w:r>
      <w:r w:rsidRPr="003A7D57">
        <w:rPr>
          <w:rFonts w:ascii="Arial" w:eastAsia="Times New Roman" w:hAnsi="Arial" w:cs="Arial"/>
          <w:sz w:val="24"/>
          <w:szCs w:val="16"/>
          <w:lang w:eastAsia="ar-SA"/>
        </w:rPr>
        <w:lastRenderedPageBreak/>
        <w:t>Израиль, Германию, Чехию, Австралию, Италию и другие страны. В соответствии с разработанной Концепцией развития аэродромной (аэропортовой) сети гражданской авиации Российской Федерации на период до 2020 года международный аэропорт «Курумоч» входит в перечень из 12 международных узловых аэропортов (хабов) федеральной базовой авиатранспортной системы.</w:t>
      </w:r>
    </w:p>
    <w:p w:rsidR="003A7D57" w:rsidRPr="003A7D57" w:rsidRDefault="003A7D57" w:rsidP="003A7D57">
      <w:pPr>
        <w:suppressAutoHyphens/>
        <w:spacing w:after="0" w:line="240" w:lineRule="auto"/>
        <w:jc w:val="both"/>
        <w:rPr>
          <w:rFonts w:ascii="Arial" w:eastAsia="Times New Roman" w:hAnsi="Arial" w:cs="Arial"/>
          <w:color w:val="0000CC"/>
          <w:sz w:val="24"/>
          <w:szCs w:val="16"/>
          <w:lang w:eastAsia="ar-SA"/>
        </w:rPr>
      </w:pPr>
    </w:p>
    <w:p w:rsidR="003A7D57" w:rsidRPr="003A7D57" w:rsidRDefault="003A7D57" w:rsidP="003A7D57">
      <w:pPr>
        <w:suppressAutoHyphens/>
        <w:spacing w:after="0" w:line="240" w:lineRule="auto"/>
        <w:ind w:firstLine="720"/>
        <w:jc w:val="both"/>
        <w:rPr>
          <w:rFonts w:ascii="Arial" w:eastAsia="Times New Roman" w:hAnsi="Arial" w:cs="Arial"/>
          <w:i/>
          <w:sz w:val="24"/>
          <w:szCs w:val="16"/>
          <w:lang w:eastAsia="ar-SA"/>
        </w:rPr>
      </w:pPr>
      <w:r w:rsidRPr="003A7D57">
        <w:rPr>
          <w:rFonts w:ascii="Arial" w:eastAsia="Times New Roman" w:hAnsi="Arial" w:cs="Arial"/>
          <w:i/>
          <w:sz w:val="24"/>
          <w:szCs w:val="16"/>
          <w:lang w:eastAsia="ar-SA"/>
        </w:rPr>
        <w:t>Автомобильный транспорт</w:t>
      </w:r>
    </w:p>
    <w:p w:rsidR="003A7D57" w:rsidRPr="003A7D57" w:rsidRDefault="003A7D57" w:rsidP="003A7D57">
      <w:pPr>
        <w:suppressAutoHyphens/>
        <w:spacing w:after="0" w:line="240" w:lineRule="auto"/>
        <w:ind w:firstLine="720"/>
        <w:jc w:val="both"/>
        <w:rPr>
          <w:rFonts w:ascii="Arial" w:eastAsia="Times New Roman" w:hAnsi="Arial" w:cs="Arial"/>
          <w:i/>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Федеральная  автомобильная дорога общего пользования «Урал» М-5, проходящая в переделах муниципального района Сергиевский,  не пересекает территорию сельского поселения </w:t>
      </w:r>
      <w:r w:rsidRPr="003A7D57">
        <w:rPr>
          <w:rFonts w:ascii="Arial" w:eastAsia="Times New Roman" w:hAnsi="Arial" w:cs="Arial"/>
          <w:bCs/>
          <w:sz w:val="24"/>
          <w:szCs w:val="16"/>
          <w:lang w:eastAsia="ar-SA"/>
        </w:rPr>
        <w:t>Липовка.</w:t>
      </w:r>
    </w:p>
    <w:p w:rsidR="003A7D57" w:rsidRPr="003A7D57" w:rsidRDefault="003A7D57" w:rsidP="003A7D57">
      <w:pPr>
        <w:shd w:val="clear" w:color="auto" w:fill="FFFFFF"/>
        <w:suppressAutoHyphens/>
        <w:autoSpaceDE w:val="0"/>
        <w:autoSpaceDN w:val="0"/>
        <w:adjustRightInd w:val="0"/>
        <w:spacing w:after="0" w:line="240" w:lineRule="auto"/>
        <w:ind w:firstLine="709"/>
        <w:jc w:val="both"/>
        <w:rPr>
          <w:rFonts w:ascii="Arial" w:eastAsia="Times New Roman" w:hAnsi="Arial" w:cs="Arial"/>
          <w:bCs/>
          <w:sz w:val="24"/>
          <w:szCs w:val="16"/>
          <w:lang w:eastAsia="ar-SA"/>
        </w:rPr>
      </w:pPr>
      <w:r w:rsidRPr="003A7D57">
        <w:rPr>
          <w:rFonts w:ascii="Arial" w:eastAsia="Times New Roman" w:hAnsi="Arial" w:cs="Arial"/>
          <w:bCs/>
          <w:sz w:val="24"/>
          <w:szCs w:val="16"/>
          <w:lang w:eastAsia="ar-SA"/>
        </w:rPr>
        <w:t xml:space="preserve">Сельское поселение Липовка  </w:t>
      </w:r>
      <w:r w:rsidRPr="003A7D57">
        <w:rPr>
          <w:rFonts w:ascii="Arial" w:eastAsia="Times New Roman" w:hAnsi="Arial" w:cs="Arial"/>
          <w:iCs/>
          <w:sz w:val="24"/>
          <w:szCs w:val="16"/>
          <w:lang w:eastAsia="ar-SA"/>
        </w:rPr>
        <w:t xml:space="preserve">имеет развитую сеть автомобильных дорог </w:t>
      </w:r>
      <w:r w:rsidRPr="003A7D57">
        <w:rPr>
          <w:rFonts w:ascii="Arial" w:eastAsia="Times New Roman" w:hAnsi="Arial" w:cs="Arial"/>
          <w:bCs/>
          <w:sz w:val="24"/>
          <w:szCs w:val="16"/>
          <w:lang w:eastAsia="ar-SA"/>
        </w:rPr>
        <w:t xml:space="preserve">общего пользования </w:t>
      </w:r>
      <w:r w:rsidRPr="003A7D57">
        <w:rPr>
          <w:rFonts w:ascii="Arial" w:eastAsia="Times New Roman" w:hAnsi="Arial" w:cs="Arial"/>
          <w:sz w:val="24"/>
          <w:szCs w:val="16"/>
          <w:lang w:eastAsia="ar-SA"/>
        </w:rPr>
        <w:t>регионального или межмуниципального значения, 100% из них имеют твердое (асфальто-бетонное) покрытие.</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bCs/>
          <w:sz w:val="24"/>
          <w:szCs w:val="16"/>
          <w:lang w:eastAsia="ar-SA"/>
        </w:rPr>
        <w:t xml:space="preserve">Протяженность автомобильных дорог общего пользования </w:t>
      </w:r>
      <w:r w:rsidRPr="003A7D57">
        <w:rPr>
          <w:rFonts w:ascii="Arial" w:eastAsia="Times New Roman" w:hAnsi="Arial" w:cs="Arial"/>
          <w:sz w:val="24"/>
          <w:szCs w:val="16"/>
          <w:lang w:eastAsia="ar-SA"/>
        </w:rPr>
        <w:t xml:space="preserve">регионального или межмуниципального значения на территории с.п. Липовка  </w:t>
      </w:r>
      <w:r w:rsidRPr="003A7D57">
        <w:rPr>
          <w:rFonts w:ascii="Arial" w:eastAsia="Times New Roman" w:hAnsi="Arial" w:cs="Arial"/>
          <w:bCs/>
          <w:sz w:val="24"/>
          <w:szCs w:val="16"/>
          <w:lang w:eastAsia="ar-SA"/>
        </w:rPr>
        <w:t>составляет</w:t>
      </w:r>
      <w:r w:rsidRPr="003A7D57">
        <w:rPr>
          <w:rFonts w:ascii="Arial" w:eastAsia="Times New Roman" w:hAnsi="Arial" w:cs="Arial"/>
          <w:bCs/>
          <w:color w:val="0000CC"/>
          <w:sz w:val="24"/>
          <w:szCs w:val="16"/>
          <w:lang w:eastAsia="ar-SA"/>
        </w:rPr>
        <w:t xml:space="preserve"> </w:t>
      </w:r>
      <w:r w:rsidRPr="003A7D57">
        <w:rPr>
          <w:rFonts w:ascii="Arial" w:eastAsia="Times New Roman" w:hAnsi="Arial" w:cs="Arial"/>
          <w:bCs/>
          <w:sz w:val="24"/>
          <w:szCs w:val="16"/>
          <w:lang w:eastAsia="ar-SA"/>
        </w:rPr>
        <w:t xml:space="preserve">около </w:t>
      </w:r>
      <w:r w:rsidRPr="003A7D57">
        <w:rPr>
          <w:rFonts w:ascii="Arial" w:eastAsia="Times New Roman" w:hAnsi="Arial" w:cs="Arial"/>
          <w:sz w:val="24"/>
          <w:szCs w:val="16"/>
          <w:lang w:eastAsia="ar-SA"/>
        </w:rPr>
        <w:t>22,73</w:t>
      </w:r>
      <w:r w:rsidRPr="003A7D57">
        <w:rPr>
          <w:rFonts w:ascii="Arial" w:eastAsia="Times New Roman" w:hAnsi="Arial" w:cs="Arial"/>
          <w:bCs/>
          <w:sz w:val="24"/>
          <w:szCs w:val="16"/>
          <w:lang w:eastAsia="ar-SA"/>
        </w:rPr>
        <w:t>км.</w:t>
      </w:r>
    </w:p>
    <w:p w:rsidR="003A7D57" w:rsidRPr="003A7D57" w:rsidRDefault="003A7D57" w:rsidP="003A7D57">
      <w:pPr>
        <w:suppressAutoHyphens/>
        <w:spacing w:after="0" w:line="240" w:lineRule="auto"/>
        <w:jc w:val="right"/>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 Таблица 11</w:t>
      </w:r>
    </w:p>
    <w:p w:rsidR="003A7D57" w:rsidRPr="003A7D57" w:rsidRDefault="003A7D57" w:rsidP="003A7D57">
      <w:pPr>
        <w:suppressAutoHyphens/>
        <w:spacing w:after="0" w:line="240" w:lineRule="auto"/>
        <w:jc w:val="right"/>
        <w:rPr>
          <w:rFonts w:ascii="Arial" w:eastAsia="Times New Roman" w:hAnsi="Arial" w:cs="Arial"/>
          <w:sz w:val="24"/>
          <w:szCs w:val="16"/>
          <w:lang w:eastAsia="ar-SA"/>
        </w:rPr>
      </w:pPr>
    </w:p>
    <w:p w:rsidR="003A7D57" w:rsidRPr="003A7D57" w:rsidRDefault="003A7D57" w:rsidP="003A7D57">
      <w:pPr>
        <w:suppressAutoHyphens/>
        <w:spacing w:after="0" w:line="240" w:lineRule="auto"/>
        <w:jc w:val="center"/>
        <w:rPr>
          <w:rFonts w:ascii="Arial" w:eastAsia="Times New Roman" w:hAnsi="Arial" w:cs="Arial"/>
          <w:b/>
          <w:sz w:val="24"/>
          <w:szCs w:val="16"/>
          <w:lang w:eastAsia="ar-SA"/>
        </w:rPr>
      </w:pPr>
      <w:r w:rsidRPr="003A7D57">
        <w:rPr>
          <w:rFonts w:ascii="Arial" w:eastAsia="Times New Roman" w:hAnsi="Arial" w:cs="Arial"/>
          <w:b/>
          <w:sz w:val="24"/>
          <w:szCs w:val="16"/>
          <w:lang w:eastAsia="ar-SA"/>
        </w:rPr>
        <w:t xml:space="preserve">Перечень автомобильных дорог общего пользования регионального или межмуниципального значения проходящих по территории </w:t>
      </w:r>
    </w:p>
    <w:p w:rsidR="003A7D57" w:rsidRPr="003A7D57" w:rsidRDefault="003A7D57" w:rsidP="003A7D57">
      <w:pPr>
        <w:suppressAutoHyphens/>
        <w:spacing w:after="0" w:line="240" w:lineRule="auto"/>
        <w:jc w:val="center"/>
        <w:rPr>
          <w:rFonts w:ascii="Arial" w:eastAsia="Times New Roman" w:hAnsi="Arial" w:cs="Arial"/>
          <w:b/>
          <w:sz w:val="24"/>
          <w:szCs w:val="16"/>
          <w:lang w:eastAsia="ar-SA"/>
        </w:rPr>
      </w:pPr>
      <w:r w:rsidRPr="003A7D57">
        <w:rPr>
          <w:rFonts w:ascii="Arial" w:eastAsia="Times New Roman" w:hAnsi="Arial" w:cs="Arial"/>
          <w:b/>
          <w:sz w:val="24"/>
          <w:szCs w:val="16"/>
          <w:lang w:eastAsia="ar-SA"/>
        </w:rPr>
        <w:t xml:space="preserve">с.п. Липовка </w:t>
      </w:r>
    </w:p>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 </w:t>
      </w:r>
    </w:p>
    <w:tbl>
      <w:tblPr>
        <w:tblW w:w="10774"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127"/>
        <w:gridCol w:w="3260"/>
        <w:gridCol w:w="1276"/>
        <w:gridCol w:w="1276"/>
        <w:gridCol w:w="1276"/>
        <w:gridCol w:w="992"/>
      </w:tblGrid>
      <w:tr w:rsidR="003A7D57" w:rsidRPr="003A7D57" w:rsidTr="00E6223B">
        <w:trPr>
          <w:trHeight w:val="1064"/>
        </w:trPr>
        <w:tc>
          <w:tcPr>
            <w:tcW w:w="567" w:type="dxa"/>
            <w:shd w:val="clear" w:color="auto" w:fill="D9D9D9"/>
            <w:vAlign w:val="center"/>
          </w:tcPr>
          <w:p w:rsidR="003A7D57" w:rsidRPr="003A7D57" w:rsidRDefault="003A7D57" w:rsidP="003A7D57">
            <w:pPr>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w:t>
            </w:r>
          </w:p>
          <w:p w:rsidR="003A7D57" w:rsidRPr="003A7D57" w:rsidRDefault="003A7D57" w:rsidP="003A7D57">
            <w:pPr>
              <w:suppressAutoHyphens/>
              <w:spacing w:after="0" w:line="240" w:lineRule="auto"/>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п.п.</w:t>
            </w:r>
          </w:p>
        </w:tc>
        <w:tc>
          <w:tcPr>
            <w:tcW w:w="2127" w:type="dxa"/>
            <w:shd w:val="clear" w:color="auto" w:fill="D9D9D9"/>
            <w:vAlign w:val="center"/>
          </w:tcPr>
          <w:p w:rsidR="003A7D57" w:rsidRPr="003A7D57" w:rsidRDefault="003A7D57" w:rsidP="003A7D57">
            <w:pPr>
              <w:suppressAutoHyphens/>
              <w:spacing w:after="0" w:line="240" w:lineRule="auto"/>
              <w:ind w:firstLine="34"/>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Идентификационный номер</w:t>
            </w:r>
          </w:p>
        </w:tc>
        <w:tc>
          <w:tcPr>
            <w:tcW w:w="3260" w:type="dxa"/>
            <w:shd w:val="clear" w:color="auto" w:fill="D9D9D9"/>
            <w:vAlign w:val="center"/>
          </w:tcPr>
          <w:p w:rsidR="003A7D57" w:rsidRPr="003A7D57" w:rsidRDefault="003A7D57" w:rsidP="003A7D57">
            <w:pPr>
              <w:suppressAutoHyphens/>
              <w:spacing w:after="0" w:line="240" w:lineRule="auto"/>
              <w:ind w:firstLine="34"/>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Наименование автомобильной дороги общего пользования</w:t>
            </w:r>
          </w:p>
        </w:tc>
        <w:tc>
          <w:tcPr>
            <w:tcW w:w="1276" w:type="dxa"/>
            <w:shd w:val="clear" w:color="auto" w:fill="D9D9D9"/>
            <w:vAlign w:val="center"/>
          </w:tcPr>
          <w:p w:rsidR="003A7D57" w:rsidRPr="003A7D57" w:rsidRDefault="003A7D57" w:rsidP="003A7D57">
            <w:pPr>
              <w:suppressAutoHyphens/>
              <w:spacing w:after="0" w:line="240" w:lineRule="auto"/>
              <w:ind w:firstLine="34"/>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Общая протяжен</w:t>
            </w:r>
            <w:r w:rsidRPr="003A7D57">
              <w:rPr>
                <w:rFonts w:ascii="Arial" w:eastAsia="Times New Roman" w:hAnsi="Arial" w:cs="Arial"/>
                <w:sz w:val="20"/>
                <w:szCs w:val="20"/>
                <w:lang w:val="en-US" w:eastAsia="ar-SA"/>
              </w:rPr>
              <w:t>-</w:t>
            </w:r>
            <w:r w:rsidRPr="003A7D57">
              <w:rPr>
                <w:rFonts w:ascii="Arial" w:eastAsia="Times New Roman" w:hAnsi="Arial" w:cs="Arial"/>
                <w:sz w:val="20"/>
                <w:szCs w:val="20"/>
                <w:lang w:eastAsia="ar-SA"/>
              </w:rPr>
              <w:t>ность, км</w:t>
            </w:r>
          </w:p>
        </w:tc>
        <w:tc>
          <w:tcPr>
            <w:tcW w:w="1276" w:type="dxa"/>
            <w:tcBorders>
              <w:right w:val="single" w:sz="4" w:space="0" w:color="auto"/>
            </w:tcBorders>
            <w:shd w:val="clear" w:color="auto" w:fill="D9D9D9"/>
            <w:vAlign w:val="center"/>
          </w:tcPr>
          <w:p w:rsidR="003A7D57" w:rsidRPr="003A7D57" w:rsidRDefault="003A7D57" w:rsidP="003A7D57">
            <w:pPr>
              <w:suppressAutoHyphens/>
              <w:spacing w:after="0" w:line="240" w:lineRule="auto"/>
              <w:ind w:firstLine="34"/>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Асфальто-бетонные, км</w:t>
            </w:r>
          </w:p>
        </w:tc>
        <w:tc>
          <w:tcPr>
            <w:tcW w:w="1276" w:type="dxa"/>
            <w:tcBorders>
              <w:right w:val="single" w:sz="4" w:space="0" w:color="auto"/>
            </w:tcBorders>
            <w:shd w:val="clear" w:color="auto" w:fill="D9D9D9"/>
            <w:vAlign w:val="center"/>
          </w:tcPr>
          <w:p w:rsidR="003A7D57" w:rsidRPr="003A7D57" w:rsidRDefault="003A7D57" w:rsidP="003A7D57">
            <w:pPr>
              <w:suppressAutoHyphens/>
              <w:spacing w:after="0" w:line="240" w:lineRule="auto"/>
              <w:ind w:firstLine="34"/>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Грунто-щебеночны, км</w:t>
            </w:r>
          </w:p>
        </w:tc>
        <w:tc>
          <w:tcPr>
            <w:tcW w:w="992" w:type="dxa"/>
            <w:tcBorders>
              <w:right w:val="single" w:sz="4" w:space="0" w:color="auto"/>
            </w:tcBorders>
            <w:shd w:val="clear" w:color="auto" w:fill="D9D9D9"/>
            <w:vAlign w:val="center"/>
          </w:tcPr>
          <w:p w:rsidR="003A7D57" w:rsidRPr="003A7D57" w:rsidRDefault="003A7D57" w:rsidP="003A7D57">
            <w:pPr>
              <w:suppressAutoHyphens/>
              <w:spacing w:after="0" w:line="240" w:lineRule="auto"/>
              <w:ind w:firstLine="34"/>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Грунтовые, км</w:t>
            </w:r>
          </w:p>
        </w:tc>
      </w:tr>
      <w:tr w:rsidR="003A7D57" w:rsidRPr="003A7D57" w:rsidTr="00E6223B">
        <w:tc>
          <w:tcPr>
            <w:tcW w:w="567"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val="en-US" w:eastAsia="ar-SA"/>
              </w:rPr>
            </w:pPr>
            <w:r w:rsidRPr="003A7D57">
              <w:rPr>
                <w:rFonts w:ascii="Arial" w:eastAsia="Times New Roman" w:hAnsi="Arial" w:cs="Arial"/>
                <w:sz w:val="24"/>
                <w:szCs w:val="16"/>
                <w:lang w:val="en-US" w:eastAsia="ar-SA"/>
              </w:rPr>
              <w:t>1</w:t>
            </w:r>
          </w:p>
        </w:tc>
        <w:tc>
          <w:tcPr>
            <w:tcW w:w="2127" w:type="dxa"/>
            <w:vAlign w:val="center"/>
          </w:tcPr>
          <w:p w:rsidR="003A7D57" w:rsidRPr="003A7D57" w:rsidRDefault="003A7D57" w:rsidP="003A7D57">
            <w:pPr>
              <w:suppressAutoHyphens/>
              <w:spacing w:after="0" w:line="240" w:lineRule="auto"/>
              <w:ind w:firstLine="34"/>
              <w:jc w:val="center"/>
              <w:rPr>
                <w:rFonts w:ascii="Arial" w:eastAsia="Times New Roman" w:hAnsi="Arial" w:cs="Arial"/>
                <w:sz w:val="24"/>
                <w:szCs w:val="16"/>
                <w:lang w:val="en-US" w:eastAsia="ar-SA"/>
              </w:rPr>
            </w:pPr>
            <w:r w:rsidRPr="003A7D57">
              <w:rPr>
                <w:rFonts w:ascii="Arial" w:eastAsia="Times New Roman" w:hAnsi="Arial" w:cs="Arial"/>
                <w:sz w:val="24"/>
                <w:szCs w:val="16"/>
                <w:lang w:val="en-US" w:eastAsia="ar-SA"/>
              </w:rPr>
              <w:t>2</w:t>
            </w:r>
          </w:p>
        </w:tc>
        <w:tc>
          <w:tcPr>
            <w:tcW w:w="3260" w:type="dxa"/>
            <w:vAlign w:val="center"/>
          </w:tcPr>
          <w:p w:rsidR="003A7D57" w:rsidRPr="003A7D57" w:rsidRDefault="003A7D57" w:rsidP="003A7D57">
            <w:pPr>
              <w:suppressAutoHyphens/>
              <w:spacing w:after="0" w:line="240" w:lineRule="auto"/>
              <w:ind w:firstLine="34"/>
              <w:jc w:val="both"/>
              <w:rPr>
                <w:rFonts w:ascii="Arial" w:eastAsia="Times New Roman" w:hAnsi="Arial" w:cs="Arial"/>
                <w:sz w:val="24"/>
                <w:szCs w:val="16"/>
                <w:lang w:val="en-US" w:eastAsia="ar-SA"/>
              </w:rPr>
            </w:pPr>
            <w:r w:rsidRPr="003A7D57">
              <w:rPr>
                <w:rFonts w:ascii="Arial" w:eastAsia="Times New Roman" w:hAnsi="Arial" w:cs="Arial"/>
                <w:sz w:val="24"/>
                <w:szCs w:val="16"/>
                <w:lang w:val="en-US" w:eastAsia="ar-SA"/>
              </w:rPr>
              <w:t>3</w:t>
            </w:r>
          </w:p>
        </w:tc>
        <w:tc>
          <w:tcPr>
            <w:tcW w:w="1276" w:type="dxa"/>
            <w:vAlign w:val="center"/>
          </w:tcPr>
          <w:p w:rsidR="003A7D57" w:rsidRPr="003A7D57" w:rsidRDefault="003A7D57" w:rsidP="003A7D57">
            <w:pPr>
              <w:suppressAutoHyphens/>
              <w:spacing w:after="0" w:line="240" w:lineRule="auto"/>
              <w:ind w:firstLine="34"/>
              <w:jc w:val="center"/>
              <w:rPr>
                <w:rFonts w:ascii="Arial" w:eastAsia="Times New Roman" w:hAnsi="Arial" w:cs="Arial"/>
                <w:sz w:val="24"/>
                <w:szCs w:val="16"/>
                <w:lang w:val="en-US" w:eastAsia="ar-SA"/>
              </w:rPr>
            </w:pPr>
            <w:r w:rsidRPr="003A7D57">
              <w:rPr>
                <w:rFonts w:ascii="Arial" w:eastAsia="Times New Roman" w:hAnsi="Arial" w:cs="Arial"/>
                <w:sz w:val="24"/>
                <w:szCs w:val="16"/>
                <w:lang w:val="en-US" w:eastAsia="ar-SA"/>
              </w:rPr>
              <w:t>4</w:t>
            </w:r>
          </w:p>
        </w:tc>
        <w:tc>
          <w:tcPr>
            <w:tcW w:w="1276" w:type="dxa"/>
            <w:vAlign w:val="center"/>
          </w:tcPr>
          <w:p w:rsidR="003A7D57" w:rsidRPr="003A7D57" w:rsidRDefault="003A7D57" w:rsidP="003A7D57">
            <w:pPr>
              <w:suppressAutoHyphens/>
              <w:spacing w:after="0" w:line="240" w:lineRule="auto"/>
              <w:ind w:firstLine="34"/>
              <w:jc w:val="center"/>
              <w:rPr>
                <w:rFonts w:ascii="Arial" w:eastAsia="Times New Roman" w:hAnsi="Arial" w:cs="Arial"/>
                <w:sz w:val="24"/>
                <w:szCs w:val="16"/>
                <w:lang w:val="en-US" w:eastAsia="ar-SA"/>
              </w:rPr>
            </w:pPr>
            <w:r w:rsidRPr="003A7D57">
              <w:rPr>
                <w:rFonts w:ascii="Arial" w:eastAsia="Times New Roman" w:hAnsi="Arial" w:cs="Arial"/>
                <w:sz w:val="24"/>
                <w:szCs w:val="16"/>
                <w:lang w:val="en-US" w:eastAsia="ar-SA"/>
              </w:rPr>
              <w:t>5</w:t>
            </w:r>
          </w:p>
        </w:tc>
        <w:tc>
          <w:tcPr>
            <w:tcW w:w="1276" w:type="dxa"/>
            <w:vAlign w:val="center"/>
          </w:tcPr>
          <w:p w:rsidR="003A7D57" w:rsidRPr="003A7D57" w:rsidRDefault="003A7D57" w:rsidP="003A7D57">
            <w:pPr>
              <w:suppressAutoHyphens/>
              <w:spacing w:after="0" w:line="240" w:lineRule="auto"/>
              <w:ind w:firstLine="34"/>
              <w:jc w:val="center"/>
              <w:rPr>
                <w:rFonts w:ascii="Arial" w:eastAsia="Times New Roman" w:hAnsi="Arial" w:cs="Arial"/>
                <w:sz w:val="24"/>
                <w:szCs w:val="16"/>
                <w:lang w:val="en-US" w:eastAsia="ar-SA"/>
              </w:rPr>
            </w:pPr>
            <w:r w:rsidRPr="003A7D57">
              <w:rPr>
                <w:rFonts w:ascii="Arial" w:eastAsia="Times New Roman" w:hAnsi="Arial" w:cs="Arial"/>
                <w:sz w:val="24"/>
                <w:szCs w:val="16"/>
                <w:lang w:val="en-US" w:eastAsia="ar-SA"/>
              </w:rPr>
              <w:t>6</w:t>
            </w:r>
          </w:p>
        </w:tc>
        <w:tc>
          <w:tcPr>
            <w:tcW w:w="992" w:type="dxa"/>
            <w:vAlign w:val="center"/>
          </w:tcPr>
          <w:p w:rsidR="003A7D57" w:rsidRPr="003A7D57" w:rsidRDefault="003A7D57" w:rsidP="003A7D57">
            <w:pPr>
              <w:suppressAutoHyphens/>
              <w:spacing w:after="0" w:line="240" w:lineRule="auto"/>
              <w:ind w:firstLine="34"/>
              <w:jc w:val="center"/>
              <w:rPr>
                <w:rFonts w:ascii="Arial" w:eastAsia="Times New Roman" w:hAnsi="Arial" w:cs="Arial"/>
                <w:sz w:val="24"/>
                <w:szCs w:val="16"/>
                <w:lang w:val="en-US" w:eastAsia="ar-SA"/>
              </w:rPr>
            </w:pPr>
            <w:r w:rsidRPr="003A7D57">
              <w:rPr>
                <w:rFonts w:ascii="Arial" w:eastAsia="Times New Roman" w:hAnsi="Arial" w:cs="Arial"/>
                <w:sz w:val="24"/>
                <w:szCs w:val="16"/>
                <w:lang w:val="en-US" w:eastAsia="ar-SA"/>
              </w:rPr>
              <w:t>7</w:t>
            </w:r>
          </w:p>
        </w:tc>
      </w:tr>
      <w:tr w:rsidR="003A7D57" w:rsidRPr="003A7D57" w:rsidTr="00E6223B">
        <w:tc>
          <w:tcPr>
            <w:tcW w:w="567" w:type="dxa"/>
            <w:vAlign w:val="center"/>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3</w:t>
            </w:r>
          </w:p>
        </w:tc>
        <w:tc>
          <w:tcPr>
            <w:tcW w:w="2127" w:type="dxa"/>
            <w:vAlign w:val="center"/>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6310441000522</w:t>
            </w:r>
          </w:p>
        </w:tc>
        <w:tc>
          <w:tcPr>
            <w:tcW w:w="3260" w:type="dxa"/>
            <w:vAlign w:val="center"/>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"Сергиевск - Челно-Вершины" - Кошки (км 0 - км 22,34)</w:t>
            </w:r>
          </w:p>
        </w:tc>
        <w:tc>
          <w:tcPr>
            <w:tcW w:w="1276" w:type="dxa"/>
            <w:vAlign w:val="center"/>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19,510</w:t>
            </w:r>
          </w:p>
        </w:tc>
        <w:tc>
          <w:tcPr>
            <w:tcW w:w="1276" w:type="dxa"/>
            <w:vAlign w:val="center"/>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19,510</w:t>
            </w:r>
          </w:p>
        </w:tc>
        <w:tc>
          <w:tcPr>
            <w:tcW w:w="1276" w:type="dxa"/>
            <w:vAlign w:val="center"/>
          </w:tcPr>
          <w:p w:rsidR="003A7D57" w:rsidRPr="003A7D57" w:rsidRDefault="003A7D57" w:rsidP="003A7D57">
            <w:pPr>
              <w:suppressAutoHyphens/>
              <w:spacing w:after="0" w:line="240" w:lineRule="auto"/>
              <w:jc w:val="center"/>
              <w:rPr>
                <w:rFonts w:ascii="Arial" w:eastAsia="Times New Roman" w:hAnsi="Arial" w:cs="Arial"/>
                <w:lang w:eastAsia="ar-SA"/>
              </w:rPr>
            </w:pPr>
          </w:p>
        </w:tc>
        <w:tc>
          <w:tcPr>
            <w:tcW w:w="992" w:type="dxa"/>
            <w:vAlign w:val="center"/>
          </w:tcPr>
          <w:p w:rsidR="003A7D57" w:rsidRPr="003A7D57" w:rsidRDefault="003A7D57" w:rsidP="003A7D57">
            <w:pPr>
              <w:suppressAutoHyphens/>
              <w:spacing w:after="0" w:line="240" w:lineRule="auto"/>
              <w:jc w:val="center"/>
              <w:rPr>
                <w:rFonts w:ascii="Arial" w:eastAsia="Times New Roman" w:hAnsi="Arial" w:cs="Arial"/>
                <w:lang w:eastAsia="ar-SA"/>
              </w:rPr>
            </w:pPr>
          </w:p>
        </w:tc>
      </w:tr>
      <w:tr w:rsidR="003A7D57" w:rsidRPr="003A7D57" w:rsidTr="00E6223B">
        <w:tc>
          <w:tcPr>
            <w:tcW w:w="567" w:type="dxa"/>
            <w:vAlign w:val="center"/>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3A7D57">
              <w:rPr>
                <w:rFonts w:ascii="Arial" w:eastAsia="Times New Roman" w:hAnsi="Arial" w:cs="Arial"/>
                <w:lang w:eastAsia="ar-SA"/>
              </w:rPr>
              <w:t>17</w:t>
            </w:r>
          </w:p>
        </w:tc>
        <w:tc>
          <w:tcPr>
            <w:tcW w:w="2127" w:type="dxa"/>
            <w:vAlign w:val="center"/>
          </w:tcPr>
          <w:p w:rsidR="003A7D57" w:rsidRPr="003A7D57" w:rsidRDefault="003A7D57" w:rsidP="003A7D57">
            <w:pPr>
              <w:suppressAutoHyphens/>
              <w:spacing w:after="0" w:line="240" w:lineRule="auto"/>
              <w:ind w:hanging="108"/>
              <w:jc w:val="center"/>
              <w:rPr>
                <w:rFonts w:ascii="Arial" w:eastAsia="Times New Roman" w:hAnsi="Arial" w:cs="Arial"/>
                <w:lang w:eastAsia="ar-SA"/>
              </w:rPr>
            </w:pPr>
            <w:r w:rsidRPr="003A7D57">
              <w:rPr>
                <w:rFonts w:ascii="Arial" w:eastAsia="Times New Roman" w:hAnsi="Arial" w:cs="Arial"/>
                <w:lang w:eastAsia="ar-SA"/>
              </w:rPr>
              <w:t>6310441000536</w:t>
            </w:r>
          </w:p>
        </w:tc>
        <w:tc>
          <w:tcPr>
            <w:tcW w:w="3260" w:type="dxa"/>
            <w:vAlign w:val="center"/>
          </w:tcPr>
          <w:p w:rsidR="003A7D57" w:rsidRPr="003A7D57" w:rsidRDefault="003A7D57" w:rsidP="003A7D57">
            <w:pPr>
              <w:suppressAutoHyphens/>
              <w:spacing w:after="0" w:line="240" w:lineRule="auto"/>
              <w:ind w:firstLine="34"/>
              <w:rPr>
                <w:rFonts w:ascii="Arial" w:eastAsia="Times New Roman" w:hAnsi="Arial" w:cs="Arial"/>
                <w:lang w:eastAsia="ar-SA"/>
              </w:rPr>
            </w:pPr>
            <w:r w:rsidRPr="003A7D57">
              <w:rPr>
                <w:rFonts w:ascii="Arial" w:eastAsia="Times New Roman" w:hAnsi="Arial" w:cs="Arial"/>
                <w:lang w:eastAsia="ar-SA"/>
              </w:rPr>
              <w:t>"Урал - Челно-Вершины - Кошки" - Старая Дмитриевка</w:t>
            </w:r>
          </w:p>
        </w:tc>
        <w:tc>
          <w:tcPr>
            <w:tcW w:w="1276" w:type="dxa"/>
            <w:vAlign w:val="center"/>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0,400</w:t>
            </w:r>
          </w:p>
        </w:tc>
        <w:tc>
          <w:tcPr>
            <w:tcW w:w="1276" w:type="dxa"/>
            <w:vAlign w:val="center"/>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0,400</w:t>
            </w:r>
          </w:p>
        </w:tc>
        <w:tc>
          <w:tcPr>
            <w:tcW w:w="1276" w:type="dxa"/>
            <w:vAlign w:val="center"/>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992" w:type="dxa"/>
            <w:vAlign w:val="center"/>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r>
      <w:tr w:rsidR="003A7D57" w:rsidRPr="003A7D57" w:rsidTr="00E6223B">
        <w:tc>
          <w:tcPr>
            <w:tcW w:w="567" w:type="dxa"/>
            <w:vAlign w:val="center"/>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3A7D57">
              <w:rPr>
                <w:rFonts w:ascii="Arial" w:eastAsia="Times New Roman" w:hAnsi="Arial" w:cs="Arial"/>
                <w:lang w:eastAsia="ar-SA"/>
              </w:rPr>
              <w:t>18</w:t>
            </w:r>
          </w:p>
        </w:tc>
        <w:tc>
          <w:tcPr>
            <w:tcW w:w="2127" w:type="dxa"/>
            <w:vAlign w:val="center"/>
          </w:tcPr>
          <w:p w:rsidR="003A7D57" w:rsidRPr="003A7D57" w:rsidRDefault="003A7D57" w:rsidP="003A7D57">
            <w:pPr>
              <w:suppressAutoHyphens/>
              <w:spacing w:after="0" w:line="240" w:lineRule="auto"/>
              <w:ind w:hanging="108"/>
              <w:jc w:val="center"/>
              <w:rPr>
                <w:rFonts w:ascii="Arial" w:eastAsia="Times New Roman" w:hAnsi="Arial" w:cs="Arial"/>
                <w:lang w:eastAsia="ar-SA"/>
              </w:rPr>
            </w:pPr>
            <w:r w:rsidRPr="003A7D57">
              <w:rPr>
                <w:rFonts w:ascii="Arial" w:eastAsia="Times New Roman" w:hAnsi="Arial" w:cs="Arial"/>
                <w:lang w:eastAsia="ar-SA"/>
              </w:rPr>
              <w:t>6310441000537</w:t>
            </w:r>
          </w:p>
        </w:tc>
        <w:tc>
          <w:tcPr>
            <w:tcW w:w="3260" w:type="dxa"/>
            <w:vAlign w:val="center"/>
          </w:tcPr>
          <w:p w:rsidR="003A7D57" w:rsidRPr="003A7D57" w:rsidRDefault="003A7D57" w:rsidP="003A7D57">
            <w:pPr>
              <w:suppressAutoHyphens/>
              <w:spacing w:after="0" w:line="240" w:lineRule="auto"/>
              <w:ind w:firstLine="34"/>
              <w:rPr>
                <w:rFonts w:ascii="Arial" w:eastAsia="Times New Roman" w:hAnsi="Arial" w:cs="Arial"/>
                <w:lang w:eastAsia="ar-SA"/>
              </w:rPr>
            </w:pPr>
            <w:r w:rsidRPr="003A7D57">
              <w:rPr>
                <w:rFonts w:ascii="Arial" w:eastAsia="Times New Roman" w:hAnsi="Arial" w:cs="Arial"/>
                <w:lang w:eastAsia="ar-SA"/>
              </w:rPr>
              <w:t>Старая Дмитриевка - Малые Ключи</w:t>
            </w:r>
          </w:p>
        </w:tc>
        <w:tc>
          <w:tcPr>
            <w:tcW w:w="1276" w:type="dxa"/>
            <w:vAlign w:val="center"/>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2,520</w:t>
            </w:r>
          </w:p>
        </w:tc>
        <w:tc>
          <w:tcPr>
            <w:tcW w:w="1276" w:type="dxa"/>
            <w:vAlign w:val="center"/>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2,520</w:t>
            </w:r>
          </w:p>
        </w:tc>
        <w:tc>
          <w:tcPr>
            <w:tcW w:w="1276" w:type="dxa"/>
            <w:vAlign w:val="center"/>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992" w:type="dxa"/>
            <w:vAlign w:val="center"/>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r>
      <w:tr w:rsidR="003A7D57" w:rsidRPr="003A7D57" w:rsidTr="00E6223B">
        <w:tc>
          <w:tcPr>
            <w:tcW w:w="567" w:type="dxa"/>
            <w:vAlign w:val="center"/>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3A7D57">
              <w:rPr>
                <w:rFonts w:ascii="Arial" w:eastAsia="Times New Roman" w:hAnsi="Arial" w:cs="Arial"/>
                <w:lang w:eastAsia="ar-SA"/>
              </w:rPr>
              <w:t>36</w:t>
            </w:r>
          </w:p>
        </w:tc>
        <w:tc>
          <w:tcPr>
            <w:tcW w:w="2127" w:type="dxa"/>
            <w:vAlign w:val="center"/>
          </w:tcPr>
          <w:p w:rsidR="003A7D57" w:rsidRPr="003A7D57" w:rsidRDefault="003A7D57" w:rsidP="003A7D57">
            <w:pPr>
              <w:suppressAutoHyphens/>
              <w:spacing w:after="0" w:line="240" w:lineRule="auto"/>
              <w:ind w:hanging="108"/>
              <w:jc w:val="center"/>
              <w:rPr>
                <w:rFonts w:ascii="Arial" w:eastAsia="Times New Roman" w:hAnsi="Arial" w:cs="Arial"/>
                <w:lang w:eastAsia="ar-SA"/>
              </w:rPr>
            </w:pPr>
            <w:r w:rsidRPr="003A7D57">
              <w:rPr>
                <w:rFonts w:ascii="Arial" w:eastAsia="Times New Roman" w:hAnsi="Arial" w:cs="Arial"/>
                <w:lang w:eastAsia="ar-SA"/>
              </w:rPr>
              <w:t>6310441000555</w:t>
            </w:r>
          </w:p>
        </w:tc>
        <w:tc>
          <w:tcPr>
            <w:tcW w:w="3260" w:type="dxa"/>
            <w:vAlign w:val="center"/>
          </w:tcPr>
          <w:p w:rsidR="003A7D57" w:rsidRPr="003A7D57" w:rsidRDefault="003A7D57" w:rsidP="003A7D57">
            <w:pPr>
              <w:suppressAutoHyphens/>
              <w:spacing w:after="0" w:line="240" w:lineRule="auto"/>
              <w:ind w:firstLine="34"/>
              <w:rPr>
                <w:rFonts w:ascii="Arial" w:eastAsia="Times New Roman" w:hAnsi="Arial" w:cs="Arial"/>
                <w:lang w:eastAsia="ar-SA"/>
              </w:rPr>
            </w:pPr>
            <w:r w:rsidRPr="003A7D57">
              <w:rPr>
                <w:rFonts w:ascii="Arial" w:eastAsia="Times New Roman" w:hAnsi="Arial" w:cs="Arial"/>
                <w:lang w:eastAsia="ar-SA"/>
              </w:rPr>
              <w:t>"Урал - Челно-Вершины - Кошки" - Липовка</w:t>
            </w:r>
          </w:p>
        </w:tc>
        <w:tc>
          <w:tcPr>
            <w:tcW w:w="1276" w:type="dxa"/>
            <w:vAlign w:val="center"/>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0,300</w:t>
            </w:r>
          </w:p>
        </w:tc>
        <w:tc>
          <w:tcPr>
            <w:tcW w:w="1276" w:type="dxa"/>
            <w:vAlign w:val="center"/>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0,300</w:t>
            </w:r>
          </w:p>
        </w:tc>
        <w:tc>
          <w:tcPr>
            <w:tcW w:w="1276" w:type="dxa"/>
            <w:vAlign w:val="center"/>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992" w:type="dxa"/>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r>
      <w:tr w:rsidR="003A7D57" w:rsidRPr="003A7D57" w:rsidTr="00E6223B">
        <w:tc>
          <w:tcPr>
            <w:tcW w:w="567" w:type="dxa"/>
            <w:vAlign w:val="center"/>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2127" w:type="dxa"/>
            <w:vAlign w:val="center"/>
          </w:tcPr>
          <w:p w:rsidR="003A7D57" w:rsidRPr="003A7D57" w:rsidRDefault="003A7D57" w:rsidP="003A7D57">
            <w:pPr>
              <w:suppressAutoHyphens/>
              <w:spacing w:after="0" w:line="240" w:lineRule="auto"/>
              <w:ind w:hanging="108"/>
              <w:jc w:val="center"/>
              <w:rPr>
                <w:rFonts w:ascii="Arial" w:eastAsia="Times New Roman" w:hAnsi="Arial" w:cs="Arial"/>
                <w:lang w:eastAsia="ar-SA"/>
              </w:rPr>
            </w:pPr>
          </w:p>
        </w:tc>
        <w:tc>
          <w:tcPr>
            <w:tcW w:w="3260" w:type="dxa"/>
            <w:vAlign w:val="center"/>
          </w:tcPr>
          <w:p w:rsidR="003A7D57" w:rsidRPr="003A7D57" w:rsidRDefault="003A7D57" w:rsidP="003A7D57">
            <w:pPr>
              <w:suppressAutoHyphens/>
              <w:spacing w:after="0" w:line="240" w:lineRule="auto"/>
              <w:ind w:firstLine="34"/>
              <w:jc w:val="both"/>
              <w:rPr>
                <w:rFonts w:ascii="Arial" w:eastAsia="Times New Roman" w:hAnsi="Arial" w:cs="Arial"/>
                <w:lang w:eastAsia="ar-SA"/>
              </w:rPr>
            </w:pPr>
            <w:r w:rsidRPr="003A7D57">
              <w:rPr>
                <w:rFonts w:ascii="Arial" w:eastAsia="Times New Roman" w:hAnsi="Arial" w:cs="Arial"/>
                <w:lang w:eastAsia="ar-SA"/>
              </w:rPr>
              <w:t>Итого:</w:t>
            </w:r>
          </w:p>
        </w:tc>
        <w:tc>
          <w:tcPr>
            <w:tcW w:w="1276" w:type="dxa"/>
            <w:vAlign w:val="center"/>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22,730</w:t>
            </w:r>
          </w:p>
        </w:tc>
        <w:tc>
          <w:tcPr>
            <w:tcW w:w="1276" w:type="dxa"/>
            <w:vAlign w:val="center"/>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22,730</w:t>
            </w:r>
          </w:p>
        </w:tc>
        <w:tc>
          <w:tcPr>
            <w:tcW w:w="1276" w:type="dxa"/>
            <w:vAlign w:val="center"/>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992" w:type="dxa"/>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r>
    </w:tbl>
    <w:p w:rsidR="003A7D57" w:rsidRPr="003A7D57" w:rsidRDefault="003A7D57" w:rsidP="003A7D57">
      <w:pPr>
        <w:suppressAutoHyphens/>
        <w:spacing w:after="0" w:line="240" w:lineRule="auto"/>
        <w:jc w:val="both"/>
        <w:rPr>
          <w:rFonts w:ascii="Arial" w:eastAsia="Times New Roman" w:hAnsi="Arial" w:cs="Arial"/>
          <w:b/>
          <w:color w:val="0000CC"/>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color w:val="0000CC"/>
          <w:sz w:val="24"/>
          <w:szCs w:val="16"/>
          <w:lang w:eastAsia="ar-SA"/>
        </w:rPr>
        <w:t xml:space="preserve"> </w:t>
      </w:r>
      <w:r w:rsidRPr="003A7D57">
        <w:rPr>
          <w:rFonts w:ascii="Arial" w:eastAsia="Times New Roman" w:hAnsi="Arial" w:cs="Arial"/>
          <w:sz w:val="24"/>
          <w:szCs w:val="16"/>
          <w:lang w:eastAsia="ar-SA"/>
        </w:rPr>
        <w:t>Все населенные пункты сельского поселения Липовка, обеспечены подъездами дорог с твердым покрытием.</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Примыкания и пересечения улиц и дорог местного значения поселения с автодорогами регионального и межмуниципального  значения решены в одном уровне, что не соответствуют техническим требованиям и требованиям безопасности дорожного движения. В местах примыкания отсутствует уширение проезжей части региональной дороги, в местах пересечений отсутствует светофорное регулирование.</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i/>
          <w:color w:val="000000"/>
          <w:sz w:val="24"/>
          <w:szCs w:val="16"/>
          <w:lang w:eastAsia="ar-SA"/>
        </w:rPr>
        <w:lastRenderedPageBreak/>
        <w:t>Искусственные дорожные сооружения</w:t>
      </w:r>
    </w:p>
    <w:p w:rsidR="003A7D57" w:rsidRPr="003A7D57" w:rsidRDefault="003A7D57" w:rsidP="003A7D57">
      <w:pPr>
        <w:suppressAutoHyphens/>
        <w:spacing w:after="0" w:line="240" w:lineRule="auto"/>
        <w:ind w:firstLine="709"/>
        <w:jc w:val="both"/>
        <w:rPr>
          <w:rFonts w:ascii="Arial" w:eastAsia="Times New Roman" w:hAnsi="Arial" w:cs="Arial"/>
          <w:color w:val="0000CC"/>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Искусственными дорожными сооружениями в границах с.п. Липовка являются: </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 </w:t>
      </w:r>
      <w:r w:rsidRPr="003A7D57">
        <w:rPr>
          <w:rFonts w:ascii="Arial" w:eastAsia="Times New Roman" w:hAnsi="Arial" w:cs="Arial"/>
          <w:sz w:val="24"/>
          <w:szCs w:val="24"/>
          <w:lang w:eastAsia="ar-SA"/>
        </w:rPr>
        <w:t xml:space="preserve">плотина через р. Липовка, расположенная на автодороге </w:t>
      </w:r>
      <w:r w:rsidRPr="003A7D57">
        <w:rPr>
          <w:rFonts w:ascii="Arial" w:eastAsia="Times New Roman" w:hAnsi="Arial" w:cs="Arial"/>
          <w:sz w:val="24"/>
          <w:szCs w:val="16"/>
          <w:lang w:eastAsia="ar-SA"/>
        </w:rPr>
        <w:t xml:space="preserve">общего пользования регионального или межмуниципального значения «Сергиевск – Челно-Вершины» - Кошки на юго-востоке от с. Липовка;  </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насыпной неасфальтированный автомобильный мост через р. Липовка в северо-западной части с. Липовка;</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насыпной не асфальтированный автомобильный мост через р. Липовка в центральной части с. Липовка на продолжении пер. Специалистов;</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железный автомобильный мост через ручей по оврагу Живой на продолжении ул. Новая в с. Старая Дмитриевка;</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железный автомобильный мост через р. Липовка на северо-востоке от с. Старая Дмитриевка.</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Кроме того, в с. Липовка есть подвесной пешеходный мост через р. Липовка по пер. Мостовой.</w:t>
      </w:r>
    </w:p>
    <w:p w:rsidR="003A7D57" w:rsidRPr="003A7D57" w:rsidRDefault="003A7D57" w:rsidP="003A7D57">
      <w:pPr>
        <w:suppressAutoHyphens/>
        <w:spacing w:after="0" w:line="240" w:lineRule="auto"/>
        <w:jc w:val="both"/>
        <w:rPr>
          <w:rFonts w:ascii="Arial" w:eastAsia="Times New Roman" w:hAnsi="Arial" w:cs="Arial"/>
          <w:color w:val="0000CC"/>
          <w:sz w:val="24"/>
          <w:szCs w:val="16"/>
          <w:lang w:eastAsia="ar-SA"/>
        </w:rPr>
      </w:pPr>
    </w:p>
    <w:p w:rsidR="003A7D57" w:rsidRPr="003A7D57" w:rsidRDefault="003A7D57" w:rsidP="003A7D57">
      <w:pPr>
        <w:suppressAutoHyphens/>
        <w:spacing w:before="240" w:after="60" w:line="240" w:lineRule="auto"/>
        <w:jc w:val="center"/>
        <w:outlineLvl w:val="4"/>
        <w:rPr>
          <w:rFonts w:ascii="Arial" w:eastAsia="Times New Roman" w:hAnsi="Arial" w:cs="Arial"/>
          <w:b/>
          <w:bCs/>
          <w:i/>
          <w:iCs/>
          <w:sz w:val="24"/>
          <w:szCs w:val="26"/>
          <w:lang w:eastAsia="ar-SA"/>
        </w:rPr>
      </w:pPr>
      <w:bookmarkStart w:id="28" w:name="_Toc358206523"/>
      <w:r w:rsidRPr="003A7D57">
        <w:rPr>
          <w:rFonts w:ascii="Arial" w:eastAsia="Times New Roman" w:hAnsi="Arial" w:cs="Arial"/>
          <w:b/>
          <w:bCs/>
          <w:i/>
          <w:iCs/>
          <w:sz w:val="24"/>
          <w:szCs w:val="26"/>
          <w:lang w:eastAsia="ar-SA"/>
        </w:rPr>
        <w:t>2.4.4.1.2. Сеть общественного пассажирского транспорта</w:t>
      </w:r>
      <w:bookmarkEnd w:id="28"/>
    </w:p>
    <w:p w:rsidR="003A7D57" w:rsidRPr="003A7D57" w:rsidRDefault="003A7D57" w:rsidP="003A7D57">
      <w:pPr>
        <w:suppressAutoHyphens/>
        <w:spacing w:after="0" w:line="240" w:lineRule="auto"/>
        <w:ind w:firstLine="709"/>
        <w:jc w:val="both"/>
        <w:rPr>
          <w:rFonts w:ascii="Arial" w:eastAsia="Times New Roman" w:hAnsi="Arial" w:cs="Arial"/>
          <w:bCs/>
          <w:i/>
          <w:sz w:val="24"/>
          <w:szCs w:val="28"/>
          <w:lang w:eastAsia="ar-SA"/>
        </w:rPr>
      </w:pPr>
    </w:p>
    <w:p w:rsidR="003A7D57" w:rsidRPr="003A7D57" w:rsidRDefault="003A7D57" w:rsidP="003A7D57">
      <w:pPr>
        <w:tabs>
          <w:tab w:val="num" w:pos="285"/>
        </w:tabs>
        <w:suppressAutoHyphens/>
        <w:spacing w:after="0" w:line="240" w:lineRule="auto"/>
        <w:ind w:firstLine="567"/>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По территории поселения осуществляются перевозки рейсовыми автобусами по дорогам общего пользования постоянными маршрутами, связывая населенные пункты поселения между собой.</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Организовано движение автобусных маршрутов, связывающих с.п. Липовка с областным центром – Самара, а также  населенными пунктами соседних муниципальных районов.</w:t>
      </w:r>
    </w:p>
    <w:p w:rsidR="003A7D57" w:rsidRPr="003A7D57" w:rsidRDefault="003A7D57" w:rsidP="003A7D57">
      <w:pPr>
        <w:suppressAutoHyphens/>
        <w:spacing w:after="0" w:line="240" w:lineRule="auto"/>
        <w:jc w:val="both"/>
        <w:rPr>
          <w:rFonts w:ascii="Arial" w:eastAsia="Times New Roman" w:hAnsi="Arial" w:cs="Arial"/>
          <w:sz w:val="24"/>
          <w:szCs w:val="24"/>
          <w:lang w:eastAsia="ar-SA"/>
        </w:rPr>
      </w:pPr>
    </w:p>
    <w:p w:rsidR="003A7D57" w:rsidRPr="003A7D57" w:rsidRDefault="003A7D57" w:rsidP="003A7D57">
      <w:pPr>
        <w:suppressAutoHyphens/>
        <w:spacing w:after="0" w:line="240" w:lineRule="auto"/>
        <w:ind w:firstLine="709"/>
        <w:jc w:val="right"/>
        <w:rPr>
          <w:rFonts w:ascii="Arial" w:eastAsia="Times New Roman" w:hAnsi="Arial" w:cs="Arial"/>
          <w:sz w:val="24"/>
          <w:szCs w:val="24"/>
          <w:lang w:eastAsia="ar-SA"/>
        </w:rPr>
      </w:pPr>
      <w:r w:rsidRPr="003A7D57">
        <w:rPr>
          <w:rFonts w:ascii="Arial" w:eastAsia="Times New Roman" w:hAnsi="Arial" w:cs="Arial"/>
          <w:sz w:val="24"/>
          <w:szCs w:val="24"/>
          <w:lang w:eastAsia="ar-SA"/>
        </w:rPr>
        <w:t>Таблица 12</w:t>
      </w:r>
    </w:p>
    <w:tbl>
      <w:tblPr>
        <w:tblW w:w="0" w:type="auto"/>
        <w:jc w:val="center"/>
        <w:tblInd w:w="-3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1"/>
        <w:gridCol w:w="6237"/>
        <w:gridCol w:w="2835"/>
      </w:tblGrid>
      <w:tr w:rsidR="003A7D57" w:rsidRPr="003A7D57" w:rsidTr="00E6223B">
        <w:tblPrEx>
          <w:tblCellMar>
            <w:top w:w="0" w:type="dxa"/>
            <w:bottom w:w="0" w:type="dxa"/>
          </w:tblCellMar>
        </w:tblPrEx>
        <w:trPr>
          <w:jc w:val="center"/>
        </w:trPr>
        <w:tc>
          <w:tcPr>
            <w:tcW w:w="941" w:type="dxa"/>
            <w:shd w:val="clear" w:color="auto" w:fill="auto"/>
          </w:tcPr>
          <w:p w:rsidR="003A7D57" w:rsidRPr="003A7D57" w:rsidRDefault="003A7D57" w:rsidP="003A7D57">
            <w:pPr>
              <w:suppressAutoHyphens/>
              <w:spacing w:after="0" w:line="240" w:lineRule="auto"/>
              <w:jc w:val="center"/>
              <w:rPr>
                <w:rFonts w:ascii="Arial" w:eastAsia="Times New Roman" w:hAnsi="Arial" w:cs="Arial"/>
              </w:rPr>
            </w:pPr>
            <w:r w:rsidRPr="003A7D57">
              <w:rPr>
                <w:rFonts w:ascii="Arial" w:eastAsia="Times New Roman" w:hAnsi="Arial" w:cs="Arial"/>
              </w:rPr>
              <w:t>№№</w:t>
            </w:r>
          </w:p>
          <w:p w:rsidR="003A7D57" w:rsidRPr="003A7D57" w:rsidRDefault="003A7D57" w:rsidP="003A7D57">
            <w:pPr>
              <w:suppressAutoHyphens/>
              <w:spacing w:after="0" w:line="240" w:lineRule="auto"/>
              <w:jc w:val="center"/>
              <w:rPr>
                <w:rFonts w:ascii="Arial" w:eastAsia="Times New Roman" w:hAnsi="Arial" w:cs="Arial"/>
              </w:rPr>
            </w:pPr>
            <w:r w:rsidRPr="003A7D57">
              <w:rPr>
                <w:rFonts w:ascii="Arial" w:eastAsia="Times New Roman" w:hAnsi="Arial" w:cs="Arial"/>
              </w:rPr>
              <w:t>пп</w:t>
            </w:r>
          </w:p>
        </w:tc>
        <w:tc>
          <w:tcPr>
            <w:tcW w:w="6237" w:type="dxa"/>
            <w:shd w:val="clear" w:color="auto" w:fill="auto"/>
          </w:tcPr>
          <w:p w:rsidR="003A7D57" w:rsidRPr="003A7D57" w:rsidRDefault="003A7D57" w:rsidP="003A7D57">
            <w:pPr>
              <w:suppressAutoHyphens/>
              <w:spacing w:after="0" w:line="240" w:lineRule="auto"/>
              <w:jc w:val="center"/>
              <w:rPr>
                <w:rFonts w:ascii="Arial" w:eastAsia="Times New Roman" w:hAnsi="Arial" w:cs="Arial"/>
              </w:rPr>
            </w:pPr>
            <w:r w:rsidRPr="003A7D57">
              <w:rPr>
                <w:rFonts w:ascii="Arial" w:eastAsia="Times New Roman" w:hAnsi="Arial" w:cs="Arial"/>
              </w:rPr>
              <w:t>Исходный и конечный пункт</w:t>
            </w:r>
          </w:p>
        </w:tc>
        <w:tc>
          <w:tcPr>
            <w:tcW w:w="2835" w:type="dxa"/>
            <w:shd w:val="clear" w:color="auto" w:fill="auto"/>
          </w:tcPr>
          <w:p w:rsidR="003A7D57" w:rsidRPr="003A7D57" w:rsidRDefault="003A7D57" w:rsidP="003A7D57">
            <w:pPr>
              <w:suppressAutoHyphens/>
              <w:spacing w:after="0" w:line="240" w:lineRule="auto"/>
              <w:jc w:val="center"/>
              <w:rPr>
                <w:rFonts w:ascii="Arial" w:eastAsia="Times New Roman" w:hAnsi="Arial" w:cs="Arial"/>
              </w:rPr>
            </w:pPr>
            <w:r w:rsidRPr="003A7D57">
              <w:rPr>
                <w:rFonts w:ascii="Arial" w:eastAsia="Times New Roman" w:hAnsi="Arial" w:cs="Arial"/>
              </w:rPr>
              <w:t>Протяжённость</w:t>
            </w:r>
          </w:p>
          <w:p w:rsidR="003A7D57" w:rsidRPr="003A7D57" w:rsidRDefault="003A7D57" w:rsidP="003A7D57">
            <w:pPr>
              <w:suppressAutoHyphens/>
              <w:spacing w:after="0" w:line="240" w:lineRule="auto"/>
              <w:jc w:val="center"/>
              <w:rPr>
                <w:rFonts w:ascii="Arial" w:eastAsia="Times New Roman" w:hAnsi="Arial" w:cs="Arial"/>
              </w:rPr>
            </w:pPr>
            <w:r w:rsidRPr="003A7D57">
              <w:rPr>
                <w:rFonts w:ascii="Arial" w:eastAsia="Times New Roman" w:hAnsi="Arial" w:cs="Arial"/>
              </w:rPr>
              <w:t>(км.двойного пути)</w:t>
            </w:r>
          </w:p>
        </w:tc>
      </w:tr>
      <w:tr w:rsidR="003A7D57" w:rsidRPr="003A7D57" w:rsidTr="00E6223B">
        <w:tblPrEx>
          <w:tblCellMar>
            <w:top w:w="0" w:type="dxa"/>
            <w:bottom w:w="0" w:type="dxa"/>
          </w:tblCellMar>
        </w:tblPrEx>
        <w:trPr>
          <w:jc w:val="center"/>
        </w:trPr>
        <w:tc>
          <w:tcPr>
            <w:tcW w:w="941" w:type="dxa"/>
            <w:shd w:val="clear" w:color="auto" w:fill="auto"/>
          </w:tcPr>
          <w:p w:rsidR="003A7D57" w:rsidRPr="003A7D57" w:rsidRDefault="003A7D57" w:rsidP="003A7D57">
            <w:pPr>
              <w:tabs>
                <w:tab w:val="left" w:pos="693"/>
              </w:tabs>
              <w:suppressAutoHyphens/>
              <w:spacing w:after="0" w:line="240" w:lineRule="auto"/>
              <w:jc w:val="center"/>
              <w:rPr>
                <w:rFonts w:ascii="Arial" w:eastAsia="Times New Roman" w:hAnsi="Arial" w:cs="Arial"/>
                <w:b/>
              </w:rPr>
            </w:pPr>
            <w:r w:rsidRPr="003A7D57">
              <w:rPr>
                <w:rFonts w:ascii="Arial" w:eastAsia="Times New Roman" w:hAnsi="Arial" w:cs="Arial"/>
                <w:b/>
              </w:rPr>
              <w:t>1</w:t>
            </w:r>
          </w:p>
        </w:tc>
        <w:tc>
          <w:tcPr>
            <w:tcW w:w="6237" w:type="dxa"/>
            <w:shd w:val="clear" w:color="auto" w:fill="auto"/>
          </w:tcPr>
          <w:p w:rsidR="003A7D57" w:rsidRPr="003A7D57" w:rsidRDefault="003A7D57" w:rsidP="003A7D57">
            <w:pPr>
              <w:suppressAutoHyphens/>
              <w:spacing w:after="0" w:line="240" w:lineRule="auto"/>
              <w:jc w:val="center"/>
              <w:rPr>
                <w:rFonts w:ascii="Arial" w:eastAsia="Times New Roman" w:hAnsi="Arial" w:cs="Arial"/>
                <w:b/>
              </w:rPr>
            </w:pPr>
            <w:r w:rsidRPr="003A7D57">
              <w:rPr>
                <w:rFonts w:ascii="Arial" w:eastAsia="Times New Roman" w:hAnsi="Arial" w:cs="Arial"/>
                <w:b/>
              </w:rPr>
              <w:t>2</w:t>
            </w:r>
          </w:p>
        </w:tc>
        <w:tc>
          <w:tcPr>
            <w:tcW w:w="2835" w:type="dxa"/>
            <w:shd w:val="clear" w:color="auto" w:fill="auto"/>
          </w:tcPr>
          <w:p w:rsidR="003A7D57" w:rsidRPr="003A7D57" w:rsidRDefault="003A7D57" w:rsidP="003A7D57">
            <w:pPr>
              <w:suppressAutoHyphens/>
              <w:spacing w:after="0" w:line="240" w:lineRule="auto"/>
              <w:jc w:val="center"/>
              <w:rPr>
                <w:rFonts w:ascii="Arial" w:eastAsia="Times New Roman" w:hAnsi="Arial" w:cs="Arial"/>
                <w:b/>
              </w:rPr>
            </w:pPr>
            <w:r w:rsidRPr="003A7D57">
              <w:rPr>
                <w:rFonts w:ascii="Arial" w:eastAsia="Times New Roman" w:hAnsi="Arial" w:cs="Arial"/>
                <w:b/>
              </w:rPr>
              <w:t>3</w:t>
            </w:r>
          </w:p>
        </w:tc>
      </w:tr>
      <w:tr w:rsidR="003A7D57" w:rsidRPr="003A7D57" w:rsidTr="00E6223B">
        <w:tblPrEx>
          <w:tblCellMar>
            <w:top w:w="0" w:type="dxa"/>
            <w:bottom w:w="0" w:type="dxa"/>
          </w:tblCellMar>
        </w:tblPrEx>
        <w:trPr>
          <w:jc w:val="center"/>
        </w:trPr>
        <w:tc>
          <w:tcPr>
            <w:tcW w:w="941" w:type="dxa"/>
            <w:shd w:val="clear" w:color="auto" w:fill="auto"/>
          </w:tcPr>
          <w:p w:rsidR="003A7D57" w:rsidRPr="003A7D57" w:rsidRDefault="003A7D57" w:rsidP="003A7D57">
            <w:pPr>
              <w:suppressAutoHyphens/>
              <w:spacing w:after="0" w:line="240" w:lineRule="auto"/>
              <w:jc w:val="both"/>
              <w:rPr>
                <w:rFonts w:ascii="Arial" w:eastAsia="Times New Roman" w:hAnsi="Arial" w:cs="Arial"/>
              </w:rPr>
            </w:pPr>
            <w:r w:rsidRPr="003A7D57">
              <w:rPr>
                <w:rFonts w:ascii="Arial" w:eastAsia="Times New Roman" w:hAnsi="Arial" w:cs="Arial"/>
              </w:rPr>
              <w:t>1</w:t>
            </w:r>
          </w:p>
        </w:tc>
        <w:tc>
          <w:tcPr>
            <w:tcW w:w="6237" w:type="dxa"/>
            <w:shd w:val="clear" w:color="auto" w:fill="auto"/>
          </w:tcPr>
          <w:p w:rsidR="003A7D57" w:rsidRPr="003A7D57" w:rsidRDefault="003A7D57" w:rsidP="003A7D57">
            <w:pPr>
              <w:suppressAutoHyphens/>
              <w:spacing w:after="0" w:line="240" w:lineRule="auto"/>
              <w:jc w:val="both"/>
              <w:rPr>
                <w:rFonts w:ascii="Arial" w:eastAsia="Times New Roman" w:hAnsi="Arial" w:cs="Arial"/>
              </w:rPr>
            </w:pPr>
            <w:r w:rsidRPr="003A7D57">
              <w:rPr>
                <w:rFonts w:ascii="Arial" w:eastAsia="Times New Roman" w:hAnsi="Arial" w:cs="Arial"/>
              </w:rPr>
              <w:t>Проходящий: с. Шентала – г. Тольятти</w:t>
            </w:r>
          </w:p>
        </w:tc>
        <w:tc>
          <w:tcPr>
            <w:tcW w:w="2835" w:type="dxa"/>
            <w:shd w:val="clear" w:color="auto" w:fill="auto"/>
          </w:tcPr>
          <w:p w:rsidR="003A7D57" w:rsidRPr="003A7D57" w:rsidRDefault="003A7D57" w:rsidP="003A7D57">
            <w:pPr>
              <w:suppressAutoHyphens/>
              <w:spacing w:after="0" w:line="240" w:lineRule="auto"/>
              <w:jc w:val="center"/>
              <w:rPr>
                <w:rFonts w:ascii="Arial" w:eastAsia="Times New Roman" w:hAnsi="Arial" w:cs="Arial"/>
              </w:rPr>
            </w:pPr>
            <w:r w:rsidRPr="003A7D57">
              <w:rPr>
                <w:rFonts w:ascii="Arial" w:eastAsia="Times New Roman" w:hAnsi="Arial" w:cs="Arial"/>
              </w:rPr>
              <w:t>470</w:t>
            </w:r>
          </w:p>
        </w:tc>
      </w:tr>
      <w:tr w:rsidR="003A7D57" w:rsidRPr="003A7D57" w:rsidTr="00E6223B">
        <w:tblPrEx>
          <w:tblCellMar>
            <w:top w:w="0" w:type="dxa"/>
            <w:bottom w:w="0" w:type="dxa"/>
          </w:tblCellMar>
        </w:tblPrEx>
        <w:trPr>
          <w:jc w:val="center"/>
        </w:trPr>
        <w:tc>
          <w:tcPr>
            <w:tcW w:w="941" w:type="dxa"/>
            <w:shd w:val="clear" w:color="auto" w:fill="auto"/>
          </w:tcPr>
          <w:p w:rsidR="003A7D57" w:rsidRPr="003A7D57" w:rsidRDefault="003A7D57" w:rsidP="003A7D57">
            <w:pPr>
              <w:suppressAutoHyphens/>
              <w:spacing w:after="0" w:line="240" w:lineRule="auto"/>
              <w:jc w:val="both"/>
              <w:rPr>
                <w:rFonts w:ascii="Arial" w:eastAsia="Times New Roman" w:hAnsi="Arial" w:cs="Arial"/>
              </w:rPr>
            </w:pPr>
            <w:r w:rsidRPr="003A7D57">
              <w:rPr>
                <w:rFonts w:ascii="Arial" w:eastAsia="Times New Roman" w:hAnsi="Arial" w:cs="Arial"/>
              </w:rPr>
              <w:t>2</w:t>
            </w:r>
          </w:p>
        </w:tc>
        <w:tc>
          <w:tcPr>
            <w:tcW w:w="6237" w:type="dxa"/>
            <w:shd w:val="clear" w:color="auto" w:fill="auto"/>
          </w:tcPr>
          <w:p w:rsidR="003A7D57" w:rsidRPr="003A7D57" w:rsidRDefault="003A7D57" w:rsidP="003A7D57">
            <w:pPr>
              <w:suppressAutoHyphens/>
              <w:spacing w:after="0" w:line="240" w:lineRule="auto"/>
              <w:jc w:val="both"/>
              <w:rPr>
                <w:rFonts w:ascii="Arial" w:eastAsia="Times New Roman" w:hAnsi="Arial" w:cs="Arial"/>
              </w:rPr>
            </w:pPr>
            <w:r w:rsidRPr="003A7D57">
              <w:rPr>
                <w:rFonts w:ascii="Arial" w:eastAsia="Times New Roman" w:hAnsi="Arial" w:cs="Arial"/>
              </w:rPr>
              <w:t>с. Сергиевск – Красносельское – Малые Ключи – с. Старая Дмитриевка – с. Липовка – с. Сергиевск</w:t>
            </w:r>
          </w:p>
        </w:tc>
        <w:tc>
          <w:tcPr>
            <w:tcW w:w="2835" w:type="dxa"/>
            <w:shd w:val="clear" w:color="auto" w:fill="auto"/>
          </w:tcPr>
          <w:p w:rsidR="003A7D57" w:rsidRPr="003A7D57" w:rsidRDefault="003A7D57" w:rsidP="003A7D57">
            <w:pPr>
              <w:suppressAutoHyphens/>
              <w:spacing w:after="0" w:line="240" w:lineRule="auto"/>
              <w:jc w:val="center"/>
              <w:rPr>
                <w:rFonts w:ascii="Arial" w:eastAsia="Times New Roman" w:hAnsi="Arial" w:cs="Arial"/>
              </w:rPr>
            </w:pPr>
            <w:r w:rsidRPr="003A7D57">
              <w:rPr>
                <w:rFonts w:ascii="Arial" w:eastAsia="Times New Roman" w:hAnsi="Arial" w:cs="Arial"/>
              </w:rPr>
              <w:t>180</w:t>
            </w:r>
          </w:p>
        </w:tc>
      </w:tr>
      <w:tr w:rsidR="003A7D57" w:rsidRPr="003A7D57" w:rsidTr="00E6223B">
        <w:tblPrEx>
          <w:tblCellMar>
            <w:top w:w="0" w:type="dxa"/>
            <w:bottom w:w="0" w:type="dxa"/>
          </w:tblCellMar>
        </w:tblPrEx>
        <w:trPr>
          <w:jc w:val="center"/>
        </w:trPr>
        <w:tc>
          <w:tcPr>
            <w:tcW w:w="941" w:type="dxa"/>
            <w:shd w:val="clear" w:color="auto" w:fill="auto"/>
          </w:tcPr>
          <w:p w:rsidR="003A7D57" w:rsidRPr="003A7D57" w:rsidRDefault="003A7D57" w:rsidP="003A7D57">
            <w:pPr>
              <w:suppressAutoHyphens/>
              <w:spacing w:after="0" w:line="240" w:lineRule="auto"/>
              <w:jc w:val="both"/>
              <w:rPr>
                <w:rFonts w:ascii="Arial" w:eastAsia="Times New Roman" w:hAnsi="Arial" w:cs="Arial"/>
              </w:rPr>
            </w:pPr>
            <w:r w:rsidRPr="003A7D57">
              <w:rPr>
                <w:rFonts w:ascii="Arial" w:eastAsia="Times New Roman" w:hAnsi="Arial" w:cs="Arial"/>
              </w:rPr>
              <w:t>3</w:t>
            </w:r>
          </w:p>
        </w:tc>
        <w:tc>
          <w:tcPr>
            <w:tcW w:w="6237" w:type="dxa"/>
            <w:shd w:val="clear" w:color="auto" w:fill="auto"/>
          </w:tcPr>
          <w:p w:rsidR="003A7D57" w:rsidRPr="003A7D57" w:rsidRDefault="003A7D57" w:rsidP="003A7D57">
            <w:pPr>
              <w:suppressAutoHyphens/>
              <w:spacing w:after="0" w:line="240" w:lineRule="auto"/>
              <w:jc w:val="both"/>
              <w:rPr>
                <w:rFonts w:ascii="Arial" w:eastAsia="Times New Roman" w:hAnsi="Arial" w:cs="Arial"/>
              </w:rPr>
            </w:pPr>
            <w:r w:rsidRPr="003A7D57">
              <w:rPr>
                <w:rFonts w:ascii="Arial" w:eastAsia="Times New Roman" w:hAnsi="Arial" w:cs="Arial"/>
              </w:rPr>
              <w:t>Проходящий: с. Чистовка – г. Самара</w:t>
            </w:r>
          </w:p>
        </w:tc>
        <w:tc>
          <w:tcPr>
            <w:tcW w:w="2835" w:type="dxa"/>
            <w:shd w:val="clear" w:color="auto" w:fill="auto"/>
          </w:tcPr>
          <w:p w:rsidR="003A7D57" w:rsidRPr="003A7D57" w:rsidRDefault="003A7D57" w:rsidP="003A7D57">
            <w:pPr>
              <w:suppressAutoHyphens/>
              <w:spacing w:after="0" w:line="240" w:lineRule="auto"/>
              <w:jc w:val="center"/>
              <w:rPr>
                <w:rFonts w:ascii="Arial" w:eastAsia="Times New Roman" w:hAnsi="Arial" w:cs="Arial"/>
              </w:rPr>
            </w:pPr>
            <w:r w:rsidRPr="003A7D57">
              <w:rPr>
                <w:rFonts w:ascii="Arial" w:eastAsia="Times New Roman" w:hAnsi="Arial" w:cs="Arial"/>
              </w:rPr>
              <w:t>440</w:t>
            </w:r>
          </w:p>
        </w:tc>
      </w:tr>
    </w:tbl>
    <w:p w:rsidR="003A7D57" w:rsidRPr="003A7D57" w:rsidRDefault="003A7D57" w:rsidP="003A7D57">
      <w:pPr>
        <w:suppressAutoHyphens/>
        <w:spacing w:before="240" w:after="60" w:line="240" w:lineRule="auto"/>
        <w:jc w:val="center"/>
        <w:outlineLvl w:val="4"/>
        <w:rPr>
          <w:rFonts w:ascii="Arial" w:eastAsia="Times New Roman" w:hAnsi="Arial" w:cs="Arial"/>
          <w:b/>
          <w:bCs/>
          <w:i/>
          <w:iCs/>
          <w:sz w:val="24"/>
          <w:szCs w:val="26"/>
          <w:lang w:eastAsia="ar-SA"/>
        </w:rPr>
      </w:pPr>
      <w:bookmarkStart w:id="29" w:name="_Toc279576171"/>
      <w:bookmarkStart w:id="30" w:name="_Toc304213967"/>
      <w:bookmarkStart w:id="31" w:name="_Toc358206524"/>
    </w:p>
    <w:p w:rsidR="003A7D57" w:rsidRPr="003A7D57" w:rsidRDefault="003A7D57" w:rsidP="003A7D57">
      <w:pPr>
        <w:suppressAutoHyphens/>
        <w:spacing w:before="240" w:after="60" w:line="240" w:lineRule="auto"/>
        <w:jc w:val="center"/>
        <w:outlineLvl w:val="4"/>
        <w:rPr>
          <w:rFonts w:ascii="Arial" w:eastAsia="Times New Roman" w:hAnsi="Arial" w:cs="Arial"/>
          <w:b/>
          <w:bCs/>
          <w:i/>
          <w:iCs/>
          <w:sz w:val="24"/>
          <w:szCs w:val="2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before="240" w:after="60" w:line="240" w:lineRule="auto"/>
        <w:jc w:val="center"/>
        <w:outlineLvl w:val="4"/>
        <w:rPr>
          <w:rFonts w:ascii="Arial" w:eastAsia="Times New Roman" w:hAnsi="Arial" w:cs="Arial"/>
          <w:b/>
          <w:bCs/>
          <w:i/>
          <w:iCs/>
          <w:sz w:val="24"/>
          <w:szCs w:val="26"/>
          <w:lang w:eastAsia="ar-SA"/>
        </w:rPr>
      </w:pPr>
    </w:p>
    <w:p w:rsidR="003A7D57" w:rsidRPr="003A7D57" w:rsidRDefault="003A7D57" w:rsidP="003A7D57">
      <w:pPr>
        <w:suppressAutoHyphens/>
        <w:spacing w:before="240" w:after="60" w:line="240" w:lineRule="auto"/>
        <w:jc w:val="center"/>
        <w:outlineLvl w:val="4"/>
        <w:rPr>
          <w:rFonts w:ascii="Arial" w:eastAsia="Times New Roman" w:hAnsi="Arial" w:cs="Arial"/>
          <w:b/>
          <w:bCs/>
          <w:i/>
          <w:iCs/>
          <w:sz w:val="24"/>
          <w:szCs w:val="26"/>
          <w:lang w:eastAsia="ar-SA"/>
        </w:rPr>
      </w:pPr>
      <w:r w:rsidRPr="003A7D57">
        <w:rPr>
          <w:rFonts w:ascii="Arial" w:eastAsia="Times New Roman" w:hAnsi="Arial" w:cs="Arial"/>
          <w:b/>
          <w:bCs/>
          <w:i/>
          <w:iCs/>
          <w:sz w:val="24"/>
          <w:szCs w:val="26"/>
          <w:lang w:eastAsia="ar-SA"/>
        </w:rPr>
        <w:lastRenderedPageBreak/>
        <w:t>2.4.4.1.3. Сооружения и предприятия для хранения и технического обслуживания транспортных средств.</w:t>
      </w:r>
      <w:bookmarkEnd w:id="29"/>
      <w:bookmarkEnd w:id="30"/>
      <w:bookmarkEnd w:id="31"/>
    </w:p>
    <w:p w:rsidR="003A7D57" w:rsidRPr="003A7D57" w:rsidRDefault="003A7D57" w:rsidP="003A7D57">
      <w:pPr>
        <w:suppressAutoHyphens/>
        <w:spacing w:after="0" w:line="240" w:lineRule="auto"/>
        <w:ind w:firstLine="709"/>
        <w:jc w:val="both"/>
        <w:rPr>
          <w:rFonts w:ascii="Arial" w:eastAsia="Times New Roman" w:hAnsi="Arial" w:cs="Arial"/>
          <w:color w:val="0000CC"/>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Коллективные крытые стоянки в населённых пунктах отсутствуют. Хранение личного автотранспорта осуществляется на приусадебных участках.</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Объекты обслуживания транспортных средств на территории поселения  (автозаправочные станции) расположены в с. Старая Дмитриевка.</w:t>
      </w:r>
    </w:p>
    <w:p w:rsidR="003A7D57" w:rsidRPr="003A7D57" w:rsidRDefault="003A7D57" w:rsidP="003A7D57">
      <w:pPr>
        <w:suppressAutoHyphens/>
        <w:spacing w:after="0" w:line="240" w:lineRule="auto"/>
        <w:ind w:firstLine="709"/>
        <w:jc w:val="center"/>
        <w:rPr>
          <w:rFonts w:ascii="Arial" w:eastAsia="Times New Roman" w:hAnsi="Arial" w:cs="Arial"/>
          <w:b/>
          <w:sz w:val="24"/>
          <w:szCs w:val="16"/>
          <w:lang w:eastAsia="ar-SA"/>
        </w:rPr>
      </w:pPr>
    </w:p>
    <w:p w:rsidR="003A7D57" w:rsidRPr="003A7D57" w:rsidRDefault="003A7D57" w:rsidP="003A7D57">
      <w:pPr>
        <w:suppressAutoHyphens/>
        <w:spacing w:after="0" w:line="240" w:lineRule="auto"/>
        <w:ind w:firstLine="709"/>
        <w:jc w:val="center"/>
        <w:rPr>
          <w:rFonts w:ascii="Arial" w:eastAsia="Times New Roman" w:hAnsi="Arial" w:cs="Arial"/>
          <w:b/>
          <w:sz w:val="24"/>
          <w:szCs w:val="16"/>
          <w:lang w:eastAsia="ar-SA"/>
        </w:rPr>
      </w:pPr>
      <w:r w:rsidRPr="003A7D57">
        <w:rPr>
          <w:rFonts w:ascii="Arial" w:eastAsia="Times New Roman" w:hAnsi="Arial" w:cs="Arial"/>
          <w:b/>
          <w:sz w:val="24"/>
          <w:szCs w:val="16"/>
          <w:lang w:eastAsia="ar-SA"/>
        </w:rPr>
        <w:t>Сведения о действующих АГЗС и АЗС на территории с.п. Сергиевск по состоянию на 01.11.2012 г.</w:t>
      </w:r>
    </w:p>
    <w:p w:rsidR="003A7D57" w:rsidRPr="003A7D57" w:rsidRDefault="003A7D57" w:rsidP="003A7D57">
      <w:pPr>
        <w:suppressAutoHyphens/>
        <w:spacing w:after="0" w:line="240" w:lineRule="auto"/>
        <w:ind w:firstLine="709"/>
        <w:jc w:val="right"/>
        <w:rPr>
          <w:rFonts w:ascii="Arial" w:eastAsia="Times New Roman" w:hAnsi="Arial" w:cs="Arial"/>
          <w:b/>
          <w:sz w:val="24"/>
          <w:szCs w:val="16"/>
          <w:lang w:eastAsia="ar-SA"/>
        </w:rPr>
      </w:pPr>
      <w:r w:rsidRPr="003A7D57">
        <w:rPr>
          <w:rFonts w:ascii="Arial" w:eastAsia="Times New Roman" w:hAnsi="Arial" w:cs="Arial"/>
          <w:sz w:val="24"/>
          <w:szCs w:val="16"/>
          <w:lang w:eastAsia="ar-SA"/>
        </w:rPr>
        <w:t>Таблица 13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544"/>
        <w:gridCol w:w="2835"/>
        <w:gridCol w:w="2268"/>
      </w:tblGrid>
      <w:tr w:rsidR="003A7D57" w:rsidRPr="003A7D57" w:rsidTr="00E6223B">
        <w:tc>
          <w:tcPr>
            <w:tcW w:w="817"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 п/п</w:t>
            </w:r>
          </w:p>
        </w:tc>
        <w:tc>
          <w:tcPr>
            <w:tcW w:w="3544"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Название организации, которой принадлежит или которая арендует АГЗС и АЗС, с указанием организационно-правовой формы, количество АГЗС и АЗС</w:t>
            </w:r>
          </w:p>
        </w:tc>
        <w:tc>
          <w:tcPr>
            <w:tcW w:w="2835" w:type="dxa"/>
          </w:tcPr>
          <w:p w:rsidR="003A7D57" w:rsidRPr="003A7D57" w:rsidRDefault="003A7D57" w:rsidP="003A7D57">
            <w:pPr>
              <w:suppressAutoHyphens/>
              <w:spacing w:after="0" w:line="240" w:lineRule="auto"/>
              <w:jc w:val="center"/>
              <w:rPr>
                <w:rFonts w:ascii="Arial" w:eastAsia="Times New Roman" w:hAnsi="Arial" w:cs="Arial"/>
                <w:lang w:eastAsia="ar-SA"/>
              </w:rPr>
            </w:pPr>
          </w:p>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Местонахождение АГЗС и АЗС</w:t>
            </w:r>
          </w:p>
        </w:tc>
        <w:tc>
          <w:tcPr>
            <w:tcW w:w="2268" w:type="dxa"/>
          </w:tcPr>
          <w:p w:rsidR="003A7D57" w:rsidRPr="003A7D57" w:rsidRDefault="003A7D57" w:rsidP="003A7D57">
            <w:pPr>
              <w:suppressAutoHyphens/>
              <w:spacing w:after="0" w:line="240" w:lineRule="auto"/>
              <w:jc w:val="center"/>
              <w:rPr>
                <w:rFonts w:ascii="Arial" w:eastAsia="Times New Roman" w:hAnsi="Arial" w:cs="Arial"/>
                <w:lang w:eastAsia="ar-SA"/>
              </w:rPr>
            </w:pPr>
          </w:p>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Количество топливно-раздаточных колонок</w:t>
            </w:r>
          </w:p>
        </w:tc>
      </w:tr>
      <w:tr w:rsidR="003A7D57" w:rsidRPr="003A7D57" w:rsidTr="00E6223B">
        <w:trPr>
          <w:trHeight w:val="334"/>
        </w:trPr>
        <w:tc>
          <w:tcPr>
            <w:tcW w:w="817" w:type="dxa"/>
            <w:vAlign w:val="center"/>
          </w:tcPr>
          <w:p w:rsidR="003A7D57" w:rsidRPr="003A7D57" w:rsidRDefault="003A7D57" w:rsidP="003A7D57">
            <w:pPr>
              <w:suppressAutoHyphens/>
              <w:spacing w:after="0" w:line="240" w:lineRule="auto"/>
              <w:jc w:val="center"/>
              <w:rPr>
                <w:rFonts w:ascii="Arial" w:eastAsia="Times New Roman" w:hAnsi="Arial" w:cs="Arial"/>
                <w:b/>
                <w:lang w:eastAsia="ar-SA"/>
              </w:rPr>
            </w:pPr>
            <w:r w:rsidRPr="003A7D57">
              <w:rPr>
                <w:rFonts w:ascii="Arial" w:eastAsia="Times New Roman" w:hAnsi="Arial" w:cs="Arial"/>
                <w:b/>
                <w:lang w:eastAsia="ar-SA"/>
              </w:rPr>
              <w:t>1</w:t>
            </w:r>
          </w:p>
        </w:tc>
        <w:tc>
          <w:tcPr>
            <w:tcW w:w="3544" w:type="dxa"/>
            <w:vAlign w:val="center"/>
          </w:tcPr>
          <w:p w:rsidR="003A7D57" w:rsidRPr="003A7D57" w:rsidRDefault="003A7D57" w:rsidP="003A7D57">
            <w:pPr>
              <w:suppressAutoHyphens/>
              <w:spacing w:after="0" w:line="240" w:lineRule="auto"/>
              <w:jc w:val="center"/>
              <w:rPr>
                <w:rFonts w:ascii="Arial" w:eastAsia="Times New Roman" w:hAnsi="Arial" w:cs="Arial"/>
                <w:b/>
                <w:lang w:eastAsia="ar-SA"/>
              </w:rPr>
            </w:pPr>
            <w:r w:rsidRPr="003A7D57">
              <w:rPr>
                <w:rFonts w:ascii="Arial" w:eastAsia="Times New Roman" w:hAnsi="Arial" w:cs="Arial"/>
                <w:b/>
                <w:lang w:eastAsia="ar-SA"/>
              </w:rPr>
              <w:t>2</w:t>
            </w:r>
          </w:p>
        </w:tc>
        <w:tc>
          <w:tcPr>
            <w:tcW w:w="2835" w:type="dxa"/>
            <w:vAlign w:val="center"/>
          </w:tcPr>
          <w:p w:rsidR="003A7D57" w:rsidRPr="003A7D57" w:rsidRDefault="003A7D57" w:rsidP="003A7D57">
            <w:pPr>
              <w:suppressAutoHyphens/>
              <w:spacing w:after="0" w:line="240" w:lineRule="auto"/>
              <w:jc w:val="center"/>
              <w:rPr>
                <w:rFonts w:ascii="Arial" w:eastAsia="Times New Roman" w:hAnsi="Arial" w:cs="Arial"/>
                <w:b/>
                <w:lang w:eastAsia="ar-SA"/>
              </w:rPr>
            </w:pPr>
            <w:r w:rsidRPr="003A7D57">
              <w:rPr>
                <w:rFonts w:ascii="Arial" w:eastAsia="Times New Roman" w:hAnsi="Arial" w:cs="Arial"/>
                <w:b/>
                <w:lang w:eastAsia="ar-SA"/>
              </w:rPr>
              <w:t>3</w:t>
            </w:r>
          </w:p>
        </w:tc>
        <w:tc>
          <w:tcPr>
            <w:tcW w:w="2268" w:type="dxa"/>
            <w:vAlign w:val="center"/>
          </w:tcPr>
          <w:p w:rsidR="003A7D57" w:rsidRPr="003A7D57" w:rsidRDefault="003A7D57" w:rsidP="003A7D57">
            <w:pPr>
              <w:suppressAutoHyphens/>
              <w:spacing w:after="0" w:line="240" w:lineRule="auto"/>
              <w:jc w:val="center"/>
              <w:rPr>
                <w:rFonts w:ascii="Arial" w:eastAsia="Times New Roman" w:hAnsi="Arial" w:cs="Arial"/>
                <w:b/>
                <w:lang w:eastAsia="ar-SA"/>
              </w:rPr>
            </w:pPr>
            <w:r w:rsidRPr="003A7D57">
              <w:rPr>
                <w:rFonts w:ascii="Arial" w:eastAsia="Times New Roman" w:hAnsi="Arial" w:cs="Arial"/>
                <w:b/>
                <w:lang w:eastAsia="ar-SA"/>
              </w:rPr>
              <w:t>4</w:t>
            </w:r>
          </w:p>
        </w:tc>
      </w:tr>
      <w:tr w:rsidR="003A7D57" w:rsidRPr="003A7D57" w:rsidTr="00E6223B">
        <w:tc>
          <w:tcPr>
            <w:tcW w:w="817"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1</w:t>
            </w:r>
          </w:p>
        </w:tc>
        <w:tc>
          <w:tcPr>
            <w:tcW w:w="3544"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ООО «Сок»</w:t>
            </w:r>
          </w:p>
        </w:tc>
        <w:tc>
          <w:tcPr>
            <w:tcW w:w="2835"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17 км а/трасса Сергиевск – Челно-Вершины – Кошки, с. Старая Дмитриевка</w:t>
            </w:r>
          </w:p>
        </w:tc>
        <w:tc>
          <w:tcPr>
            <w:tcW w:w="2268"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3</w:t>
            </w:r>
          </w:p>
        </w:tc>
      </w:tr>
    </w:tbl>
    <w:p w:rsidR="003A7D57" w:rsidRPr="003A7D57" w:rsidRDefault="003A7D57" w:rsidP="003A7D57">
      <w:pPr>
        <w:suppressAutoHyphens/>
        <w:spacing w:after="0" w:line="240" w:lineRule="auto"/>
        <w:ind w:firstLine="709"/>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rPr>
          <w:rFonts w:ascii="Arial" w:eastAsia="Times New Roman" w:hAnsi="Arial" w:cs="Arial"/>
          <w:b/>
          <w:sz w:val="24"/>
          <w:szCs w:val="16"/>
          <w:lang w:eastAsia="ar-SA"/>
        </w:rPr>
      </w:pPr>
      <w:r w:rsidRPr="003A7D57">
        <w:rPr>
          <w:rFonts w:ascii="Arial" w:eastAsia="Times New Roman" w:hAnsi="Arial" w:cs="Arial"/>
          <w:sz w:val="24"/>
          <w:szCs w:val="16"/>
          <w:lang w:eastAsia="ar-SA"/>
        </w:rPr>
        <w:t>Станций технического обслуживания на территории сельского поселения нет, обслуживание транспортных средств происходит в административном центре района.</w:t>
      </w:r>
    </w:p>
    <w:p w:rsidR="003A7D57" w:rsidRPr="003A7D57" w:rsidRDefault="003A7D57" w:rsidP="003A7D57">
      <w:pPr>
        <w:keepNext/>
        <w:suppressAutoHyphens/>
        <w:spacing w:before="240" w:after="60" w:line="240" w:lineRule="auto"/>
        <w:jc w:val="center"/>
        <w:outlineLvl w:val="3"/>
        <w:rPr>
          <w:rFonts w:ascii="Arial" w:eastAsia="Times New Roman" w:hAnsi="Arial" w:cs="Arial"/>
          <w:b/>
          <w:bCs/>
          <w:i/>
          <w:sz w:val="24"/>
          <w:szCs w:val="28"/>
          <w:lang w:eastAsia="ar-SA"/>
        </w:rPr>
      </w:pPr>
      <w:bookmarkStart w:id="32" w:name="_Toc358206525"/>
      <w:r w:rsidRPr="003A7D57">
        <w:rPr>
          <w:rFonts w:ascii="Arial" w:eastAsia="Times New Roman" w:hAnsi="Arial" w:cs="Arial"/>
          <w:b/>
          <w:bCs/>
          <w:i/>
          <w:sz w:val="24"/>
          <w:szCs w:val="28"/>
          <w:lang w:eastAsia="ar-SA"/>
        </w:rPr>
        <w:t>2.4.4.2. Сеть улиц и дорог населенных пунктов</w:t>
      </w:r>
      <w:bookmarkEnd w:id="32"/>
    </w:p>
    <w:p w:rsidR="003A7D57" w:rsidRPr="003A7D57" w:rsidRDefault="003A7D57" w:rsidP="003A7D57">
      <w:pPr>
        <w:suppressAutoHyphens/>
        <w:spacing w:after="0" w:line="240" w:lineRule="auto"/>
        <w:jc w:val="both"/>
        <w:rPr>
          <w:rFonts w:ascii="Arial" w:eastAsia="Times New Roman" w:hAnsi="Arial" w:cs="Arial"/>
          <w:bCs/>
          <w:i/>
          <w:sz w:val="24"/>
          <w:szCs w:val="28"/>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Улично-дорожная сеть населённых пунктов может относиться к зонам  различного функционального назначения. К автомобильным дорогам местного значения поселения относятся улицы и дороги, расположенные  в границах населённых пунктов.</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Характеристика улично-дорожной сети населённых пунктов сельского поселения Липовка, представлена в Таблице.</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В целом улично-дорожная сеть с.п. Липовка характеризуется не достаточной степенью благоустройства. Главными улицами </w:t>
      </w:r>
      <w:r w:rsidRPr="003A7D57">
        <w:rPr>
          <w:rFonts w:ascii="Arial" w:eastAsia="Times New Roman" w:hAnsi="Arial" w:cs="Arial"/>
          <w:i/>
          <w:sz w:val="24"/>
          <w:szCs w:val="16"/>
          <w:lang w:eastAsia="ar-SA"/>
        </w:rPr>
        <w:t xml:space="preserve">с. Липовка </w:t>
      </w:r>
      <w:r w:rsidRPr="003A7D57">
        <w:rPr>
          <w:rFonts w:ascii="Arial" w:eastAsia="Times New Roman" w:hAnsi="Arial" w:cs="Arial"/>
          <w:sz w:val="24"/>
          <w:szCs w:val="16"/>
          <w:lang w:eastAsia="ar-SA"/>
        </w:rPr>
        <w:t xml:space="preserve"> являются улица Центральная и ул. Школьная. Большая часть улиц села не имеет асфальто-бетонного покрытия.</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Большинство улиц в </w:t>
      </w:r>
      <w:r w:rsidRPr="003A7D57">
        <w:rPr>
          <w:rFonts w:ascii="Arial" w:eastAsia="Times New Roman" w:hAnsi="Arial" w:cs="Arial"/>
          <w:i/>
          <w:sz w:val="24"/>
          <w:szCs w:val="16"/>
          <w:lang w:eastAsia="ar-SA"/>
        </w:rPr>
        <w:t>с. Старая Дмитриевка</w:t>
      </w:r>
      <w:r w:rsidRPr="003A7D57">
        <w:rPr>
          <w:rFonts w:ascii="Arial" w:eastAsia="Times New Roman" w:hAnsi="Arial" w:cs="Arial"/>
          <w:sz w:val="24"/>
          <w:szCs w:val="16"/>
          <w:lang w:eastAsia="ar-SA"/>
        </w:rPr>
        <w:t xml:space="preserve"> не имеет твердого покрытия. </w:t>
      </w:r>
    </w:p>
    <w:p w:rsidR="003A7D57" w:rsidRPr="003A7D57" w:rsidRDefault="003A7D57" w:rsidP="003A7D57">
      <w:pPr>
        <w:suppressAutoHyphens/>
        <w:spacing w:before="240" w:after="60" w:line="240" w:lineRule="auto"/>
        <w:jc w:val="both"/>
        <w:outlineLvl w:val="8"/>
        <w:rPr>
          <w:rFonts w:ascii="Arial" w:eastAsia="Times New Roman" w:hAnsi="Arial" w:cs="Arial"/>
          <w:color w:val="0000CC"/>
          <w:sz w:val="24"/>
          <w:lang w:eastAsia="ar-SA"/>
        </w:rPr>
        <w:sectPr w:rsidR="003A7D57" w:rsidRPr="003A7D57" w:rsidSect="00D347F2">
          <w:pgSz w:w="11906" w:h="16838" w:code="9"/>
          <w:pgMar w:top="1134" w:right="851" w:bottom="851" w:left="1701" w:header="709" w:footer="709" w:gutter="0"/>
          <w:cols w:space="708"/>
          <w:docGrid w:linePitch="360"/>
        </w:sectPr>
      </w:pPr>
    </w:p>
    <w:p w:rsidR="003A7D57" w:rsidRPr="003A7D57" w:rsidRDefault="003A7D57" w:rsidP="003A7D57">
      <w:pPr>
        <w:suppressAutoHyphens/>
        <w:spacing w:before="240" w:after="60" w:line="240" w:lineRule="auto"/>
        <w:jc w:val="right"/>
        <w:outlineLvl w:val="8"/>
        <w:rPr>
          <w:rFonts w:ascii="Arial" w:eastAsia="Times New Roman" w:hAnsi="Arial" w:cs="Arial"/>
          <w:sz w:val="24"/>
          <w:lang w:eastAsia="ar-SA"/>
        </w:rPr>
      </w:pPr>
      <w:r w:rsidRPr="003A7D57">
        <w:rPr>
          <w:rFonts w:ascii="Arial" w:eastAsia="Times New Roman" w:hAnsi="Arial" w:cs="Arial"/>
          <w:sz w:val="24"/>
          <w:lang w:eastAsia="ar-SA"/>
        </w:rPr>
        <w:lastRenderedPageBreak/>
        <w:t xml:space="preserve">Таблица 14 </w:t>
      </w:r>
    </w:p>
    <w:p w:rsidR="003A7D57" w:rsidRPr="003A7D57" w:rsidRDefault="003A7D57" w:rsidP="003A7D57">
      <w:pPr>
        <w:suppressAutoHyphens/>
        <w:spacing w:after="0" w:line="240" w:lineRule="auto"/>
        <w:jc w:val="center"/>
        <w:rPr>
          <w:rFonts w:ascii="Arial" w:eastAsia="Times New Roman" w:hAnsi="Arial" w:cs="Arial"/>
          <w:b/>
          <w:sz w:val="24"/>
          <w:szCs w:val="16"/>
          <w:lang w:eastAsia="ar-SA"/>
        </w:rPr>
      </w:pPr>
      <w:r w:rsidRPr="003A7D57">
        <w:rPr>
          <w:rFonts w:ascii="Arial" w:eastAsia="Times New Roman" w:hAnsi="Arial" w:cs="Arial"/>
          <w:b/>
          <w:sz w:val="24"/>
          <w:szCs w:val="16"/>
          <w:lang w:eastAsia="ar-SA"/>
        </w:rPr>
        <w:t>Характеристика автомобильных дорог общего пользования местного значения с.п. Липовка</w:t>
      </w:r>
    </w:p>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(улично-дорожная сеть населённых пунктов)</w:t>
      </w:r>
    </w:p>
    <w:p w:rsidR="003A7D57" w:rsidRPr="003A7D57" w:rsidRDefault="003A7D57" w:rsidP="003A7D57">
      <w:pPr>
        <w:suppressAutoHyphens/>
        <w:spacing w:after="0" w:line="240" w:lineRule="auto"/>
        <w:jc w:val="both"/>
        <w:rPr>
          <w:rFonts w:ascii="Arial" w:eastAsia="Times New Roman" w:hAnsi="Arial" w:cs="Arial"/>
          <w:sz w:val="28"/>
          <w:szCs w:val="28"/>
          <w:lang w:eastAsia="ar-SA"/>
        </w:rPr>
      </w:pPr>
    </w:p>
    <w:tbl>
      <w:tblPr>
        <w:tblW w:w="0" w:type="auto"/>
        <w:jc w:val="center"/>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5"/>
        <w:gridCol w:w="45"/>
        <w:gridCol w:w="2828"/>
        <w:gridCol w:w="1172"/>
        <w:gridCol w:w="1799"/>
        <w:gridCol w:w="1170"/>
        <w:gridCol w:w="1176"/>
        <w:gridCol w:w="1092"/>
        <w:gridCol w:w="3524"/>
      </w:tblGrid>
      <w:tr w:rsidR="003A7D57" w:rsidRPr="003A7D57" w:rsidTr="00E6223B">
        <w:trPr>
          <w:jc w:val="center"/>
        </w:trPr>
        <w:tc>
          <w:tcPr>
            <w:tcW w:w="1400" w:type="dxa"/>
            <w:gridSpan w:val="2"/>
            <w:vMerge w:val="restart"/>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w:t>
            </w:r>
          </w:p>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п/п</w:t>
            </w:r>
          </w:p>
        </w:tc>
        <w:tc>
          <w:tcPr>
            <w:tcW w:w="2828" w:type="dxa"/>
            <w:vMerge w:val="restart"/>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Наименование дороги или улицы</w:t>
            </w:r>
          </w:p>
        </w:tc>
        <w:tc>
          <w:tcPr>
            <w:tcW w:w="6409" w:type="dxa"/>
            <w:gridSpan w:val="5"/>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Проезжая часть</w:t>
            </w:r>
          </w:p>
        </w:tc>
        <w:tc>
          <w:tcPr>
            <w:tcW w:w="3524"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center"/>
              <w:rPr>
                <w:rFonts w:ascii="Arial" w:eastAsia="Times New Roman" w:hAnsi="Arial" w:cs="Arial"/>
                <w:lang w:eastAsia="ar-SA"/>
              </w:rPr>
            </w:pPr>
          </w:p>
        </w:tc>
      </w:tr>
      <w:tr w:rsidR="003A7D57" w:rsidRPr="003A7D57" w:rsidTr="00E6223B">
        <w:trPr>
          <w:jc w:val="center"/>
        </w:trPr>
        <w:tc>
          <w:tcPr>
            <w:tcW w:w="1400" w:type="dxa"/>
            <w:gridSpan w:val="2"/>
            <w:vMerge/>
            <w:tcBorders>
              <w:top w:val="single" w:sz="4" w:space="0" w:color="000000"/>
              <w:left w:val="single" w:sz="4" w:space="0" w:color="000000"/>
              <w:bottom w:val="single" w:sz="4" w:space="0" w:color="000000"/>
              <w:right w:val="single" w:sz="4" w:space="0" w:color="000000"/>
            </w:tcBorders>
            <w:vAlign w:val="center"/>
            <w:hideMark/>
          </w:tcPr>
          <w:p w:rsidR="003A7D57" w:rsidRPr="003A7D57" w:rsidRDefault="003A7D57" w:rsidP="003A7D57">
            <w:pPr>
              <w:suppressAutoHyphens/>
              <w:spacing w:after="0" w:line="240" w:lineRule="auto"/>
              <w:jc w:val="both"/>
              <w:rPr>
                <w:rFonts w:ascii="Arial" w:eastAsia="Times New Roman" w:hAnsi="Arial" w:cs="Arial"/>
                <w:lang w:eastAsia="ar-SA"/>
              </w:rPr>
            </w:pPr>
          </w:p>
        </w:tc>
        <w:tc>
          <w:tcPr>
            <w:tcW w:w="2828" w:type="dxa"/>
            <w:vMerge/>
            <w:tcBorders>
              <w:top w:val="single" w:sz="4" w:space="0" w:color="000000"/>
              <w:left w:val="single" w:sz="4" w:space="0" w:color="000000"/>
              <w:bottom w:val="single" w:sz="4" w:space="0" w:color="000000"/>
              <w:right w:val="single" w:sz="4" w:space="0" w:color="000000"/>
            </w:tcBorders>
            <w:vAlign w:val="center"/>
            <w:hideMark/>
          </w:tcPr>
          <w:p w:rsidR="003A7D57" w:rsidRPr="003A7D57" w:rsidRDefault="003A7D57" w:rsidP="003A7D57">
            <w:pPr>
              <w:suppressAutoHyphens/>
              <w:spacing w:after="0" w:line="240" w:lineRule="auto"/>
              <w:jc w:val="both"/>
              <w:rPr>
                <w:rFonts w:ascii="Arial" w:eastAsia="Times New Roman" w:hAnsi="Arial" w:cs="Arial"/>
                <w:lang w:eastAsia="ar-SA"/>
              </w:rPr>
            </w:pPr>
          </w:p>
        </w:tc>
        <w:tc>
          <w:tcPr>
            <w:tcW w:w="1172" w:type="dxa"/>
            <w:vMerge w:val="restart"/>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Площадь (м</w:t>
            </w:r>
            <w:r w:rsidRPr="003A7D57">
              <w:rPr>
                <w:rFonts w:ascii="Arial" w:eastAsia="Times New Roman" w:hAnsi="Arial" w:cs="Arial"/>
                <w:vertAlign w:val="superscript"/>
                <w:lang w:eastAsia="ar-SA"/>
              </w:rPr>
              <w:t>2</w:t>
            </w:r>
            <w:r w:rsidRPr="003A7D57">
              <w:rPr>
                <w:rFonts w:ascii="Arial" w:eastAsia="Times New Roman" w:hAnsi="Arial" w:cs="Arial"/>
                <w:lang w:eastAsia="ar-SA"/>
              </w:rPr>
              <w:t>)</w:t>
            </w:r>
          </w:p>
        </w:tc>
        <w:tc>
          <w:tcPr>
            <w:tcW w:w="1799" w:type="dxa"/>
            <w:vMerge w:val="restart"/>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Протяженность (км)</w:t>
            </w:r>
          </w:p>
        </w:tc>
        <w:tc>
          <w:tcPr>
            <w:tcW w:w="3438" w:type="dxa"/>
            <w:gridSpan w:val="3"/>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В том числе протяженность по покрытию (км)</w:t>
            </w:r>
          </w:p>
        </w:tc>
        <w:tc>
          <w:tcPr>
            <w:tcW w:w="3524"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Категория улиц и дорог</w:t>
            </w:r>
          </w:p>
        </w:tc>
      </w:tr>
      <w:tr w:rsidR="003A7D57" w:rsidRPr="003A7D57" w:rsidTr="00E6223B">
        <w:trPr>
          <w:jc w:val="center"/>
        </w:trPr>
        <w:tc>
          <w:tcPr>
            <w:tcW w:w="1400" w:type="dxa"/>
            <w:gridSpan w:val="2"/>
            <w:vMerge/>
            <w:tcBorders>
              <w:top w:val="single" w:sz="4" w:space="0" w:color="000000"/>
              <w:left w:val="single" w:sz="4" w:space="0" w:color="000000"/>
              <w:bottom w:val="single" w:sz="4" w:space="0" w:color="000000"/>
              <w:right w:val="single" w:sz="4" w:space="0" w:color="000000"/>
            </w:tcBorders>
            <w:vAlign w:val="center"/>
            <w:hideMark/>
          </w:tcPr>
          <w:p w:rsidR="003A7D57" w:rsidRPr="003A7D57" w:rsidRDefault="003A7D57" w:rsidP="003A7D57">
            <w:pPr>
              <w:suppressAutoHyphens/>
              <w:spacing w:after="0" w:line="240" w:lineRule="auto"/>
              <w:jc w:val="both"/>
              <w:rPr>
                <w:rFonts w:ascii="Arial" w:eastAsia="Times New Roman" w:hAnsi="Arial" w:cs="Arial"/>
                <w:lang w:eastAsia="ar-SA"/>
              </w:rPr>
            </w:pPr>
          </w:p>
        </w:tc>
        <w:tc>
          <w:tcPr>
            <w:tcW w:w="2828" w:type="dxa"/>
            <w:vMerge/>
            <w:tcBorders>
              <w:top w:val="single" w:sz="4" w:space="0" w:color="000000"/>
              <w:left w:val="single" w:sz="4" w:space="0" w:color="000000"/>
              <w:bottom w:val="single" w:sz="4" w:space="0" w:color="000000"/>
              <w:right w:val="single" w:sz="4" w:space="0" w:color="000000"/>
            </w:tcBorders>
            <w:vAlign w:val="center"/>
            <w:hideMark/>
          </w:tcPr>
          <w:p w:rsidR="003A7D57" w:rsidRPr="003A7D57" w:rsidRDefault="003A7D57" w:rsidP="003A7D57">
            <w:pPr>
              <w:suppressAutoHyphens/>
              <w:spacing w:after="0" w:line="240" w:lineRule="auto"/>
              <w:jc w:val="both"/>
              <w:rPr>
                <w:rFonts w:ascii="Arial" w:eastAsia="Times New Roman" w:hAnsi="Arial" w:cs="Arial"/>
                <w:lang w:eastAsia="ar-SA"/>
              </w:rPr>
            </w:pPr>
          </w:p>
        </w:tc>
        <w:tc>
          <w:tcPr>
            <w:tcW w:w="1172" w:type="dxa"/>
            <w:vMerge/>
            <w:tcBorders>
              <w:top w:val="single" w:sz="4" w:space="0" w:color="000000"/>
              <w:left w:val="single" w:sz="4" w:space="0" w:color="000000"/>
              <w:bottom w:val="single" w:sz="4" w:space="0" w:color="000000"/>
              <w:right w:val="single" w:sz="4" w:space="0" w:color="000000"/>
            </w:tcBorders>
            <w:vAlign w:val="center"/>
            <w:hideMark/>
          </w:tcPr>
          <w:p w:rsidR="003A7D57" w:rsidRPr="003A7D57" w:rsidRDefault="003A7D57" w:rsidP="003A7D57">
            <w:pPr>
              <w:suppressAutoHyphens/>
              <w:spacing w:after="0" w:line="240" w:lineRule="auto"/>
              <w:jc w:val="both"/>
              <w:rPr>
                <w:rFonts w:ascii="Arial" w:eastAsia="Times New Roman" w:hAnsi="Arial" w:cs="Arial"/>
                <w:lang w:eastAsia="ar-SA"/>
              </w:rPr>
            </w:pPr>
          </w:p>
        </w:tc>
        <w:tc>
          <w:tcPr>
            <w:tcW w:w="1799" w:type="dxa"/>
            <w:vMerge/>
            <w:tcBorders>
              <w:top w:val="single" w:sz="4" w:space="0" w:color="000000"/>
              <w:left w:val="single" w:sz="4" w:space="0" w:color="000000"/>
              <w:bottom w:val="single" w:sz="4" w:space="0" w:color="000000"/>
              <w:right w:val="single" w:sz="4" w:space="0" w:color="000000"/>
            </w:tcBorders>
            <w:vAlign w:val="center"/>
            <w:hideMark/>
          </w:tcPr>
          <w:p w:rsidR="003A7D57" w:rsidRPr="003A7D57" w:rsidRDefault="003A7D57" w:rsidP="003A7D57">
            <w:pPr>
              <w:suppressAutoHyphens/>
              <w:spacing w:after="0" w:line="240" w:lineRule="auto"/>
              <w:jc w:val="both"/>
              <w:rPr>
                <w:rFonts w:ascii="Arial" w:eastAsia="Times New Roman" w:hAnsi="Arial" w:cs="Arial"/>
                <w:lang w:eastAsia="ar-SA"/>
              </w:rPr>
            </w:pPr>
          </w:p>
        </w:tc>
        <w:tc>
          <w:tcPr>
            <w:tcW w:w="1170"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Асф/бет.</w:t>
            </w:r>
          </w:p>
        </w:tc>
        <w:tc>
          <w:tcPr>
            <w:tcW w:w="1176"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Гр/щеб.</w:t>
            </w:r>
          </w:p>
        </w:tc>
        <w:tc>
          <w:tcPr>
            <w:tcW w:w="1092"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Грунт</w:t>
            </w:r>
          </w:p>
        </w:tc>
        <w:tc>
          <w:tcPr>
            <w:tcW w:w="3524"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center"/>
              <w:rPr>
                <w:rFonts w:ascii="Arial" w:eastAsia="Times New Roman" w:hAnsi="Arial" w:cs="Arial"/>
                <w:lang w:eastAsia="ar-SA"/>
              </w:rPr>
            </w:pPr>
          </w:p>
        </w:tc>
      </w:tr>
      <w:tr w:rsidR="003A7D57" w:rsidRPr="003A7D57" w:rsidTr="00E6223B">
        <w:trPr>
          <w:jc w:val="center"/>
        </w:trPr>
        <w:tc>
          <w:tcPr>
            <w:tcW w:w="1400" w:type="dxa"/>
            <w:gridSpan w:val="2"/>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jc w:val="center"/>
              <w:rPr>
                <w:rFonts w:ascii="Arial" w:eastAsia="Times New Roman" w:hAnsi="Arial" w:cs="Arial"/>
                <w:b/>
                <w:lang w:eastAsia="ar-SA"/>
              </w:rPr>
            </w:pPr>
            <w:r w:rsidRPr="003A7D57">
              <w:rPr>
                <w:rFonts w:ascii="Arial" w:eastAsia="Times New Roman" w:hAnsi="Arial" w:cs="Arial"/>
                <w:b/>
                <w:lang w:eastAsia="ar-SA"/>
              </w:rPr>
              <w:t>1</w:t>
            </w:r>
          </w:p>
        </w:tc>
        <w:tc>
          <w:tcPr>
            <w:tcW w:w="2828"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jc w:val="both"/>
              <w:rPr>
                <w:rFonts w:ascii="Arial" w:eastAsia="Times New Roman" w:hAnsi="Arial" w:cs="Arial"/>
                <w:b/>
                <w:lang w:eastAsia="ar-SA"/>
              </w:rPr>
            </w:pPr>
            <w:r w:rsidRPr="003A7D57">
              <w:rPr>
                <w:rFonts w:ascii="Arial" w:eastAsia="Times New Roman" w:hAnsi="Arial" w:cs="Arial"/>
                <w:b/>
                <w:lang w:eastAsia="ar-SA"/>
              </w:rPr>
              <w:t>2</w:t>
            </w:r>
          </w:p>
        </w:tc>
        <w:tc>
          <w:tcPr>
            <w:tcW w:w="1172"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3A7D57">
              <w:rPr>
                <w:rFonts w:ascii="Arial" w:eastAsia="Times New Roman" w:hAnsi="Arial" w:cs="Arial"/>
                <w:b/>
                <w:lang w:eastAsia="ar-SA"/>
              </w:rPr>
              <w:t>3</w:t>
            </w:r>
          </w:p>
        </w:tc>
        <w:tc>
          <w:tcPr>
            <w:tcW w:w="1799"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3A7D57">
              <w:rPr>
                <w:rFonts w:ascii="Arial" w:eastAsia="Times New Roman" w:hAnsi="Arial" w:cs="Arial"/>
                <w:b/>
                <w:lang w:eastAsia="ar-SA"/>
              </w:rPr>
              <w:t>4</w:t>
            </w:r>
          </w:p>
        </w:tc>
        <w:tc>
          <w:tcPr>
            <w:tcW w:w="1170"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3A7D57">
              <w:rPr>
                <w:rFonts w:ascii="Arial" w:eastAsia="Times New Roman" w:hAnsi="Arial" w:cs="Arial"/>
                <w:b/>
                <w:lang w:eastAsia="ar-SA"/>
              </w:rPr>
              <w:t>5</w:t>
            </w:r>
          </w:p>
        </w:tc>
        <w:tc>
          <w:tcPr>
            <w:tcW w:w="1176"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3A7D57">
              <w:rPr>
                <w:rFonts w:ascii="Arial" w:eastAsia="Times New Roman" w:hAnsi="Arial" w:cs="Arial"/>
                <w:b/>
                <w:lang w:eastAsia="ar-SA"/>
              </w:rPr>
              <w:t>6</w:t>
            </w:r>
          </w:p>
        </w:tc>
        <w:tc>
          <w:tcPr>
            <w:tcW w:w="1092"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3A7D57">
              <w:rPr>
                <w:rFonts w:ascii="Arial" w:eastAsia="Times New Roman" w:hAnsi="Arial" w:cs="Arial"/>
                <w:b/>
                <w:lang w:eastAsia="ar-SA"/>
              </w:rPr>
              <w:t>7</w:t>
            </w:r>
          </w:p>
        </w:tc>
        <w:tc>
          <w:tcPr>
            <w:tcW w:w="3524"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3A7D57">
              <w:rPr>
                <w:rFonts w:ascii="Arial" w:eastAsia="Times New Roman" w:hAnsi="Arial" w:cs="Arial"/>
                <w:b/>
                <w:lang w:eastAsia="ar-SA"/>
              </w:rPr>
              <w:t>8</w:t>
            </w:r>
          </w:p>
        </w:tc>
      </w:tr>
      <w:tr w:rsidR="003A7D57" w:rsidRPr="003A7D57" w:rsidTr="00E6223B">
        <w:trPr>
          <w:trHeight w:val="423"/>
          <w:jc w:val="center"/>
        </w:trPr>
        <w:tc>
          <w:tcPr>
            <w:tcW w:w="14161" w:type="dxa"/>
            <w:gridSpan w:val="9"/>
            <w:tcBorders>
              <w:top w:val="single" w:sz="4" w:space="0" w:color="000000"/>
              <w:left w:val="single" w:sz="4" w:space="0" w:color="000000"/>
              <w:bottom w:val="single" w:sz="4" w:space="0" w:color="000000"/>
              <w:right w:val="single" w:sz="4" w:space="0" w:color="000000"/>
            </w:tcBorders>
            <w:vAlign w:val="center"/>
            <w:hideMark/>
          </w:tcPr>
          <w:p w:rsidR="003A7D57" w:rsidRPr="003A7D57" w:rsidRDefault="003A7D57" w:rsidP="003A7D57">
            <w:pPr>
              <w:shd w:val="clear" w:color="auto" w:fill="FFFFFF"/>
              <w:suppressAutoHyphens/>
              <w:autoSpaceDE w:val="0"/>
              <w:autoSpaceDN w:val="0"/>
              <w:adjustRightInd w:val="0"/>
              <w:spacing w:after="0" w:line="240" w:lineRule="auto"/>
              <w:jc w:val="both"/>
              <w:rPr>
                <w:rFonts w:ascii="Arial" w:eastAsia="Times New Roman" w:hAnsi="Arial" w:cs="Arial"/>
                <w:b/>
                <w:lang w:eastAsia="ar-SA"/>
              </w:rPr>
            </w:pPr>
            <w:r w:rsidRPr="003A7D57">
              <w:rPr>
                <w:rFonts w:ascii="Arial" w:eastAsia="Times New Roman" w:hAnsi="Arial" w:cs="Arial"/>
                <w:b/>
                <w:lang w:eastAsia="ar-SA"/>
              </w:rPr>
              <w:t>с. Липовка</w:t>
            </w:r>
          </w:p>
        </w:tc>
      </w:tr>
      <w:tr w:rsidR="003A7D57" w:rsidRPr="003A7D57" w:rsidTr="00E6223B">
        <w:trPr>
          <w:jc w:val="center"/>
        </w:trPr>
        <w:tc>
          <w:tcPr>
            <w:tcW w:w="1400" w:type="dxa"/>
            <w:gridSpan w:val="2"/>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1</w:t>
            </w:r>
          </w:p>
        </w:tc>
        <w:tc>
          <w:tcPr>
            <w:tcW w:w="2828"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ул. Новая</w:t>
            </w:r>
          </w:p>
        </w:tc>
        <w:tc>
          <w:tcPr>
            <w:tcW w:w="1172"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799"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3A7D57">
              <w:rPr>
                <w:rFonts w:ascii="Arial" w:eastAsia="Times New Roman" w:hAnsi="Arial" w:cs="Arial"/>
                <w:lang w:eastAsia="ar-SA"/>
              </w:rPr>
              <w:t>0,52</w:t>
            </w:r>
          </w:p>
        </w:tc>
        <w:tc>
          <w:tcPr>
            <w:tcW w:w="1170"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3A7D57">
              <w:rPr>
                <w:rFonts w:ascii="Arial" w:eastAsia="Times New Roman" w:hAnsi="Arial" w:cs="Arial"/>
                <w:lang w:eastAsia="ar-SA"/>
              </w:rPr>
              <w:t>0,12</w:t>
            </w:r>
          </w:p>
        </w:tc>
        <w:tc>
          <w:tcPr>
            <w:tcW w:w="1176"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092"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3A7D57">
              <w:rPr>
                <w:rFonts w:ascii="Arial" w:eastAsia="Times New Roman" w:hAnsi="Arial" w:cs="Arial"/>
                <w:lang w:eastAsia="ar-SA"/>
              </w:rPr>
              <w:t>0,4</w:t>
            </w:r>
          </w:p>
        </w:tc>
        <w:tc>
          <w:tcPr>
            <w:tcW w:w="3524"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r>
      <w:tr w:rsidR="003A7D57" w:rsidRPr="003A7D57" w:rsidTr="00E6223B">
        <w:trPr>
          <w:jc w:val="center"/>
        </w:trPr>
        <w:tc>
          <w:tcPr>
            <w:tcW w:w="1400" w:type="dxa"/>
            <w:gridSpan w:val="2"/>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2</w:t>
            </w:r>
          </w:p>
        </w:tc>
        <w:tc>
          <w:tcPr>
            <w:tcW w:w="2828"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lang w:eastAsia="ar-SA"/>
              </w:rPr>
              <w:t>ул. Речная</w:t>
            </w:r>
          </w:p>
        </w:tc>
        <w:tc>
          <w:tcPr>
            <w:tcW w:w="1172"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799"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3A7D57">
              <w:rPr>
                <w:rFonts w:ascii="Arial" w:eastAsia="Times New Roman" w:hAnsi="Arial" w:cs="Arial"/>
                <w:lang w:eastAsia="ar-SA"/>
              </w:rPr>
              <w:t>0,7</w:t>
            </w:r>
          </w:p>
        </w:tc>
        <w:tc>
          <w:tcPr>
            <w:tcW w:w="1170"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176"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092"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3A7D57">
              <w:rPr>
                <w:rFonts w:ascii="Arial" w:eastAsia="Times New Roman" w:hAnsi="Arial" w:cs="Arial"/>
                <w:lang w:eastAsia="ar-SA"/>
              </w:rPr>
              <w:t>0,7</w:t>
            </w:r>
          </w:p>
        </w:tc>
        <w:tc>
          <w:tcPr>
            <w:tcW w:w="3524"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r>
      <w:tr w:rsidR="003A7D57" w:rsidRPr="003A7D57" w:rsidTr="00E6223B">
        <w:trPr>
          <w:jc w:val="center"/>
        </w:trPr>
        <w:tc>
          <w:tcPr>
            <w:tcW w:w="1400" w:type="dxa"/>
            <w:gridSpan w:val="2"/>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3</w:t>
            </w:r>
          </w:p>
        </w:tc>
        <w:tc>
          <w:tcPr>
            <w:tcW w:w="2828"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lang w:eastAsia="ar-SA"/>
              </w:rPr>
              <w:t>ул. Молодежная</w:t>
            </w:r>
          </w:p>
        </w:tc>
        <w:tc>
          <w:tcPr>
            <w:tcW w:w="1172"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799"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3A7D57">
              <w:rPr>
                <w:rFonts w:ascii="Arial" w:eastAsia="Times New Roman" w:hAnsi="Arial" w:cs="Arial"/>
                <w:lang w:eastAsia="ar-SA"/>
              </w:rPr>
              <w:t>0,28</w:t>
            </w:r>
          </w:p>
        </w:tc>
        <w:tc>
          <w:tcPr>
            <w:tcW w:w="1170"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176"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3A7D57">
              <w:rPr>
                <w:rFonts w:ascii="Arial" w:eastAsia="Times New Roman" w:hAnsi="Arial" w:cs="Arial"/>
                <w:lang w:eastAsia="ar-SA"/>
              </w:rPr>
              <w:t>0,28</w:t>
            </w:r>
          </w:p>
        </w:tc>
        <w:tc>
          <w:tcPr>
            <w:tcW w:w="1092"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3524"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r>
      <w:tr w:rsidR="003A7D57" w:rsidRPr="003A7D57" w:rsidTr="00E6223B">
        <w:trPr>
          <w:jc w:val="center"/>
        </w:trPr>
        <w:tc>
          <w:tcPr>
            <w:tcW w:w="1400" w:type="dxa"/>
            <w:gridSpan w:val="2"/>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4</w:t>
            </w:r>
          </w:p>
        </w:tc>
        <w:tc>
          <w:tcPr>
            <w:tcW w:w="2828"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lang w:eastAsia="ar-SA"/>
              </w:rPr>
              <w:t>ул. Подгорная</w:t>
            </w:r>
          </w:p>
        </w:tc>
        <w:tc>
          <w:tcPr>
            <w:tcW w:w="1172"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799"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3A7D57">
              <w:rPr>
                <w:rFonts w:ascii="Arial" w:eastAsia="Times New Roman" w:hAnsi="Arial" w:cs="Arial"/>
                <w:lang w:eastAsia="ar-SA"/>
              </w:rPr>
              <w:t>1,2</w:t>
            </w:r>
          </w:p>
        </w:tc>
        <w:tc>
          <w:tcPr>
            <w:tcW w:w="1170"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176"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092"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3A7D57">
              <w:rPr>
                <w:rFonts w:ascii="Arial" w:eastAsia="Times New Roman" w:hAnsi="Arial" w:cs="Arial"/>
                <w:lang w:eastAsia="ar-SA"/>
              </w:rPr>
              <w:t>1,2</w:t>
            </w:r>
          </w:p>
        </w:tc>
        <w:tc>
          <w:tcPr>
            <w:tcW w:w="3524"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r>
      <w:tr w:rsidR="003A7D57" w:rsidRPr="003A7D57" w:rsidTr="00E6223B">
        <w:trPr>
          <w:jc w:val="center"/>
        </w:trPr>
        <w:tc>
          <w:tcPr>
            <w:tcW w:w="1400" w:type="dxa"/>
            <w:gridSpan w:val="2"/>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5</w:t>
            </w:r>
          </w:p>
        </w:tc>
        <w:tc>
          <w:tcPr>
            <w:tcW w:w="2828"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lang w:eastAsia="ar-SA"/>
              </w:rPr>
              <w:t>ул. Луговая</w:t>
            </w:r>
          </w:p>
        </w:tc>
        <w:tc>
          <w:tcPr>
            <w:tcW w:w="1172"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799"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3A7D57">
              <w:rPr>
                <w:rFonts w:ascii="Arial" w:eastAsia="Times New Roman" w:hAnsi="Arial" w:cs="Arial"/>
                <w:lang w:eastAsia="ar-SA"/>
              </w:rPr>
              <w:t>1,0</w:t>
            </w:r>
          </w:p>
        </w:tc>
        <w:tc>
          <w:tcPr>
            <w:tcW w:w="1170"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176"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092"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3A7D57">
              <w:rPr>
                <w:rFonts w:ascii="Arial" w:eastAsia="Times New Roman" w:hAnsi="Arial" w:cs="Arial"/>
                <w:lang w:eastAsia="ar-SA"/>
              </w:rPr>
              <w:t>1,0</w:t>
            </w:r>
          </w:p>
        </w:tc>
        <w:tc>
          <w:tcPr>
            <w:tcW w:w="3524"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r>
      <w:tr w:rsidR="003A7D57" w:rsidRPr="003A7D57" w:rsidTr="00E6223B">
        <w:trPr>
          <w:jc w:val="center"/>
        </w:trPr>
        <w:tc>
          <w:tcPr>
            <w:tcW w:w="1400" w:type="dxa"/>
            <w:gridSpan w:val="2"/>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6</w:t>
            </w:r>
          </w:p>
        </w:tc>
        <w:tc>
          <w:tcPr>
            <w:tcW w:w="2828"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lang w:eastAsia="ar-SA"/>
              </w:rPr>
              <w:t>ул. Школьная</w:t>
            </w:r>
          </w:p>
        </w:tc>
        <w:tc>
          <w:tcPr>
            <w:tcW w:w="1172"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799"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3A7D57">
              <w:rPr>
                <w:rFonts w:ascii="Arial" w:eastAsia="Times New Roman" w:hAnsi="Arial" w:cs="Arial"/>
                <w:lang w:eastAsia="ar-SA"/>
              </w:rPr>
              <w:t>0,35</w:t>
            </w:r>
          </w:p>
        </w:tc>
        <w:tc>
          <w:tcPr>
            <w:tcW w:w="1170"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3A7D57">
              <w:rPr>
                <w:rFonts w:ascii="Arial" w:eastAsia="Times New Roman" w:hAnsi="Arial" w:cs="Arial"/>
                <w:lang w:eastAsia="ar-SA"/>
              </w:rPr>
              <w:t>0,25</w:t>
            </w:r>
          </w:p>
        </w:tc>
        <w:tc>
          <w:tcPr>
            <w:tcW w:w="1176"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092"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3A7D57">
              <w:rPr>
                <w:rFonts w:ascii="Arial" w:eastAsia="Times New Roman" w:hAnsi="Arial" w:cs="Arial"/>
                <w:lang w:eastAsia="ar-SA"/>
              </w:rPr>
              <w:t>0,1</w:t>
            </w:r>
          </w:p>
        </w:tc>
        <w:tc>
          <w:tcPr>
            <w:tcW w:w="3524"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r>
      <w:tr w:rsidR="003A7D57" w:rsidRPr="003A7D57" w:rsidTr="00E6223B">
        <w:trPr>
          <w:jc w:val="center"/>
        </w:trPr>
        <w:tc>
          <w:tcPr>
            <w:tcW w:w="1400" w:type="dxa"/>
            <w:gridSpan w:val="2"/>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7</w:t>
            </w:r>
          </w:p>
        </w:tc>
        <w:tc>
          <w:tcPr>
            <w:tcW w:w="2828"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lang w:eastAsia="ar-SA"/>
              </w:rPr>
              <w:t>ул. Центральная</w:t>
            </w:r>
          </w:p>
        </w:tc>
        <w:tc>
          <w:tcPr>
            <w:tcW w:w="1172"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799"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3A7D57">
              <w:rPr>
                <w:rFonts w:ascii="Arial" w:eastAsia="Times New Roman" w:hAnsi="Arial" w:cs="Arial"/>
                <w:lang w:eastAsia="ar-SA"/>
              </w:rPr>
              <w:t>1,27</w:t>
            </w:r>
          </w:p>
        </w:tc>
        <w:tc>
          <w:tcPr>
            <w:tcW w:w="1170"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3A7D57">
              <w:rPr>
                <w:rFonts w:ascii="Arial" w:eastAsia="Times New Roman" w:hAnsi="Arial" w:cs="Arial"/>
                <w:lang w:eastAsia="ar-SA"/>
              </w:rPr>
              <w:t>0,09</w:t>
            </w:r>
          </w:p>
        </w:tc>
        <w:tc>
          <w:tcPr>
            <w:tcW w:w="1176"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3A7D57">
              <w:rPr>
                <w:rFonts w:ascii="Arial" w:eastAsia="Times New Roman" w:hAnsi="Arial" w:cs="Arial"/>
                <w:lang w:eastAsia="ar-SA"/>
              </w:rPr>
              <w:t>0,28</w:t>
            </w:r>
          </w:p>
        </w:tc>
        <w:tc>
          <w:tcPr>
            <w:tcW w:w="1092"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3A7D57">
              <w:rPr>
                <w:rFonts w:ascii="Arial" w:eastAsia="Times New Roman" w:hAnsi="Arial" w:cs="Arial"/>
                <w:lang w:eastAsia="ar-SA"/>
              </w:rPr>
              <w:t>0,9</w:t>
            </w:r>
          </w:p>
        </w:tc>
        <w:tc>
          <w:tcPr>
            <w:tcW w:w="3524"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r>
      <w:tr w:rsidR="003A7D57" w:rsidRPr="003A7D57" w:rsidTr="00E6223B">
        <w:trPr>
          <w:jc w:val="center"/>
        </w:trPr>
        <w:tc>
          <w:tcPr>
            <w:tcW w:w="1400" w:type="dxa"/>
            <w:gridSpan w:val="2"/>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8</w:t>
            </w:r>
          </w:p>
        </w:tc>
        <w:tc>
          <w:tcPr>
            <w:tcW w:w="2828"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lang w:eastAsia="ar-SA"/>
              </w:rPr>
              <w:t>пер. Мостовой</w:t>
            </w:r>
          </w:p>
        </w:tc>
        <w:tc>
          <w:tcPr>
            <w:tcW w:w="1172"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799"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3A7D57">
              <w:rPr>
                <w:rFonts w:ascii="Arial" w:eastAsia="Times New Roman" w:hAnsi="Arial" w:cs="Arial"/>
                <w:lang w:eastAsia="ar-SA"/>
              </w:rPr>
              <w:t>0,3</w:t>
            </w:r>
          </w:p>
        </w:tc>
        <w:tc>
          <w:tcPr>
            <w:tcW w:w="1170"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176"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092"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3A7D57">
              <w:rPr>
                <w:rFonts w:ascii="Arial" w:eastAsia="Times New Roman" w:hAnsi="Arial" w:cs="Arial"/>
                <w:lang w:eastAsia="ar-SA"/>
              </w:rPr>
              <w:t>0,3</w:t>
            </w:r>
          </w:p>
        </w:tc>
        <w:tc>
          <w:tcPr>
            <w:tcW w:w="3524"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r>
      <w:tr w:rsidR="003A7D57" w:rsidRPr="003A7D57" w:rsidTr="00E6223B">
        <w:trPr>
          <w:jc w:val="center"/>
        </w:trPr>
        <w:tc>
          <w:tcPr>
            <w:tcW w:w="1400" w:type="dxa"/>
            <w:gridSpan w:val="2"/>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9</w:t>
            </w:r>
          </w:p>
        </w:tc>
        <w:tc>
          <w:tcPr>
            <w:tcW w:w="2828"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lang w:eastAsia="ar-SA"/>
              </w:rPr>
              <w:t>пер. Специалистов</w:t>
            </w:r>
          </w:p>
        </w:tc>
        <w:tc>
          <w:tcPr>
            <w:tcW w:w="1172"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799"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3A7D57">
              <w:rPr>
                <w:rFonts w:ascii="Arial" w:eastAsia="Times New Roman" w:hAnsi="Arial" w:cs="Arial"/>
                <w:lang w:eastAsia="ar-SA"/>
              </w:rPr>
              <w:t>0,35</w:t>
            </w:r>
          </w:p>
        </w:tc>
        <w:tc>
          <w:tcPr>
            <w:tcW w:w="1170"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176"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3A7D57">
              <w:rPr>
                <w:rFonts w:ascii="Arial" w:eastAsia="Times New Roman" w:hAnsi="Arial" w:cs="Arial"/>
                <w:lang w:eastAsia="ar-SA"/>
              </w:rPr>
              <w:t>0,2</w:t>
            </w:r>
          </w:p>
        </w:tc>
        <w:tc>
          <w:tcPr>
            <w:tcW w:w="1092"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3A7D57">
              <w:rPr>
                <w:rFonts w:ascii="Arial" w:eastAsia="Times New Roman" w:hAnsi="Arial" w:cs="Arial"/>
                <w:lang w:eastAsia="ar-SA"/>
              </w:rPr>
              <w:t>0,15</w:t>
            </w:r>
          </w:p>
        </w:tc>
        <w:tc>
          <w:tcPr>
            <w:tcW w:w="3524"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r>
      <w:tr w:rsidR="003A7D57" w:rsidRPr="003A7D57" w:rsidTr="00E6223B">
        <w:trPr>
          <w:jc w:val="center"/>
        </w:trPr>
        <w:tc>
          <w:tcPr>
            <w:tcW w:w="1400" w:type="dxa"/>
            <w:gridSpan w:val="2"/>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10</w:t>
            </w:r>
          </w:p>
        </w:tc>
        <w:tc>
          <w:tcPr>
            <w:tcW w:w="2828"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проезд</w:t>
            </w:r>
          </w:p>
        </w:tc>
        <w:tc>
          <w:tcPr>
            <w:tcW w:w="1172"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799"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3A7D57">
              <w:rPr>
                <w:rFonts w:ascii="Arial" w:eastAsia="Times New Roman" w:hAnsi="Arial" w:cs="Arial"/>
                <w:lang w:eastAsia="ar-SA"/>
              </w:rPr>
              <w:t>0,46</w:t>
            </w:r>
          </w:p>
        </w:tc>
        <w:tc>
          <w:tcPr>
            <w:tcW w:w="1170"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176"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092"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3A7D57">
              <w:rPr>
                <w:rFonts w:ascii="Arial" w:eastAsia="Times New Roman" w:hAnsi="Arial" w:cs="Arial"/>
                <w:lang w:eastAsia="ar-SA"/>
              </w:rPr>
              <w:t>0,46</w:t>
            </w:r>
          </w:p>
        </w:tc>
        <w:tc>
          <w:tcPr>
            <w:tcW w:w="3524"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r>
      <w:tr w:rsidR="003A7D57" w:rsidRPr="003A7D57" w:rsidTr="00E6223B">
        <w:trPr>
          <w:jc w:val="center"/>
        </w:trPr>
        <w:tc>
          <w:tcPr>
            <w:tcW w:w="4228" w:type="dxa"/>
            <w:gridSpan w:val="3"/>
            <w:tcBorders>
              <w:top w:val="single" w:sz="4" w:space="0" w:color="000000"/>
              <w:left w:val="single" w:sz="4" w:space="0" w:color="000000"/>
              <w:bottom w:val="single" w:sz="4" w:space="0" w:color="000000"/>
              <w:right w:val="single" w:sz="4" w:space="0" w:color="000000"/>
            </w:tcBorders>
            <w:vAlign w:val="center"/>
            <w:hideMark/>
          </w:tcPr>
          <w:p w:rsidR="003A7D57" w:rsidRPr="003A7D57" w:rsidRDefault="003A7D57" w:rsidP="003A7D57">
            <w:pPr>
              <w:suppressAutoHyphens/>
              <w:spacing w:after="0" w:line="240" w:lineRule="auto"/>
              <w:jc w:val="right"/>
              <w:rPr>
                <w:rFonts w:ascii="Arial" w:eastAsia="Times New Roman" w:hAnsi="Arial" w:cs="Arial"/>
                <w:b/>
                <w:sz w:val="24"/>
                <w:szCs w:val="16"/>
                <w:lang w:eastAsia="ar-SA"/>
              </w:rPr>
            </w:pPr>
            <w:r w:rsidRPr="003A7D57">
              <w:rPr>
                <w:rFonts w:ascii="Arial" w:eastAsia="Times New Roman" w:hAnsi="Arial" w:cs="Arial"/>
                <w:b/>
                <w:sz w:val="24"/>
                <w:szCs w:val="16"/>
                <w:lang w:eastAsia="ar-SA"/>
              </w:rPr>
              <w:t>Всего:</w:t>
            </w:r>
          </w:p>
        </w:tc>
        <w:tc>
          <w:tcPr>
            <w:tcW w:w="1172"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p>
        </w:tc>
        <w:tc>
          <w:tcPr>
            <w:tcW w:w="1799"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3A7D57">
              <w:rPr>
                <w:rFonts w:ascii="Arial" w:eastAsia="Times New Roman" w:hAnsi="Arial" w:cs="Arial"/>
                <w:b/>
                <w:lang w:eastAsia="ar-SA"/>
              </w:rPr>
              <w:t>6,43</w:t>
            </w:r>
          </w:p>
        </w:tc>
        <w:tc>
          <w:tcPr>
            <w:tcW w:w="1170"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3A7D57">
              <w:rPr>
                <w:rFonts w:ascii="Arial" w:eastAsia="Times New Roman" w:hAnsi="Arial" w:cs="Arial"/>
                <w:b/>
                <w:lang w:eastAsia="ar-SA"/>
              </w:rPr>
              <w:t>0,46</w:t>
            </w:r>
          </w:p>
        </w:tc>
        <w:tc>
          <w:tcPr>
            <w:tcW w:w="1176"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3A7D57">
              <w:rPr>
                <w:rFonts w:ascii="Arial" w:eastAsia="Times New Roman" w:hAnsi="Arial" w:cs="Arial"/>
                <w:b/>
                <w:lang w:eastAsia="ar-SA"/>
              </w:rPr>
              <w:t>0,76</w:t>
            </w:r>
          </w:p>
        </w:tc>
        <w:tc>
          <w:tcPr>
            <w:tcW w:w="1092"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3A7D57">
              <w:rPr>
                <w:rFonts w:ascii="Arial" w:eastAsia="Times New Roman" w:hAnsi="Arial" w:cs="Arial"/>
                <w:b/>
                <w:lang w:eastAsia="ar-SA"/>
              </w:rPr>
              <w:t>5,21</w:t>
            </w:r>
          </w:p>
        </w:tc>
        <w:tc>
          <w:tcPr>
            <w:tcW w:w="3524"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r>
      <w:tr w:rsidR="003A7D57" w:rsidRPr="003A7D57" w:rsidTr="00E6223B">
        <w:trPr>
          <w:trHeight w:val="457"/>
          <w:jc w:val="center"/>
        </w:trPr>
        <w:tc>
          <w:tcPr>
            <w:tcW w:w="14161" w:type="dxa"/>
            <w:gridSpan w:val="9"/>
            <w:tcBorders>
              <w:top w:val="single" w:sz="4" w:space="0" w:color="000000"/>
              <w:left w:val="single" w:sz="4" w:space="0" w:color="000000"/>
              <w:bottom w:val="single" w:sz="4" w:space="0" w:color="000000"/>
              <w:right w:val="single" w:sz="4" w:space="0" w:color="000000"/>
            </w:tcBorders>
            <w:vAlign w:val="center"/>
            <w:hideMark/>
          </w:tcPr>
          <w:p w:rsidR="003A7D57" w:rsidRPr="003A7D57" w:rsidRDefault="003A7D57" w:rsidP="003A7D57">
            <w:pPr>
              <w:shd w:val="clear" w:color="auto" w:fill="FFFFFF"/>
              <w:suppressAutoHyphens/>
              <w:autoSpaceDE w:val="0"/>
              <w:autoSpaceDN w:val="0"/>
              <w:adjustRightInd w:val="0"/>
              <w:spacing w:after="0" w:line="240" w:lineRule="auto"/>
              <w:jc w:val="both"/>
              <w:rPr>
                <w:rFonts w:ascii="Arial" w:eastAsia="Times New Roman" w:hAnsi="Arial" w:cs="Arial"/>
                <w:lang w:eastAsia="ar-SA"/>
              </w:rPr>
            </w:pPr>
            <w:r w:rsidRPr="003A7D57">
              <w:rPr>
                <w:rFonts w:ascii="Arial" w:eastAsia="Times New Roman" w:hAnsi="Arial" w:cs="Arial"/>
                <w:b/>
                <w:lang w:eastAsia="ar-SA"/>
              </w:rPr>
              <w:t>с. Старая Дмитриевка</w:t>
            </w:r>
          </w:p>
        </w:tc>
      </w:tr>
      <w:tr w:rsidR="003A7D57" w:rsidRPr="003A7D57" w:rsidTr="00E6223B">
        <w:trPr>
          <w:jc w:val="center"/>
        </w:trPr>
        <w:tc>
          <w:tcPr>
            <w:tcW w:w="1355" w:type="dxa"/>
            <w:tcBorders>
              <w:top w:val="single" w:sz="4" w:space="0" w:color="000000"/>
              <w:left w:val="single" w:sz="4" w:space="0" w:color="000000"/>
              <w:bottom w:val="single" w:sz="4" w:space="0" w:color="000000"/>
              <w:right w:val="single" w:sz="4" w:space="0" w:color="auto"/>
            </w:tcBorders>
            <w:hideMark/>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11</w:t>
            </w:r>
          </w:p>
        </w:tc>
        <w:tc>
          <w:tcPr>
            <w:tcW w:w="2873" w:type="dxa"/>
            <w:gridSpan w:val="2"/>
            <w:tcBorders>
              <w:top w:val="single" w:sz="4" w:space="0" w:color="000000"/>
              <w:left w:val="single" w:sz="4" w:space="0" w:color="auto"/>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lang w:eastAsia="ar-SA"/>
              </w:rPr>
              <w:t>ул. Луговая</w:t>
            </w:r>
          </w:p>
        </w:tc>
        <w:tc>
          <w:tcPr>
            <w:tcW w:w="1172"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p>
        </w:tc>
        <w:tc>
          <w:tcPr>
            <w:tcW w:w="1799"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3A7D57">
              <w:rPr>
                <w:rFonts w:ascii="Arial" w:eastAsia="Times New Roman" w:hAnsi="Arial" w:cs="Arial"/>
                <w:lang w:eastAsia="ar-SA"/>
              </w:rPr>
              <w:t>1,5</w:t>
            </w:r>
          </w:p>
        </w:tc>
        <w:tc>
          <w:tcPr>
            <w:tcW w:w="1170"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176"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3A7D57">
              <w:rPr>
                <w:rFonts w:ascii="Arial" w:eastAsia="Times New Roman" w:hAnsi="Arial" w:cs="Arial"/>
                <w:lang w:eastAsia="ar-SA"/>
              </w:rPr>
              <w:t>0,4</w:t>
            </w:r>
          </w:p>
        </w:tc>
        <w:tc>
          <w:tcPr>
            <w:tcW w:w="1092"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3A7D57">
              <w:rPr>
                <w:rFonts w:ascii="Arial" w:eastAsia="Times New Roman" w:hAnsi="Arial" w:cs="Arial"/>
                <w:lang w:eastAsia="ar-SA"/>
              </w:rPr>
              <w:t>1,1</w:t>
            </w:r>
          </w:p>
        </w:tc>
        <w:tc>
          <w:tcPr>
            <w:tcW w:w="3524"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r>
      <w:tr w:rsidR="003A7D57" w:rsidRPr="003A7D57" w:rsidTr="00E6223B">
        <w:trPr>
          <w:jc w:val="center"/>
        </w:trPr>
        <w:tc>
          <w:tcPr>
            <w:tcW w:w="1355" w:type="dxa"/>
            <w:tcBorders>
              <w:top w:val="single" w:sz="4" w:space="0" w:color="000000"/>
              <w:left w:val="single" w:sz="4" w:space="0" w:color="000000"/>
              <w:bottom w:val="single" w:sz="4" w:space="0" w:color="000000"/>
              <w:right w:val="single" w:sz="4" w:space="0" w:color="auto"/>
            </w:tcBorders>
            <w:hideMark/>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12</w:t>
            </w:r>
          </w:p>
        </w:tc>
        <w:tc>
          <w:tcPr>
            <w:tcW w:w="2873" w:type="dxa"/>
            <w:gridSpan w:val="2"/>
            <w:tcBorders>
              <w:top w:val="single" w:sz="4" w:space="0" w:color="000000"/>
              <w:left w:val="single" w:sz="4" w:space="0" w:color="auto"/>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lang w:eastAsia="ar-SA"/>
              </w:rPr>
              <w:t>ул. Гаражная</w:t>
            </w:r>
          </w:p>
        </w:tc>
        <w:tc>
          <w:tcPr>
            <w:tcW w:w="1172"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p>
        </w:tc>
        <w:tc>
          <w:tcPr>
            <w:tcW w:w="1799"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3A7D57">
              <w:rPr>
                <w:rFonts w:ascii="Arial" w:eastAsia="Times New Roman" w:hAnsi="Arial" w:cs="Arial"/>
                <w:lang w:eastAsia="ar-SA"/>
              </w:rPr>
              <w:t>0,4</w:t>
            </w:r>
          </w:p>
        </w:tc>
        <w:tc>
          <w:tcPr>
            <w:tcW w:w="1170"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176"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092"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3A7D57">
              <w:rPr>
                <w:rFonts w:ascii="Arial" w:eastAsia="Times New Roman" w:hAnsi="Arial" w:cs="Arial"/>
                <w:lang w:eastAsia="ar-SA"/>
              </w:rPr>
              <w:t>0,4</w:t>
            </w:r>
          </w:p>
        </w:tc>
        <w:tc>
          <w:tcPr>
            <w:tcW w:w="3524"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r>
      <w:tr w:rsidR="003A7D57" w:rsidRPr="003A7D57" w:rsidTr="00E6223B">
        <w:trPr>
          <w:jc w:val="center"/>
        </w:trPr>
        <w:tc>
          <w:tcPr>
            <w:tcW w:w="1355" w:type="dxa"/>
            <w:tcBorders>
              <w:top w:val="single" w:sz="4" w:space="0" w:color="000000"/>
              <w:left w:val="single" w:sz="4" w:space="0" w:color="000000"/>
              <w:bottom w:val="single" w:sz="4" w:space="0" w:color="000000"/>
              <w:right w:val="single" w:sz="4" w:space="0" w:color="auto"/>
            </w:tcBorders>
            <w:hideMark/>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13</w:t>
            </w:r>
          </w:p>
        </w:tc>
        <w:tc>
          <w:tcPr>
            <w:tcW w:w="2873" w:type="dxa"/>
            <w:gridSpan w:val="2"/>
            <w:tcBorders>
              <w:top w:val="single" w:sz="4" w:space="0" w:color="000000"/>
              <w:left w:val="single" w:sz="4" w:space="0" w:color="auto"/>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lang w:eastAsia="ar-SA"/>
              </w:rPr>
              <w:t>ул. Центральная</w:t>
            </w:r>
          </w:p>
        </w:tc>
        <w:tc>
          <w:tcPr>
            <w:tcW w:w="1172"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p>
        </w:tc>
        <w:tc>
          <w:tcPr>
            <w:tcW w:w="1799"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3A7D57">
              <w:rPr>
                <w:rFonts w:ascii="Arial" w:eastAsia="Times New Roman" w:hAnsi="Arial" w:cs="Arial"/>
                <w:lang w:eastAsia="ar-SA"/>
              </w:rPr>
              <w:t>0,65</w:t>
            </w:r>
          </w:p>
        </w:tc>
        <w:tc>
          <w:tcPr>
            <w:tcW w:w="1170"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3A7D57">
              <w:rPr>
                <w:rFonts w:ascii="Arial" w:eastAsia="Times New Roman" w:hAnsi="Arial" w:cs="Arial"/>
                <w:lang w:eastAsia="ar-SA"/>
              </w:rPr>
              <w:t>0,65</w:t>
            </w:r>
          </w:p>
        </w:tc>
        <w:tc>
          <w:tcPr>
            <w:tcW w:w="1176"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092"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3524"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r>
      <w:tr w:rsidR="003A7D57" w:rsidRPr="003A7D57" w:rsidTr="00E6223B">
        <w:trPr>
          <w:jc w:val="center"/>
        </w:trPr>
        <w:tc>
          <w:tcPr>
            <w:tcW w:w="1355" w:type="dxa"/>
            <w:tcBorders>
              <w:top w:val="single" w:sz="4" w:space="0" w:color="000000"/>
              <w:left w:val="single" w:sz="4" w:space="0" w:color="000000"/>
              <w:bottom w:val="single" w:sz="4" w:space="0" w:color="000000"/>
              <w:right w:val="single" w:sz="4" w:space="0" w:color="auto"/>
            </w:tcBorders>
            <w:hideMark/>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14</w:t>
            </w:r>
          </w:p>
        </w:tc>
        <w:tc>
          <w:tcPr>
            <w:tcW w:w="2873" w:type="dxa"/>
            <w:gridSpan w:val="2"/>
            <w:tcBorders>
              <w:top w:val="single" w:sz="4" w:space="0" w:color="000000"/>
              <w:left w:val="single" w:sz="4" w:space="0" w:color="auto"/>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lang w:eastAsia="ar-SA"/>
              </w:rPr>
              <w:t>ул. Кооперативная</w:t>
            </w:r>
          </w:p>
        </w:tc>
        <w:tc>
          <w:tcPr>
            <w:tcW w:w="1172"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p>
        </w:tc>
        <w:tc>
          <w:tcPr>
            <w:tcW w:w="1799"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3A7D57">
              <w:rPr>
                <w:rFonts w:ascii="Arial" w:eastAsia="Times New Roman" w:hAnsi="Arial" w:cs="Arial"/>
                <w:lang w:eastAsia="ar-SA"/>
              </w:rPr>
              <w:t>2,05</w:t>
            </w:r>
          </w:p>
        </w:tc>
        <w:tc>
          <w:tcPr>
            <w:tcW w:w="1170"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3A7D57">
              <w:rPr>
                <w:rFonts w:ascii="Arial" w:eastAsia="Times New Roman" w:hAnsi="Arial" w:cs="Arial"/>
                <w:lang w:eastAsia="ar-SA"/>
              </w:rPr>
              <w:t>0,05</w:t>
            </w:r>
          </w:p>
        </w:tc>
        <w:tc>
          <w:tcPr>
            <w:tcW w:w="1176"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092"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3A7D57">
              <w:rPr>
                <w:rFonts w:ascii="Arial" w:eastAsia="Times New Roman" w:hAnsi="Arial" w:cs="Arial"/>
                <w:lang w:eastAsia="ar-SA"/>
              </w:rPr>
              <w:t>2,0</w:t>
            </w:r>
          </w:p>
        </w:tc>
        <w:tc>
          <w:tcPr>
            <w:tcW w:w="3524"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r>
      <w:tr w:rsidR="003A7D57" w:rsidRPr="003A7D57" w:rsidTr="00E6223B">
        <w:trPr>
          <w:jc w:val="center"/>
        </w:trPr>
        <w:tc>
          <w:tcPr>
            <w:tcW w:w="1355" w:type="dxa"/>
            <w:tcBorders>
              <w:top w:val="single" w:sz="4" w:space="0" w:color="000000"/>
              <w:left w:val="single" w:sz="4" w:space="0" w:color="000000"/>
              <w:bottom w:val="single" w:sz="4" w:space="0" w:color="000000"/>
              <w:right w:val="single" w:sz="4" w:space="0" w:color="auto"/>
            </w:tcBorders>
            <w:hideMark/>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15</w:t>
            </w:r>
          </w:p>
        </w:tc>
        <w:tc>
          <w:tcPr>
            <w:tcW w:w="2873" w:type="dxa"/>
            <w:gridSpan w:val="2"/>
            <w:tcBorders>
              <w:top w:val="single" w:sz="4" w:space="0" w:color="000000"/>
              <w:left w:val="single" w:sz="4" w:space="0" w:color="auto"/>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lang w:eastAsia="ar-SA"/>
              </w:rPr>
              <w:t>ул. Заозерная</w:t>
            </w:r>
          </w:p>
        </w:tc>
        <w:tc>
          <w:tcPr>
            <w:tcW w:w="1172"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p>
        </w:tc>
        <w:tc>
          <w:tcPr>
            <w:tcW w:w="1799"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3A7D57">
              <w:rPr>
                <w:rFonts w:ascii="Arial" w:eastAsia="Times New Roman" w:hAnsi="Arial" w:cs="Arial"/>
                <w:lang w:eastAsia="ar-SA"/>
              </w:rPr>
              <w:t>0,4</w:t>
            </w:r>
          </w:p>
        </w:tc>
        <w:tc>
          <w:tcPr>
            <w:tcW w:w="1170"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176"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092"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3A7D57">
              <w:rPr>
                <w:rFonts w:ascii="Arial" w:eastAsia="Times New Roman" w:hAnsi="Arial" w:cs="Arial"/>
                <w:lang w:eastAsia="ar-SA"/>
              </w:rPr>
              <w:t>0,4</w:t>
            </w:r>
          </w:p>
        </w:tc>
        <w:tc>
          <w:tcPr>
            <w:tcW w:w="3524"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r>
      <w:tr w:rsidR="003A7D57" w:rsidRPr="003A7D57" w:rsidTr="00E6223B">
        <w:trPr>
          <w:jc w:val="center"/>
        </w:trPr>
        <w:tc>
          <w:tcPr>
            <w:tcW w:w="1355" w:type="dxa"/>
            <w:tcBorders>
              <w:top w:val="single" w:sz="4" w:space="0" w:color="000000"/>
              <w:left w:val="single" w:sz="4" w:space="0" w:color="000000"/>
              <w:bottom w:val="single" w:sz="4" w:space="0" w:color="000000"/>
              <w:right w:val="single" w:sz="4" w:space="0" w:color="auto"/>
            </w:tcBorders>
            <w:hideMark/>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16</w:t>
            </w:r>
          </w:p>
        </w:tc>
        <w:tc>
          <w:tcPr>
            <w:tcW w:w="2873" w:type="dxa"/>
            <w:gridSpan w:val="2"/>
            <w:tcBorders>
              <w:top w:val="single" w:sz="4" w:space="0" w:color="000000"/>
              <w:left w:val="single" w:sz="4" w:space="0" w:color="auto"/>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lang w:eastAsia="ar-SA"/>
              </w:rPr>
              <w:t>ул. Садовая</w:t>
            </w:r>
          </w:p>
        </w:tc>
        <w:tc>
          <w:tcPr>
            <w:tcW w:w="1172"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p>
        </w:tc>
        <w:tc>
          <w:tcPr>
            <w:tcW w:w="1799"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3A7D57">
              <w:rPr>
                <w:rFonts w:ascii="Arial" w:eastAsia="Times New Roman" w:hAnsi="Arial" w:cs="Arial"/>
                <w:lang w:eastAsia="ar-SA"/>
              </w:rPr>
              <w:t>0,65</w:t>
            </w:r>
          </w:p>
        </w:tc>
        <w:tc>
          <w:tcPr>
            <w:tcW w:w="1170"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176"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092"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3A7D57">
              <w:rPr>
                <w:rFonts w:ascii="Arial" w:eastAsia="Times New Roman" w:hAnsi="Arial" w:cs="Arial"/>
                <w:lang w:eastAsia="ar-SA"/>
              </w:rPr>
              <w:t>0,65</w:t>
            </w:r>
          </w:p>
        </w:tc>
        <w:tc>
          <w:tcPr>
            <w:tcW w:w="3524"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r>
      <w:tr w:rsidR="003A7D57" w:rsidRPr="003A7D57" w:rsidTr="00E6223B">
        <w:trPr>
          <w:jc w:val="center"/>
        </w:trPr>
        <w:tc>
          <w:tcPr>
            <w:tcW w:w="1355" w:type="dxa"/>
            <w:tcBorders>
              <w:top w:val="single" w:sz="4" w:space="0" w:color="000000"/>
              <w:left w:val="single" w:sz="4" w:space="0" w:color="000000"/>
              <w:bottom w:val="single" w:sz="4" w:space="0" w:color="000000"/>
              <w:right w:val="single" w:sz="4" w:space="0" w:color="auto"/>
            </w:tcBorders>
            <w:hideMark/>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lastRenderedPageBreak/>
              <w:t>17</w:t>
            </w:r>
          </w:p>
        </w:tc>
        <w:tc>
          <w:tcPr>
            <w:tcW w:w="2873" w:type="dxa"/>
            <w:gridSpan w:val="2"/>
            <w:tcBorders>
              <w:top w:val="single" w:sz="4" w:space="0" w:color="000000"/>
              <w:left w:val="single" w:sz="4" w:space="0" w:color="auto"/>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lang w:eastAsia="ar-SA"/>
              </w:rPr>
              <w:t>ул. Новая</w:t>
            </w:r>
          </w:p>
        </w:tc>
        <w:tc>
          <w:tcPr>
            <w:tcW w:w="1172"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p>
        </w:tc>
        <w:tc>
          <w:tcPr>
            <w:tcW w:w="1799"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3A7D57">
              <w:rPr>
                <w:rFonts w:ascii="Arial" w:eastAsia="Times New Roman" w:hAnsi="Arial" w:cs="Arial"/>
                <w:lang w:eastAsia="ar-SA"/>
              </w:rPr>
              <w:t>0,46</w:t>
            </w:r>
          </w:p>
        </w:tc>
        <w:tc>
          <w:tcPr>
            <w:tcW w:w="1170"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176"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092"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3A7D57">
              <w:rPr>
                <w:rFonts w:ascii="Arial" w:eastAsia="Times New Roman" w:hAnsi="Arial" w:cs="Arial"/>
                <w:lang w:eastAsia="ar-SA"/>
              </w:rPr>
              <w:t>0,46</w:t>
            </w:r>
          </w:p>
        </w:tc>
        <w:tc>
          <w:tcPr>
            <w:tcW w:w="3524"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r>
      <w:tr w:rsidR="003A7D57" w:rsidRPr="003A7D57" w:rsidTr="00E6223B">
        <w:trPr>
          <w:jc w:val="center"/>
        </w:trPr>
        <w:tc>
          <w:tcPr>
            <w:tcW w:w="1355" w:type="dxa"/>
            <w:tcBorders>
              <w:top w:val="single" w:sz="4" w:space="0" w:color="000000"/>
              <w:left w:val="single" w:sz="4" w:space="0" w:color="000000"/>
              <w:bottom w:val="single" w:sz="4" w:space="0" w:color="000000"/>
              <w:right w:val="single" w:sz="4" w:space="0" w:color="auto"/>
            </w:tcBorders>
            <w:hideMark/>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18</w:t>
            </w:r>
          </w:p>
        </w:tc>
        <w:tc>
          <w:tcPr>
            <w:tcW w:w="2873" w:type="dxa"/>
            <w:gridSpan w:val="2"/>
            <w:tcBorders>
              <w:top w:val="single" w:sz="4" w:space="0" w:color="000000"/>
              <w:left w:val="single" w:sz="4" w:space="0" w:color="auto"/>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lang w:eastAsia="ar-SA"/>
              </w:rPr>
              <w:t>ул. Зеленая</w:t>
            </w:r>
          </w:p>
        </w:tc>
        <w:tc>
          <w:tcPr>
            <w:tcW w:w="1172"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p>
        </w:tc>
        <w:tc>
          <w:tcPr>
            <w:tcW w:w="1799"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3A7D57">
              <w:rPr>
                <w:rFonts w:ascii="Arial" w:eastAsia="Times New Roman" w:hAnsi="Arial" w:cs="Arial"/>
                <w:lang w:eastAsia="ar-SA"/>
              </w:rPr>
              <w:t>0,6</w:t>
            </w:r>
          </w:p>
        </w:tc>
        <w:tc>
          <w:tcPr>
            <w:tcW w:w="1170"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176"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092"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3A7D57">
              <w:rPr>
                <w:rFonts w:ascii="Arial" w:eastAsia="Times New Roman" w:hAnsi="Arial" w:cs="Arial"/>
                <w:lang w:eastAsia="ar-SA"/>
              </w:rPr>
              <w:t>0,6</w:t>
            </w:r>
          </w:p>
        </w:tc>
        <w:tc>
          <w:tcPr>
            <w:tcW w:w="3524"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r>
      <w:tr w:rsidR="003A7D57" w:rsidRPr="003A7D57" w:rsidTr="00E6223B">
        <w:trPr>
          <w:jc w:val="center"/>
        </w:trPr>
        <w:tc>
          <w:tcPr>
            <w:tcW w:w="1355" w:type="dxa"/>
            <w:tcBorders>
              <w:top w:val="single" w:sz="4" w:space="0" w:color="000000"/>
              <w:left w:val="single" w:sz="4" w:space="0" w:color="000000"/>
              <w:bottom w:val="single" w:sz="4" w:space="0" w:color="000000"/>
              <w:right w:val="single" w:sz="4" w:space="0" w:color="auto"/>
            </w:tcBorders>
            <w:hideMark/>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19</w:t>
            </w:r>
          </w:p>
        </w:tc>
        <w:tc>
          <w:tcPr>
            <w:tcW w:w="2873" w:type="dxa"/>
            <w:gridSpan w:val="2"/>
            <w:tcBorders>
              <w:top w:val="single" w:sz="4" w:space="0" w:color="000000"/>
              <w:left w:val="single" w:sz="4" w:space="0" w:color="auto"/>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lang w:eastAsia="ar-SA"/>
              </w:rPr>
              <w:t>ул. Полевая</w:t>
            </w:r>
          </w:p>
        </w:tc>
        <w:tc>
          <w:tcPr>
            <w:tcW w:w="1172"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p>
        </w:tc>
        <w:tc>
          <w:tcPr>
            <w:tcW w:w="1799"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3A7D57">
              <w:rPr>
                <w:rFonts w:ascii="Arial" w:eastAsia="Times New Roman" w:hAnsi="Arial" w:cs="Arial"/>
                <w:lang w:eastAsia="ar-SA"/>
              </w:rPr>
              <w:t>0,36</w:t>
            </w:r>
          </w:p>
        </w:tc>
        <w:tc>
          <w:tcPr>
            <w:tcW w:w="1170"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176"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092"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3A7D57">
              <w:rPr>
                <w:rFonts w:ascii="Arial" w:eastAsia="Times New Roman" w:hAnsi="Arial" w:cs="Arial"/>
                <w:lang w:eastAsia="ar-SA"/>
              </w:rPr>
              <w:t>0,36</w:t>
            </w:r>
          </w:p>
        </w:tc>
        <w:tc>
          <w:tcPr>
            <w:tcW w:w="3524"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r>
      <w:tr w:rsidR="003A7D57" w:rsidRPr="003A7D57" w:rsidTr="00E6223B">
        <w:trPr>
          <w:jc w:val="center"/>
        </w:trPr>
        <w:tc>
          <w:tcPr>
            <w:tcW w:w="1355" w:type="dxa"/>
            <w:tcBorders>
              <w:top w:val="single" w:sz="4" w:space="0" w:color="000000"/>
              <w:left w:val="single" w:sz="4" w:space="0" w:color="000000"/>
              <w:bottom w:val="single" w:sz="4" w:space="0" w:color="000000"/>
              <w:right w:val="single" w:sz="4" w:space="0" w:color="auto"/>
            </w:tcBorders>
            <w:hideMark/>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20</w:t>
            </w:r>
          </w:p>
        </w:tc>
        <w:tc>
          <w:tcPr>
            <w:tcW w:w="2873" w:type="dxa"/>
            <w:gridSpan w:val="2"/>
            <w:tcBorders>
              <w:top w:val="single" w:sz="4" w:space="0" w:color="000000"/>
              <w:left w:val="single" w:sz="4" w:space="0" w:color="auto"/>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lang w:eastAsia="ar-SA"/>
              </w:rPr>
              <w:t xml:space="preserve">Проезд от ул. Полевая до ул.Заозерная </w:t>
            </w:r>
          </w:p>
        </w:tc>
        <w:tc>
          <w:tcPr>
            <w:tcW w:w="1172"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p>
        </w:tc>
        <w:tc>
          <w:tcPr>
            <w:tcW w:w="1799"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3A7D57">
              <w:rPr>
                <w:rFonts w:ascii="Arial" w:eastAsia="Times New Roman" w:hAnsi="Arial" w:cs="Arial"/>
                <w:lang w:eastAsia="ar-SA"/>
              </w:rPr>
              <w:t>0,26</w:t>
            </w:r>
          </w:p>
        </w:tc>
        <w:tc>
          <w:tcPr>
            <w:tcW w:w="1170"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176"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092"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3A7D57">
              <w:rPr>
                <w:rFonts w:ascii="Arial" w:eastAsia="Times New Roman" w:hAnsi="Arial" w:cs="Arial"/>
                <w:lang w:eastAsia="ar-SA"/>
              </w:rPr>
              <w:t>0,26</w:t>
            </w:r>
          </w:p>
        </w:tc>
        <w:tc>
          <w:tcPr>
            <w:tcW w:w="3524"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r>
      <w:tr w:rsidR="003A7D57" w:rsidRPr="003A7D57" w:rsidTr="00E6223B">
        <w:trPr>
          <w:jc w:val="center"/>
        </w:trPr>
        <w:tc>
          <w:tcPr>
            <w:tcW w:w="1355" w:type="dxa"/>
            <w:tcBorders>
              <w:top w:val="single" w:sz="4" w:space="0" w:color="000000"/>
              <w:left w:val="single" w:sz="4" w:space="0" w:color="000000"/>
              <w:bottom w:val="single" w:sz="4" w:space="0" w:color="000000"/>
              <w:right w:val="single" w:sz="4" w:space="0" w:color="auto"/>
            </w:tcBorders>
            <w:hideMark/>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21</w:t>
            </w:r>
          </w:p>
        </w:tc>
        <w:tc>
          <w:tcPr>
            <w:tcW w:w="2873" w:type="dxa"/>
            <w:gridSpan w:val="2"/>
            <w:tcBorders>
              <w:top w:val="single" w:sz="4" w:space="0" w:color="000000"/>
              <w:left w:val="single" w:sz="4" w:space="0" w:color="auto"/>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lang w:eastAsia="ar-SA"/>
              </w:rPr>
              <w:t>Проезд от ул. Центральная до ул.Зеленая</w:t>
            </w:r>
          </w:p>
        </w:tc>
        <w:tc>
          <w:tcPr>
            <w:tcW w:w="1172"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p>
        </w:tc>
        <w:tc>
          <w:tcPr>
            <w:tcW w:w="1799"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3A7D57">
              <w:rPr>
                <w:rFonts w:ascii="Arial" w:eastAsia="Times New Roman" w:hAnsi="Arial" w:cs="Arial"/>
                <w:lang w:eastAsia="ar-SA"/>
              </w:rPr>
              <w:t>0,5</w:t>
            </w:r>
          </w:p>
        </w:tc>
        <w:tc>
          <w:tcPr>
            <w:tcW w:w="1170"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176"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092"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3A7D57">
              <w:rPr>
                <w:rFonts w:ascii="Arial" w:eastAsia="Times New Roman" w:hAnsi="Arial" w:cs="Arial"/>
                <w:lang w:eastAsia="ar-SA"/>
              </w:rPr>
              <w:t>0,5</w:t>
            </w:r>
          </w:p>
        </w:tc>
        <w:tc>
          <w:tcPr>
            <w:tcW w:w="3524"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r>
      <w:tr w:rsidR="003A7D57" w:rsidRPr="003A7D57" w:rsidTr="00E6223B">
        <w:trPr>
          <w:jc w:val="center"/>
        </w:trPr>
        <w:tc>
          <w:tcPr>
            <w:tcW w:w="1355" w:type="dxa"/>
            <w:tcBorders>
              <w:top w:val="single" w:sz="4" w:space="0" w:color="000000"/>
              <w:left w:val="single" w:sz="4" w:space="0" w:color="000000"/>
              <w:bottom w:val="single" w:sz="4" w:space="0" w:color="000000"/>
              <w:right w:val="single" w:sz="4" w:space="0" w:color="auto"/>
            </w:tcBorders>
            <w:hideMark/>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22</w:t>
            </w:r>
          </w:p>
        </w:tc>
        <w:tc>
          <w:tcPr>
            <w:tcW w:w="2873" w:type="dxa"/>
            <w:gridSpan w:val="2"/>
            <w:tcBorders>
              <w:top w:val="single" w:sz="4" w:space="0" w:color="000000"/>
              <w:left w:val="single" w:sz="4" w:space="0" w:color="auto"/>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lang w:eastAsia="ar-SA"/>
              </w:rPr>
              <w:t>Проезд от ул. Центральная до ул.Зеленая</w:t>
            </w:r>
          </w:p>
        </w:tc>
        <w:tc>
          <w:tcPr>
            <w:tcW w:w="1172"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p>
        </w:tc>
        <w:tc>
          <w:tcPr>
            <w:tcW w:w="1799"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3A7D57">
              <w:rPr>
                <w:rFonts w:ascii="Arial" w:eastAsia="Times New Roman" w:hAnsi="Arial" w:cs="Arial"/>
                <w:lang w:eastAsia="ar-SA"/>
              </w:rPr>
              <w:t>0,2</w:t>
            </w:r>
          </w:p>
        </w:tc>
        <w:tc>
          <w:tcPr>
            <w:tcW w:w="1170"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176"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092"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3A7D57">
              <w:rPr>
                <w:rFonts w:ascii="Arial" w:eastAsia="Times New Roman" w:hAnsi="Arial" w:cs="Arial"/>
                <w:lang w:eastAsia="ar-SA"/>
              </w:rPr>
              <w:t>0,2</w:t>
            </w:r>
          </w:p>
        </w:tc>
        <w:tc>
          <w:tcPr>
            <w:tcW w:w="3524"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r>
      <w:tr w:rsidR="003A7D57" w:rsidRPr="003A7D57" w:rsidTr="00E6223B">
        <w:trPr>
          <w:jc w:val="center"/>
        </w:trPr>
        <w:tc>
          <w:tcPr>
            <w:tcW w:w="1355" w:type="dxa"/>
            <w:tcBorders>
              <w:top w:val="single" w:sz="4" w:space="0" w:color="000000"/>
              <w:left w:val="single" w:sz="4" w:space="0" w:color="000000"/>
              <w:bottom w:val="single" w:sz="4" w:space="0" w:color="000000"/>
              <w:right w:val="single" w:sz="4" w:space="0" w:color="auto"/>
            </w:tcBorders>
            <w:hideMark/>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23</w:t>
            </w:r>
          </w:p>
        </w:tc>
        <w:tc>
          <w:tcPr>
            <w:tcW w:w="2873" w:type="dxa"/>
            <w:gridSpan w:val="2"/>
            <w:tcBorders>
              <w:top w:val="single" w:sz="4" w:space="0" w:color="000000"/>
              <w:left w:val="single" w:sz="4" w:space="0" w:color="auto"/>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lang w:eastAsia="ar-SA"/>
              </w:rPr>
              <w:t xml:space="preserve">Проезд от ул. Луговая до ул.Кооперативная </w:t>
            </w:r>
          </w:p>
        </w:tc>
        <w:tc>
          <w:tcPr>
            <w:tcW w:w="1172"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p>
        </w:tc>
        <w:tc>
          <w:tcPr>
            <w:tcW w:w="1799"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3A7D57">
              <w:rPr>
                <w:rFonts w:ascii="Arial" w:eastAsia="Times New Roman" w:hAnsi="Arial" w:cs="Arial"/>
                <w:lang w:eastAsia="ar-SA"/>
              </w:rPr>
              <w:t>0,13</w:t>
            </w:r>
          </w:p>
        </w:tc>
        <w:tc>
          <w:tcPr>
            <w:tcW w:w="1170"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176"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c>
          <w:tcPr>
            <w:tcW w:w="1092"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r w:rsidRPr="003A7D57">
              <w:rPr>
                <w:rFonts w:ascii="Arial" w:eastAsia="Times New Roman" w:hAnsi="Arial" w:cs="Arial"/>
                <w:lang w:eastAsia="ar-SA"/>
              </w:rPr>
              <w:t>0,13</w:t>
            </w:r>
          </w:p>
        </w:tc>
        <w:tc>
          <w:tcPr>
            <w:tcW w:w="3524"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r>
      <w:tr w:rsidR="003A7D57" w:rsidRPr="003A7D57" w:rsidTr="00E6223B">
        <w:trPr>
          <w:jc w:val="center"/>
        </w:trPr>
        <w:tc>
          <w:tcPr>
            <w:tcW w:w="4228" w:type="dxa"/>
            <w:gridSpan w:val="3"/>
            <w:tcBorders>
              <w:top w:val="single" w:sz="4" w:space="0" w:color="000000"/>
              <w:left w:val="single" w:sz="4" w:space="0" w:color="000000"/>
              <w:bottom w:val="single" w:sz="4" w:space="0" w:color="000000"/>
              <w:right w:val="single" w:sz="4" w:space="0" w:color="000000"/>
            </w:tcBorders>
            <w:vAlign w:val="center"/>
            <w:hideMark/>
          </w:tcPr>
          <w:p w:rsidR="003A7D57" w:rsidRPr="003A7D57" w:rsidRDefault="003A7D57" w:rsidP="003A7D57">
            <w:pPr>
              <w:suppressAutoHyphens/>
              <w:spacing w:after="0" w:line="240" w:lineRule="auto"/>
              <w:jc w:val="right"/>
              <w:rPr>
                <w:rFonts w:ascii="Arial" w:eastAsia="Times New Roman" w:hAnsi="Arial" w:cs="Arial"/>
                <w:b/>
                <w:sz w:val="24"/>
                <w:szCs w:val="16"/>
                <w:lang w:eastAsia="ar-SA"/>
              </w:rPr>
            </w:pPr>
            <w:r w:rsidRPr="003A7D57">
              <w:rPr>
                <w:rFonts w:ascii="Arial" w:eastAsia="Times New Roman" w:hAnsi="Arial" w:cs="Arial"/>
                <w:b/>
                <w:sz w:val="24"/>
                <w:szCs w:val="16"/>
                <w:lang w:eastAsia="ar-SA"/>
              </w:rPr>
              <w:t>Всего:</w:t>
            </w:r>
          </w:p>
        </w:tc>
        <w:tc>
          <w:tcPr>
            <w:tcW w:w="1172"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p>
        </w:tc>
        <w:tc>
          <w:tcPr>
            <w:tcW w:w="1799"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3A7D57">
              <w:rPr>
                <w:rFonts w:ascii="Arial" w:eastAsia="Times New Roman" w:hAnsi="Arial" w:cs="Arial"/>
                <w:b/>
                <w:lang w:eastAsia="ar-SA"/>
              </w:rPr>
              <w:t>8,18</w:t>
            </w:r>
          </w:p>
        </w:tc>
        <w:tc>
          <w:tcPr>
            <w:tcW w:w="1170"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3A7D57">
              <w:rPr>
                <w:rFonts w:ascii="Arial" w:eastAsia="Times New Roman" w:hAnsi="Arial" w:cs="Arial"/>
                <w:b/>
                <w:lang w:eastAsia="ar-SA"/>
              </w:rPr>
              <w:t>0,7</w:t>
            </w:r>
          </w:p>
        </w:tc>
        <w:tc>
          <w:tcPr>
            <w:tcW w:w="1176"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3A7D57">
              <w:rPr>
                <w:rFonts w:ascii="Arial" w:eastAsia="Times New Roman" w:hAnsi="Arial" w:cs="Arial"/>
                <w:b/>
                <w:lang w:eastAsia="ar-SA"/>
              </w:rPr>
              <w:t>0,4</w:t>
            </w:r>
          </w:p>
        </w:tc>
        <w:tc>
          <w:tcPr>
            <w:tcW w:w="1092"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3A7D57">
              <w:rPr>
                <w:rFonts w:ascii="Arial" w:eastAsia="Times New Roman" w:hAnsi="Arial" w:cs="Arial"/>
                <w:b/>
                <w:lang w:eastAsia="ar-SA"/>
              </w:rPr>
              <w:t>7,06</w:t>
            </w:r>
          </w:p>
        </w:tc>
        <w:tc>
          <w:tcPr>
            <w:tcW w:w="3524"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r>
      <w:tr w:rsidR="003A7D57" w:rsidRPr="003A7D57" w:rsidTr="00E6223B">
        <w:trPr>
          <w:jc w:val="center"/>
        </w:trPr>
        <w:tc>
          <w:tcPr>
            <w:tcW w:w="4228" w:type="dxa"/>
            <w:gridSpan w:val="3"/>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jc w:val="both"/>
              <w:rPr>
                <w:rFonts w:ascii="Arial" w:eastAsia="Times New Roman" w:hAnsi="Arial" w:cs="Arial"/>
                <w:b/>
                <w:lang w:eastAsia="ar-SA"/>
              </w:rPr>
            </w:pPr>
            <w:r w:rsidRPr="003A7D57">
              <w:rPr>
                <w:rFonts w:ascii="Arial" w:eastAsia="Times New Roman" w:hAnsi="Arial" w:cs="Arial"/>
                <w:b/>
                <w:lang w:eastAsia="ar-SA"/>
              </w:rPr>
              <w:t>Всего по сельскому поселению:</w:t>
            </w:r>
          </w:p>
        </w:tc>
        <w:tc>
          <w:tcPr>
            <w:tcW w:w="1172"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p>
        </w:tc>
        <w:tc>
          <w:tcPr>
            <w:tcW w:w="1799"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3A7D57">
              <w:rPr>
                <w:rFonts w:ascii="Arial" w:eastAsia="Times New Roman" w:hAnsi="Arial" w:cs="Arial"/>
                <w:b/>
                <w:lang w:eastAsia="ar-SA"/>
              </w:rPr>
              <w:t>14,59</w:t>
            </w:r>
          </w:p>
        </w:tc>
        <w:tc>
          <w:tcPr>
            <w:tcW w:w="1170"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3A7D57">
              <w:rPr>
                <w:rFonts w:ascii="Arial" w:eastAsia="Times New Roman" w:hAnsi="Arial" w:cs="Arial"/>
                <w:b/>
                <w:lang w:eastAsia="ar-SA"/>
              </w:rPr>
              <w:t>1,16</w:t>
            </w:r>
          </w:p>
        </w:tc>
        <w:tc>
          <w:tcPr>
            <w:tcW w:w="1176"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3A7D57">
              <w:rPr>
                <w:rFonts w:ascii="Arial" w:eastAsia="Times New Roman" w:hAnsi="Arial" w:cs="Arial"/>
                <w:b/>
                <w:lang w:eastAsia="ar-SA"/>
              </w:rPr>
              <w:t>1,16</w:t>
            </w:r>
          </w:p>
        </w:tc>
        <w:tc>
          <w:tcPr>
            <w:tcW w:w="1092"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b/>
                <w:lang w:eastAsia="ar-SA"/>
              </w:rPr>
            </w:pPr>
            <w:r w:rsidRPr="003A7D57">
              <w:rPr>
                <w:rFonts w:ascii="Arial" w:eastAsia="Times New Roman" w:hAnsi="Arial" w:cs="Arial"/>
                <w:b/>
                <w:lang w:eastAsia="ar-SA"/>
              </w:rPr>
              <w:t>12,27</w:t>
            </w:r>
          </w:p>
        </w:tc>
        <w:tc>
          <w:tcPr>
            <w:tcW w:w="3524"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hd w:val="clear" w:color="auto" w:fill="FFFFFF"/>
              <w:suppressAutoHyphens/>
              <w:autoSpaceDE w:val="0"/>
              <w:autoSpaceDN w:val="0"/>
              <w:adjustRightInd w:val="0"/>
              <w:spacing w:after="0" w:line="240" w:lineRule="auto"/>
              <w:jc w:val="center"/>
              <w:rPr>
                <w:rFonts w:ascii="Arial" w:eastAsia="Times New Roman" w:hAnsi="Arial" w:cs="Arial"/>
                <w:lang w:eastAsia="ar-SA"/>
              </w:rPr>
            </w:pPr>
          </w:p>
        </w:tc>
      </w:tr>
    </w:tbl>
    <w:p w:rsidR="003A7D57" w:rsidRPr="003A7D57" w:rsidRDefault="003A7D57" w:rsidP="003A7D57">
      <w:pPr>
        <w:suppressAutoHyphens/>
        <w:spacing w:after="0" w:line="240" w:lineRule="auto"/>
        <w:rPr>
          <w:rFonts w:ascii="Arial" w:eastAsia="Times New Roman" w:hAnsi="Arial" w:cs="Arial"/>
          <w:sz w:val="24"/>
          <w:szCs w:val="16"/>
          <w:lang w:eastAsia="ar-SA"/>
        </w:rPr>
        <w:sectPr w:rsidR="003A7D57" w:rsidRPr="003A7D57" w:rsidSect="001D0D1C">
          <w:pgSz w:w="16838" w:h="11906" w:orient="landscape" w:code="9"/>
          <w:pgMar w:top="1701" w:right="1134" w:bottom="851" w:left="851" w:header="709" w:footer="709" w:gutter="0"/>
          <w:cols w:space="708"/>
          <w:docGrid w:linePitch="360"/>
        </w:sectPr>
      </w:pPr>
    </w:p>
    <w:p w:rsidR="003A7D57" w:rsidRPr="003A7D57" w:rsidRDefault="003A7D57" w:rsidP="003A7D57">
      <w:pPr>
        <w:suppressAutoHyphens/>
        <w:spacing w:after="0" w:line="240" w:lineRule="auto"/>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Общая протяженность автомобильных дорог общего пользования местного значения сельского поселения Липовка составляет 14,59 км, в том числе по покрытию: асфальтобетон – 1,16 км,  гр/щебень – 1,16 км, грунт – 12,27 км. </w:t>
      </w:r>
    </w:p>
    <w:p w:rsidR="003A7D57" w:rsidRPr="003A7D57" w:rsidRDefault="003A7D57" w:rsidP="003A7D57">
      <w:pPr>
        <w:suppressAutoHyphens/>
        <w:spacing w:after="0" w:line="240" w:lineRule="auto"/>
        <w:jc w:val="both"/>
        <w:rPr>
          <w:rFonts w:ascii="Arial" w:eastAsia="Times New Roman" w:hAnsi="Arial" w:cs="Arial"/>
          <w:color w:val="0000CC"/>
          <w:sz w:val="24"/>
          <w:szCs w:val="16"/>
          <w:lang w:eastAsia="ar-SA"/>
        </w:rPr>
      </w:pPr>
    </w:p>
    <w:p w:rsidR="003A7D57" w:rsidRPr="003A7D57" w:rsidRDefault="003A7D57" w:rsidP="003A7D57">
      <w:pPr>
        <w:keepNext/>
        <w:suppressAutoHyphens/>
        <w:spacing w:before="240" w:after="60" w:line="240" w:lineRule="auto"/>
        <w:jc w:val="center"/>
        <w:outlineLvl w:val="2"/>
        <w:rPr>
          <w:rFonts w:ascii="Arial" w:eastAsia="Times New Roman" w:hAnsi="Arial" w:cs="Arial"/>
          <w:b/>
          <w:bCs/>
          <w:i/>
          <w:sz w:val="28"/>
          <w:szCs w:val="26"/>
          <w:lang w:eastAsia="ar-SA"/>
        </w:rPr>
      </w:pPr>
      <w:bookmarkStart w:id="33" w:name="_Toc358206526"/>
      <w:r w:rsidRPr="003A7D57">
        <w:rPr>
          <w:rFonts w:ascii="Arial" w:eastAsia="Times New Roman" w:hAnsi="Arial" w:cs="Arial"/>
          <w:b/>
          <w:bCs/>
          <w:i/>
          <w:sz w:val="28"/>
          <w:szCs w:val="26"/>
          <w:lang w:eastAsia="ar-SA"/>
        </w:rPr>
        <w:t>2.4.5. Зона инженерной инфраструктуры</w:t>
      </w:r>
      <w:bookmarkEnd w:id="33"/>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851"/>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Зона инженерной инфраструктуры предназначена для размещения и функционирования сооружений трубопроводного транспорта, связи, инженерного оборудования.</w:t>
      </w:r>
    </w:p>
    <w:p w:rsidR="003A7D57" w:rsidRPr="003A7D57" w:rsidRDefault="003A7D57" w:rsidP="003A7D57">
      <w:pPr>
        <w:suppressAutoHyphens/>
        <w:spacing w:after="0" w:line="240" w:lineRule="auto"/>
        <w:ind w:firstLine="851"/>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Зона включает в себя:</w:t>
      </w:r>
    </w:p>
    <w:p w:rsidR="003A7D57" w:rsidRPr="003A7D57" w:rsidRDefault="003A7D57" w:rsidP="003A7D57">
      <w:pPr>
        <w:suppressAutoHyphens/>
        <w:spacing w:after="0" w:line="240" w:lineRule="auto"/>
        <w:ind w:firstLine="851"/>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коридоры магистральных инженерных сетей и ЛЭП;</w:t>
      </w:r>
    </w:p>
    <w:p w:rsidR="003A7D57" w:rsidRPr="003A7D57" w:rsidRDefault="003A7D57" w:rsidP="003A7D57">
      <w:pPr>
        <w:suppressAutoHyphens/>
        <w:spacing w:after="0" w:line="240" w:lineRule="auto"/>
        <w:ind w:firstLine="851"/>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территорию очистных сооружений;</w:t>
      </w:r>
    </w:p>
    <w:p w:rsidR="003A7D57" w:rsidRPr="003A7D57" w:rsidRDefault="003A7D57" w:rsidP="003A7D57">
      <w:pPr>
        <w:suppressAutoHyphens/>
        <w:spacing w:after="0" w:line="240" w:lineRule="auto"/>
        <w:ind w:firstLine="851"/>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территорию водозаборов</w:t>
      </w:r>
      <w:r w:rsidRPr="003A7D57">
        <w:rPr>
          <w:rFonts w:ascii="Arial" w:eastAsia="Times New Roman" w:hAnsi="Arial" w:cs="Arial"/>
          <w:bCs/>
          <w:sz w:val="24"/>
          <w:szCs w:val="16"/>
          <w:lang w:eastAsia="ar-SA"/>
        </w:rPr>
        <w:t>;</w:t>
      </w:r>
    </w:p>
    <w:p w:rsidR="003A7D57" w:rsidRPr="003A7D57" w:rsidRDefault="003A7D57" w:rsidP="003A7D57">
      <w:pPr>
        <w:suppressAutoHyphens/>
        <w:spacing w:after="0" w:line="240" w:lineRule="auto"/>
        <w:ind w:firstLine="851"/>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линейные участки сетей инженерного оборудования территории.</w:t>
      </w:r>
    </w:p>
    <w:p w:rsidR="003A7D57" w:rsidRPr="003A7D57" w:rsidRDefault="003A7D57" w:rsidP="003A7D57">
      <w:pPr>
        <w:suppressAutoHyphens/>
        <w:spacing w:after="0" w:line="240" w:lineRule="auto"/>
        <w:jc w:val="both"/>
        <w:rPr>
          <w:rFonts w:ascii="Arial" w:eastAsia="Times New Roman" w:hAnsi="Arial" w:cs="Arial"/>
          <w:sz w:val="24"/>
          <w:szCs w:val="16"/>
          <w:lang w:eastAsia="ar-SA"/>
        </w:rPr>
      </w:pPr>
    </w:p>
    <w:p w:rsidR="003A7D57" w:rsidRPr="003A7D57" w:rsidRDefault="003A7D57" w:rsidP="003A7D57">
      <w:pPr>
        <w:keepNext/>
        <w:suppressAutoHyphens/>
        <w:spacing w:before="240" w:after="60" w:line="240" w:lineRule="auto"/>
        <w:jc w:val="center"/>
        <w:outlineLvl w:val="3"/>
        <w:rPr>
          <w:rFonts w:ascii="Arial" w:eastAsia="Times New Roman" w:hAnsi="Arial" w:cs="Arial"/>
          <w:b/>
          <w:bCs/>
          <w:i/>
          <w:sz w:val="24"/>
          <w:szCs w:val="28"/>
          <w:lang w:eastAsia="ar-SA"/>
        </w:rPr>
      </w:pPr>
      <w:bookmarkStart w:id="34" w:name="_Toc358206527"/>
      <w:r w:rsidRPr="003A7D57">
        <w:rPr>
          <w:rFonts w:ascii="Arial" w:eastAsia="Times New Roman" w:hAnsi="Arial" w:cs="Arial"/>
          <w:b/>
          <w:bCs/>
          <w:i/>
          <w:sz w:val="24"/>
          <w:szCs w:val="28"/>
          <w:lang w:eastAsia="ar-SA"/>
        </w:rPr>
        <w:t>2.4.5.1.Инженерное оборудование территории</w:t>
      </w:r>
      <w:bookmarkEnd w:id="34"/>
    </w:p>
    <w:p w:rsidR="003A7D57" w:rsidRPr="003A7D57" w:rsidRDefault="003A7D57" w:rsidP="003A7D57">
      <w:pPr>
        <w:suppressAutoHyphens/>
        <w:spacing w:after="0" w:line="240" w:lineRule="auto"/>
        <w:ind w:left="1774"/>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426"/>
        <w:jc w:val="both"/>
        <w:rPr>
          <w:rFonts w:ascii="Arial" w:eastAsia="Times New Roman" w:hAnsi="Arial" w:cs="Arial"/>
          <w:sz w:val="24"/>
          <w:szCs w:val="24"/>
          <w:lang w:eastAsia="ar-SA"/>
        </w:rPr>
      </w:pPr>
      <w:r w:rsidRPr="003A7D57">
        <w:rPr>
          <w:rFonts w:ascii="Arial" w:eastAsia="Times New Roman" w:hAnsi="Arial" w:cs="Arial"/>
          <w:sz w:val="24"/>
          <w:szCs w:val="24"/>
          <w:lang w:eastAsia="ar-SA"/>
        </w:rPr>
        <w:t>Инженерное обеспечение сельского поселения Липовка,  включает в себя:</w:t>
      </w:r>
    </w:p>
    <w:p w:rsidR="003A7D57" w:rsidRPr="003A7D57" w:rsidRDefault="003A7D57" w:rsidP="0001562A">
      <w:pPr>
        <w:numPr>
          <w:ilvl w:val="0"/>
          <w:numId w:val="1"/>
        </w:numPr>
        <w:suppressAutoHyphens/>
        <w:spacing w:after="0" w:line="240" w:lineRule="auto"/>
        <w:jc w:val="both"/>
        <w:rPr>
          <w:rFonts w:ascii="Arial" w:eastAsia="Times New Roman" w:hAnsi="Arial" w:cs="Arial"/>
          <w:sz w:val="24"/>
          <w:szCs w:val="24"/>
          <w:lang w:eastAsia="ar-SA"/>
        </w:rPr>
      </w:pPr>
      <w:r w:rsidRPr="003A7D57">
        <w:rPr>
          <w:rFonts w:ascii="Arial" w:eastAsia="Times New Roman" w:hAnsi="Arial" w:cs="Arial"/>
          <w:sz w:val="24"/>
          <w:szCs w:val="24"/>
          <w:lang w:eastAsia="ar-SA"/>
        </w:rPr>
        <w:t>Водоснабжение;</w:t>
      </w:r>
    </w:p>
    <w:p w:rsidR="003A7D57" w:rsidRPr="003A7D57" w:rsidRDefault="003A7D57" w:rsidP="0001562A">
      <w:pPr>
        <w:numPr>
          <w:ilvl w:val="0"/>
          <w:numId w:val="1"/>
        </w:numPr>
        <w:suppressAutoHyphens/>
        <w:spacing w:after="0" w:line="240" w:lineRule="auto"/>
        <w:jc w:val="both"/>
        <w:rPr>
          <w:rFonts w:ascii="Arial" w:eastAsia="Times New Roman" w:hAnsi="Arial" w:cs="Arial"/>
          <w:sz w:val="24"/>
          <w:szCs w:val="24"/>
          <w:lang w:eastAsia="ar-SA"/>
        </w:rPr>
      </w:pPr>
      <w:r w:rsidRPr="003A7D57">
        <w:rPr>
          <w:rFonts w:ascii="Arial" w:eastAsia="Times New Roman" w:hAnsi="Arial" w:cs="Arial"/>
          <w:sz w:val="24"/>
          <w:szCs w:val="24"/>
          <w:lang w:eastAsia="ar-SA"/>
        </w:rPr>
        <w:t>Водоотведение;</w:t>
      </w:r>
    </w:p>
    <w:p w:rsidR="003A7D57" w:rsidRPr="003A7D57" w:rsidRDefault="003A7D57" w:rsidP="0001562A">
      <w:pPr>
        <w:numPr>
          <w:ilvl w:val="0"/>
          <w:numId w:val="1"/>
        </w:numPr>
        <w:suppressAutoHyphens/>
        <w:spacing w:after="0" w:line="240" w:lineRule="auto"/>
        <w:jc w:val="both"/>
        <w:rPr>
          <w:rFonts w:ascii="Arial" w:eastAsia="Times New Roman" w:hAnsi="Arial" w:cs="Arial"/>
          <w:sz w:val="24"/>
          <w:szCs w:val="24"/>
          <w:lang w:eastAsia="ar-SA"/>
        </w:rPr>
      </w:pPr>
      <w:r w:rsidRPr="003A7D57">
        <w:rPr>
          <w:rFonts w:ascii="Arial" w:eastAsia="Times New Roman" w:hAnsi="Arial" w:cs="Arial"/>
          <w:sz w:val="24"/>
          <w:szCs w:val="24"/>
          <w:lang w:eastAsia="ar-SA"/>
        </w:rPr>
        <w:t>Теплоснабжение;</w:t>
      </w:r>
    </w:p>
    <w:p w:rsidR="003A7D57" w:rsidRPr="003A7D57" w:rsidRDefault="003A7D57" w:rsidP="0001562A">
      <w:pPr>
        <w:numPr>
          <w:ilvl w:val="0"/>
          <w:numId w:val="1"/>
        </w:numPr>
        <w:suppressAutoHyphens/>
        <w:spacing w:after="0" w:line="240" w:lineRule="auto"/>
        <w:jc w:val="both"/>
        <w:rPr>
          <w:rFonts w:ascii="Arial" w:eastAsia="Times New Roman" w:hAnsi="Arial" w:cs="Arial"/>
          <w:sz w:val="24"/>
          <w:szCs w:val="24"/>
          <w:lang w:eastAsia="ar-SA"/>
        </w:rPr>
      </w:pPr>
      <w:r w:rsidRPr="003A7D57">
        <w:rPr>
          <w:rFonts w:ascii="Arial" w:eastAsia="Times New Roman" w:hAnsi="Arial" w:cs="Arial"/>
          <w:sz w:val="24"/>
          <w:szCs w:val="24"/>
          <w:lang w:eastAsia="ar-SA"/>
        </w:rPr>
        <w:t>Газоснабжение;</w:t>
      </w:r>
    </w:p>
    <w:p w:rsidR="003A7D57" w:rsidRPr="003A7D57" w:rsidRDefault="003A7D57" w:rsidP="0001562A">
      <w:pPr>
        <w:numPr>
          <w:ilvl w:val="0"/>
          <w:numId w:val="1"/>
        </w:numPr>
        <w:suppressAutoHyphens/>
        <w:spacing w:after="0" w:line="240" w:lineRule="auto"/>
        <w:jc w:val="both"/>
        <w:rPr>
          <w:rFonts w:ascii="Arial" w:eastAsia="Times New Roman" w:hAnsi="Arial" w:cs="Arial"/>
          <w:sz w:val="24"/>
          <w:szCs w:val="24"/>
          <w:lang w:eastAsia="ar-SA"/>
        </w:rPr>
      </w:pPr>
      <w:r w:rsidRPr="003A7D57">
        <w:rPr>
          <w:rFonts w:ascii="Arial" w:eastAsia="Times New Roman" w:hAnsi="Arial" w:cs="Arial"/>
          <w:sz w:val="24"/>
          <w:szCs w:val="24"/>
          <w:lang w:eastAsia="ar-SA"/>
        </w:rPr>
        <w:t>Электроснабжение;</w:t>
      </w:r>
    </w:p>
    <w:p w:rsidR="003A7D57" w:rsidRPr="003A7D57" w:rsidRDefault="003A7D57" w:rsidP="0001562A">
      <w:pPr>
        <w:numPr>
          <w:ilvl w:val="0"/>
          <w:numId w:val="1"/>
        </w:numPr>
        <w:suppressAutoHyphens/>
        <w:spacing w:after="0" w:line="240" w:lineRule="auto"/>
        <w:jc w:val="both"/>
        <w:rPr>
          <w:rFonts w:ascii="Arial" w:eastAsia="Times New Roman" w:hAnsi="Arial" w:cs="Arial"/>
          <w:sz w:val="24"/>
          <w:szCs w:val="24"/>
          <w:lang w:eastAsia="ar-SA"/>
        </w:rPr>
      </w:pPr>
      <w:r w:rsidRPr="003A7D57">
        <w:rPr>
          <w:rFonts w:ascii="Arial" w:eastAsia="Times New Roman" w:hAnsi="Arial" w:cs="Arial"/>
          <w:sz w:val="24"/>
          <w:szCs w:val="24"/>
          <w:lang w:eastAsia="ar-SA"/>
        </w:rPr>
        <w:t>Электросвязь.</w:t>
      </w:r>
    </w:p>
    <w:p w:rsidR="003A7D57" w:rsidRPr="003A7D57" w:rsidRDefault="003A7D57" w:rsidP="003A7D57">
      <w:pPr>
        <w:suppressAutoHyphens/>
        <w:spacing w:after="0" w:line="240" w:lineRule="auto"/>
        <w:jc w:val="both"/>
        <w:rPr>
          <w:rFonts w:ascii="Arial" w:eastAsia="Times New Roman" w:hAnsi="Arial" w:cs="Arial"/>
          <w:color w:val="0000CC"/>
          <w:sz w:val="24"/>
          <w:szCs w:val="24"/>
          <w:lang w:eastAsia="ar-SA"/>
        </w:rPr>
      </w:pPr>
    </w:p>
    <w:p w:rsidR="003A7D57" w:rsidRPr="003A7D57" w:rsidRDefault="003A7D57" w:rsidP="003A7D57">
      <w:pPr>
        <w:suppressAutoHyphens/>
        <w:spacing w:before="240" w:after="60" w:line="240" w:lineRule="auto"/>
        <w:jc w:val="center"/>
        <w:outlineLvl w:val="4"/>
        <w:rPr>
          <w:rFonts w:ascii="Arial" w:eastAsia="Times New Roman" w:hAnsi="Arial" w:cs="Arial"/>
          <w:b/>
          <w:bCs/>
          <w:i/>
          <w:iCs/>
          <w:sz w:val="24"/>
          <w:szCs w:val="26"/>
          <w:lang w:eastAsia="ar-SA"/>
        </w:rPr>
      </w:pPr>
      <w:bookmarkStart w:id="35" w:name="_Toc358206528"/>
      <w:r w:rsidRPr="003A7D57">
        <w:rPr>
          <w:rFonts w:ascii="Arial" w:eastAsia="Times New Roman" w:hAnsi="Arial" w:cs="Arial"/>
          <w:b/>
          <w:bCs/>
          <w:i/>
          <w:iCs/>
          <w:sz w:val="24"/>
          <w:szCs w:val="26"/>
          <w:lang w:eastAsia="ar-SA"/>
        </w:rPr>
        <w:t>2.4.5.1.1. Водоснабжение</w:t>
      </w:r>
      <w:bookmarkEnd w:id="35"/>
    </w:p>
    <w:p w:rsidR="003A7D57" w:rsidRPr="003A7D57" w:rsidRDefault="003A7D57" w:rsidP="003A7D57">
      <w:pPr>
        <w:suppressAutoHyphens/>
        <w:spacing w:after="0" w:line="240" w:lineRule="auto"/>
        <w:ind w:firstLine="709"/>
        <w:jc w:val="center"/>
        <w:rPr>
          <w:rFonts w:ascii="Arial" w:eastAsia="Times New Roman" w:hAnsi="Arial" w:cs="Arial"/>
          <w:color w:val="000000"/>
          <w:sz w:val="24"/>
          <w:szCs w:val="24"/>
          <w:lang w:eastAsia="ar-SA"/>
        </w:rPr>
      </w:pPr>
    </w:p>
    <w:p w:rsidR="003A7D57" w:rsidRPr="003A7D57" w:rsidRDefault="003A7D57" w:rsidP="003A7D57">
      <w:pPr>
        <w:suppressAutoHyphens/>
        <w:spacing w:after="0" w:line="240" w:lineRule="auto"/>
        <w:ind w:firstLine="709"/>
        <w:jc w:val="center"/>
        <w:rPr>
          <w:rFonts w:ascii="Arial" w:eastAsia="Times New Roman" w:hAnsi="Arial" w:cs="Arial"/>
          <w:color w:val="000000"/>
          <w:sz w:val="24"/>
          <w:szCs w:val="24"/>
          <w:lang w:eastAsia="ar-SA"/>
        </w:rPr>
      </w:pPr>
      <w:r w:rsidRPr="003A7D57">
        <w:rPr>
          <w:rFonts w:ascii="Arial" w:eastAsia="Times New Roman" w:hAnsi="Arial" w:cs="Arial"/>
          <w:bCs/>
          <w:i/>
          <w:color w:val="000000"/>
          <w:sz w:val="24"/>
          <w:szCs w:val="24"/>
          <w:lang w:eastAsia="ar-SA"/>
        </w:rPr>
        <w:t>село Липовка– а/ц</w:t>
      </w:r>
    </w:p>
    <w:p w:rsidR="003A7D57" w:rsidRPr="003A7D57" w:rsidRDefault="003A7D57" w:rsidP="003A7D57">
      <w:pPr>
        <w:suppressAutoHyphens/>
        <w:spacing w:after="0" w:line="240" w:lineRule="auto"/>
        <w:ind w:firstLine="567"/>
        <w:jc w:val="both"/>
        <w:rPr>
          <w:rFonts w:ascii="Arial" w:eastAsia="Times New Roman" w:hAnsi="Arial" w:cs="Arial"/>
          <w:color w:val="000000"/>
          <w:sz w:val="24"/>
          <w:szCs w:val="24"/>
          <w:lang w:eastAsia="ar-SA"/>
        </w:rPr>
      </w:pPr>
      <w:r w:rsidRPr="003A7D57">
        <w:rPr>
          <w:rFonts w:ascii="Arial" w:eastAsia="Times New Roman" w:hAnsi="Arial" w:cs="Arial"/>
          <w:color w:val="000000"/>
          <w:sz w:val="24"/>
          <w:szCs w:val="24"/>
          <w:lang w:eastAsia="ar-SA"/>
        </w:rPr>
        <w:t>Централизованным водоснабжением село обеспечивается из подземного  водозабора, состоящего из 2 артезианских скважин на севере села,</w:t>
      </w:r>
      <w:r w:rsidRPr="003A7D57">
        <w:rPr>
          <w:rFonts w:ascii="Arial CYR" w:eastAsia="Arial CYR" w:hAnsi="Arial CYR" w:cs="Arial CYR"/>
          <w:color w:val="000000"/>
          <w:sz w:val="24"/>
          <w:szCs w:val="24"/>
          <w:lang w:eastAsia="ar-SA"/>
        </w:rPr>
        <w:t xml:space="preserve"> </w:t>
      </w:r>
      <w:r w:rsidRPr="003A7D57">
        <w:rPr>
          <w:rFonts w:ascii="Arial" w:eastAsia="Arial CYR" w:hAnsi="Arial" w:cs="Arial"/>
          <w:color w:val="000000"/>
          <w:sz w:val="24"/>
          <w:szCs w:val="24"/>
          <w:lang w:eastAsia="ar-SA"/>
        </w:rPr>
        <w:t>оборудованных погружными насосами ЭЦВ 6-16-110, ЭЦВ 6-2,5-110, производительностью 2,5-16 м</w:t>
      </w:r>
      <w:r w:rsidRPr="003A7D57">
        <w:rPr>
          <w:rFonts w:ascii="Arial" w:eastAsia="Arial CYR" w:hAnsi="Arial" w:cs="Arial"/>
          <w:color w:val="000000"/>
          <w:sz w:val="24"/>
          <w:szCs w:val="24"/>
          <w:vertAlign w:val="superscript"/>
          <w:lang w:eastAsia="ar-SA"/>
        </w:rPr>
        <w:t>3</w:t>
      </w:r>
      <w:r w:rsidRPr="003A7D57">
        <w:rPr>
          <w:rFonts w:ascii="Arial" w:eastAsia="Arial CYR" w:hAnsi="Arial" w:cs="Arial"/>
          <w:color w:val="000000"/>
          <w:sz w:val="24"/>
          <w:szCs w:val="24"/>
          <w:lang w:eastAsia="ar-SA"/>
        </w:rPr>
        <w:t>/час, напор 110м.</w:t>
      </w:r>
      <w:r w:rsidRPr="003A7D57">
        <w:rPr>
          <w:rFonts w:ascii="Arial" w:eastAsia="Times New Roman" w:hAnsi="Arial" w:cs="Arial"/>
          <w:color w:val="000000"/>
          <w:sz w:val="24"/>
          <w:szCs w:val="24"/>
          <w:lang w:eastAsia="ar-SA"/>
        </w:rPr>
        <w:t xml:space="preserve"> </w:t>
      </w:r>
    </w:p>
    <w:p w:rsidR="003A7D57" w:rsidRPr="003A7D57" w:rsidRDefault="003A7D57" w:rsidP="003A7D57">
      <w:pPr>
        <w:suppressAutoHyphens/>
        <w:spacing w:after="0" w:line="240" w:lineRule="auto"/>
        <w:ind w:firstLine="567"/>
        <w:jc w:val="both"/>
        <w:rPr>
          <w:rFonts w:ascii="Arial" w:eastAsia="Times New Roman" w:hAnsi="Arial" w:cs="Arial"/>
          <w:color w:val="000000"/>
          <w:sz w:val="24"/>
          <w:szCs w:val="24"/>
          <w:lang w:eastAsia="ar-SA"/>
        </w:rPr>
      </w:pPr>
      <w:r w:rsidRPr="003A7D57">
        <w:rPr>
          <w:rFonts w:ascii="Arial" w:eastAsia="Times New Roman" w:hAnsi="Arial" w:cs="Arial"/>
          <w:color w:val="000000"/>
          <w:sz w:val="24"/>
          <w:szCs w:val="24"/>
          <w:lang w:eastAsia="ar-SA"/>
        </w:rPr>
        <w:t>В схему системы водоснабжения включены 2 водонапорные башни емкостью 25м</w:t>
      </w:r>
      <w:r w:rsidRPr="003A7D57">
        <w:rPr>
          <w:rFonts w:ascii="Arial" w:eastAsia="Times New Roman" w:hAnsi="Arial" w:cs="Arial"/>
          <w:color w:val="000000"/>
          <w:sz w:val="24"/>
          <w:szCs w:val="24"/>
          <w:vertAlign w:val="superscript"/>
          <w:lang w:eastAsia="ar-SA"/>
        </w:rPr>
        <w:t>3</w:t>
      </w:r>
      <w:r w:rsidRPr="003A7D57">
        <w:rPr>
          <w:rFonts w:ascii="Arial" w:eastAsia="Times New Roman" w:hAnsi="Arial" w:cs="Arial"/>
          <w:color w:val="000000"/>
          <w:sz w:val="24"/>
          <w:szCs w:val="24"/>
          <w:lang w:eastAsia="ar-SA"/>
        </w:rPr>
        <w:t xml:space="preserve"> (1 не работает, требует замены) и тупиковые сети водопровода Ø 76-219 мм, общей протяженностью 4,55 км. </w:t>
      </w:r>
      <w:r w:rsidRPr="003A7D57">
        <w:rPr>
          <w:rFonts w:ascii="Arial CYR" w:eastAsia="Arial CYR" w:hAnsi="Arial CYR" w:cs="Arial CYR"/>
          <w:color w:val="000000"/>
          <w:sz w:val="24"/>
          <w:szCs w:val="24"/>
          <w:lang w:eastAsia="ar-SA"/>
        </w:rPr>
        <w:t xml:space="preserve">На сети установлены водоразборные колонки и пожарные гидранты. </w:t>
      </w:r>
      <w:r w:rsidRPr="003A7D57">
        <w:rPr>
          <w:rFonts w:ascii="Arial" w:eastAsia="Times New Roman" w:hAnsi="Arial" w:cs="Arial"/>
          <w:color w:val="000000"/>
          <w:sz w:val="24"/>
          <w:szCs w:val="24"/>
          <w:lang w:eastAsia="ar-SA"/>
        </w:rPr>
        <w:t>Материал труб – ПВХ, чугун, сталь. Износ труб 80%.  Требуется замена и реконструкция.</w:t>
      </w:r>
    </w:p>
    <w:p w:rsidR="003A7D57" w:rsidRPr="003A7D57" w:rsidRDefault="003A7D57" w:rsidP="003A7D57">
      <w:pPr>
        <w:suppressAutoHyphens/>
        <w:spacing w:after="0" w:line="240" w:lineRule="auto"/>
        <w:ind w:firstLine="567"/>
        <w:jc w:val="both"/>
        <w:rPr>
          <w:rFonts w:ascii="Arial" w:eastAsia="Times New Roman" w:hAnsi="Arial" w:cs="Arial"/>
          <w:color w:val="000000"/>
          <w:sz w:val="24"/>
          <w:szCs w:val="24"/>
          <w:lang w:eastAsia="ar-SA"/>
        </w:rPr>
      </w:pPr>
      <w:r w:rsidRPr="003A7D57">
        <w:rPr>
          <w:rFonts w:ascii="Arial" w:eastAsia="Times New Roman" w:hAnsi="Arial" w:cs="Arial"/>
          <w:color w:val="000000"/>
          <w:sz w:val="24"/>
          <w:szCs w:val="24"/>
          <w:lang w:eastAsia="ar-SA"/>
        </w:rPr>
        <w:t>Используется вода на хозяйственно-питьевые цели, пожаротушение и полив.</w:t>
      </w:r>
    </w:p>
    <w:p w:rsidR="003A7D57" w:rsidRPr="003A7D57" w:rsidRDefault="003A7D57" w:rsidP="003A7D57">
      <w:pPr>
        <w:suppressAutoHyphens/>
        <w:spacing w:after="0" w:line="240" w:lineRule="auto"/>
        <w:ind w:firstLine="567"/>
        <w:jc w:val="both"/>
        <w:rPr>
          <w:rFonts w:ascii="Arial" w:eastAsia="Times New Roman" w:hAnsi="Arial" w:cs="Arial"/>
          <w:color w:val="000000"/>
          <w:sz w:val="24"/>
          <w:szCs w:val="24"/>
          <w:lang w:eastAsia="ar-SA"/>
        </w:rPr>
      </w:pPr>
      <w:r w:rsidRPr="003A7D57">
        <w:rPr>
          <w:rFonts w:ascii="Arial" w:eastAsia="Times New Roman" w:hAnsi="Arial" w:cs="Arial"/>
          <w:color w:val="000000"/>
          <w:sz w:val="24"/>
          <w:szCs w:val="24"/>
          <w:lang w:eastAsia="ar-SA"/>
        </w:rPr>
        <w:t>Пожаротушение осуществляется из 5 пожарных гидрантов. Требуется строительство пирса.</w:t>
      </w:r>
    </w:p>
    <w:p w:rsidR="003A7D57" w:rsidRPr="003A7D57" w:rsidRDefault="003A7D57" w:rsidP="003A7D57">
      <w:pPr>
        <w:suppressAutoHyphens/>
        <w:spacing w:after="0" w:line="240" w:lineRule="auto"/>
        <w:ind w:firstLine="567"/>
        <w:jc w:val="both"/>
        <w:rPr>
          <w:rFonts w:ascii="Arial" w:eastAsia="Times New Roman" w:hAnsi="Arial" w:cs="Arial"/>
          <w:color w:val="000000"/>
          <w:sz w:val="24"/>
          <w:szCs w:val="24"/>
          <w:lang w:eastAsia="ar-SA"/>
        </w:rPr>
      </w:pPr>
    </w:p>
    <w:p w:rsidR="003A7D57" w:rsidRPr="003A7D57" w:rsidRDefault="003A7D57" w:rsidP="003A7D57">
      <w:pPr>
        <w:suppressAutoHyphens/>
        <w:spacing w:after="0" w:line="240" w:lineRule="auto"/>
        <w:ind w:firstLine="567"/>
        <w:jc w:val="center"/>
        <w:rPr>
          <w:rFonts w:ascii="Arial" w:eastAsia="Times New Roman" w:hAnsi="Arial" w:cs="Arial"/>
          <w:color w:val="000000"/>
          <w:sz w:val="24"/>
          <w:szCs w:val="24"/>
          <w:lang w:eastAsia="ar-SA"/>
        </w:rPr>
      </w:pPr>
      <w:r w:rsidRPr="003A7D57">
        <w:rPr>
          <w:rFonts w:ascii="Arial" w:eastAsia="Times New Roman" w:hAnsi="Arial" w:cs="Arial"/>
          <w:i/>
          <w:color w:val="000000"/>
          <w:sz w:val="24"/>
          <w:szCs w:val="24"/>
          <w:lang w:eastAsia="ar-SA"/>
        </w:rPr>
        <w:t>село Старая Дмитриевка</w:t>
      </w:r>
    </w:p>
    <w:p w:rsidR="003A7D57" w:rsidRPr="003A7D57" w:rsidRDefault="003A7D57" w:rsidP="003A7D57">
      <w:pPr>
        <w:suppressAutoHyphens/>
        <w:spacing w:after="0" w:line="240" w:lineRule="auto"/>
        <w:ind w:firstLine="567"/>
        <w:jc w:val="both"/>
        <w:rPr>
          <w:rFonts w:ascii="Arial" w:eastAsia="Times New Roman" w:hAnsi="Arial" w:cs="Arial"/>
          <w:color w:val="000000"/>
          <w:sz w:val="24"/>
          <w:szCs w:val="24"/>
          <w:lang w:eastAsia="ar-SA"/>
        </w:rPr>
      </w:pPr>
      <w:r w:rsidRPr="003A7D57">
        <w:rPr>
          <w:rFonts w:ascii="Arial" w:eastAsia="Times New Roman" w:hAnsi="Arial" w:cs="Arial"/>
          <w:color w:val="000000"/>
          <w:sz w:val="24"/>
          <w:szCs w:val="24"/>
          <w:lang w:eastAsia="ar-SA"/>
        </w:rPr>
        <w:t xml:space="preserve">Централизованным водоснабжением обеспечивается из подземного  водозабора, состоящего из 1 артезианской скважины, расположенной на севере за границей села, </w:t>
      </w:r>
      <w:r w:rsidRPr="003A7D57">
        <w:rPr>
          <w:rFonts w:ascii="Arial" w:eastAsia="Times New Roman" w:hAnsi="Arial" w:cs="Arial"/>
          <w:color w:val="000000"/>
          <w:sz w:val="24"/>
          <w:szCs w:val="24"/>
          <w:lang w:eastAsia="ar-SA"/>
        </w:rPr>
        <w:lastRenderedPageBreak/>
        <w:t>оборудованной погружными насосами ЭЦВ 6-4,5-110, производительностью 4,5м</w:t>
      </w:r>
      <w:r w:rsidRPr="003A7D57">
        <w:rPr>
          <w:rFonts w:ascii="Arial" w:eastAsia="Times New Roman" w:hAnsi="Arial" w:cs="Arial"/>
          <w:color w:val="000000"/>
          <w:sz w:val="24"/>
          <w:szCs w:val="24"/>
          <w:vertAlign w:val="superscript"/>
          <w:lang w:eastAsia="ar-SA"/>
        </w:rPr>
        <w:t>3</w:t>
      </w:r>
      <w:r w:rsidRPr="003A7D57">
        <w:rPr>
          <w:rFonts w:ascii="Arial" w:eastAsia="Times New Roman" w:hAnsi="Arial" w:cs="Arial"/>
          <w:color w:val="000000"/>
          <w:sz w:val="24"/>
          <w:szCs w:val="24"/>
          <w:lang w:eastAsia="ar-SA"/>
        </w:rPr>
        <w:t>/час, напор 110м, и колодца, оборудованного насосом.</w:t>
      </w:r>
    </w:p>
    <w:p w:rsidR="003A7D57" w:rsidRPr="003A7D57" w:rsidRDefault="003A7D57" w:rsidP="003A7D57">
      <w:pPr>
        <w:suppressAutoHyphens/>
        <w:spacing w:after="0" w:line="240" w:lineRule="auto"/>
        <w:ind w:firstLine="567"/>
        <w:jc w:val="both"/>
        <w:rPr>
          <w:rFonts w:ascii="Arial" w:eastAsia="Times New Roman" w:hAnsi="Arial" w:cs="Arial"/>
          <w:color w:val="000000"/>
          <w:sz w:val="24"/>
          <w:szCs w:val="24"/>
          <w:lang w:eastAsia="ar-SA"/>
        </w:rPr>
      </w:pPr>
      <w:r w:rsidRPr="003A7D57">
        <w:rPr>
          <w:rFonts w:ascii="Arial" w:eastAsia="Times New Roman" w:hAnsi="Arial" w:cs="Arial"/>
          <w:color w:val="000000"/>
          <w:sz w:val="24"/>
          <w:szCs w:val="24"/>
          <w:lang w:eastAsia="ar-SA"/>
        </w:rPr>
        <w:t>В схему системы водоснабжения включены 2 водонапорные башни, емкостью 25м</w:t>
      </w:r>
      <w:r w:rsidRPr="003A7D57">
        <w:rPr>
          <w:rFonts w:ascii="Arial" w:eastAsia="Times New Roman" w:hAnsi="Arial" w:cs="Arial"/>
          <w:color w:val="000000"/>
          <w:sz w:val="24"/>
          <w:szCs w:val="24"/>
          <w:vertAlign w:val="superscript"/>
          <w:lang w:eastAsia="ar-SA"/>
        </w:rPr>
        <w:t>3</w:t>
      </w:r>
      <w:r w:rsidRPr="003A7D57">
        <w:rPr>
          <w:rFonts w:ascii="Arial" w:eastAsia="Times New Roman" w:hAnsi="Arial" w:cs="Arial"/>
          <w:color w:val="000000"/>
          <w:sz w:val="24"/>
          <w:szCs w:val="24"/>
          <w:lang w:eastAsia="ar-SA"/>
        </w:rPr>
        <w:t xml:space="preserve"> (1 не работает, требует замены) и тупиковые сети водопровода, общей протяженностью 4 км. Материал труб – полиэтилен, чугун Ø 100 мм. Износ труб 70%. Требуется замена и реконструкция.</w:t>
      </w:r>
    </w:p>
    <w:p w:rsidR="003A7D57" w:rsidRPr="003A7D57" w:rsidRDefault="003A7D57" w:rsidP="003A7D57">
      <w:pPr>
        <w:suppressAutoHyphens/>
        <w:spacing w:after="0" w:line="240" w:lineRule="auto"/>
        <w:ind w:firstLine="567"/>
        <w:jc w:val="both"/>
        <w:rPr>
          <w:rFonts w:ascii="Arial" w:eastAsia="Times New Roman" w:hAnsi="Arial" w:cs="Arial"/>
          <w:color w:val="000000"/>
          <w:sz w:val="24"/>
          <w:szCs w:val="24"/>
          <w:lang w:eastAsia="ar-SA"/>
        </w:rPr>
      </w:pPr>
      <w:r w:rsidRPr="003A7D57">
        <w:rPr>
          <w:rFonts w:ascii="Arial" w:eastAsia="Times New Roman" w:hAnsi="Arial" w:cs="Arial"/>
          <w:color w:val="000000"/>
          <w:sz w:val="24"/>
          <w:szCs w:val="24"/>
          <w:lang w:eastAsia="ar-SA"/>
        </w:rPr>
        <w:t>Используется вода на хозяйственно-питьевые цели, пожаротушение и полив.</w:t>
      </w:r>
    </w:p>
    <w:p w:rsidR="003A7D57" w:rsidRPr="003A7D57" w:rsidRDefault="003A7D57" w:rsidP="003A7D57">
      <w:pPr>
        <w:suppressAutoHyphens/>
        <w:spacing w:after="0" w:line="240" w:lineRule="auto"/>
        <w:ind w:firstLine="567"/>
        <w:jc w:val="both"/>
        <w:rPr>
          <w:rFonts w:ascii="Arial" w:eastAsia="Times New Roman" w:hAnsi="Arial" w:cs="Arial"/>
          <w:sz w:val="24"/>
          <w:szCs w:val="16"/>
          <w:lang w:eastAsia="ar-SA"/>
        </w:rPr>
      </w:pPr>
      <w:r w:rsidRPr="003A7D57">
        <w:rPr>
          <w:rFonts w:ascii="Arial" w:eastAsia="Times New Roman" w:hAnsi="Arial" w:cs="Arial"/>
          <w:color w:val="000000"/>
          <w:sz w:val="24"/>
          <w:szCs w:val="24"/>
          <w:lang w:eastAsia="ar-SA"/>
        </w:rPr>
        <w:t>Пожаротушение из 3 пожарных гидрантов (1 рабочий, требуется замена) и кран в колодце. Требуется строительство пирса.</w:t>
      </w:r>
    </w:p>
    <w:p w:rsidR="003A7D57" w:rsidRPr="003A7D57" w:rsidRDefault="003A7D57" w:rsidP="003A7D57">
      <w:pPr>
        <w:suppressAutoHyphens/>
        <w:spacing w:before="240" w:after="60" w:line="240" w:lineRule="auto"/>
        <w:jc w:val="center"/>
        <w:outlineLvl w:val="4"/>
        <w:rPr>
          <w:rFonts w:ascii="Arial" w:eastAsia="Times New Roman" w:hAnsi="Arial" w:cs="Arial"/>
          <w:b/>
          <w:bCs/>
          <w:i/>
          <w:iCs/>
          <w:sz w:val="24"/>
          <w:szCs w:val="26"/>
          <w:lang w:eastAsia="ar-SA"/>
        </w:rPr>
      </w:pPr>
      <w:bookmarkStart w:id="36" w:name="_Toc358206529"/>
      <w:r w:rsidRPr="003A7D57">
        <w:rPr>
          <w:rFonts w:ascii="Arial" w:eastAsia="Times New Roman" w:hAnsi="Arial" w:cs="Arial"/>
          <w:b/>
          <w:bCs/>
          <w:i/>
          <w:iCs/>
          <w:sz w:val="24"/>
          <w:szCs w:val="26"/>
          <w:lang w:eastAsia="ar-SA"/>
        </w:rPr>
        <w:t>2.4.5.1.2. Водоотведение</w:t>
      </w:r>
      <w:bookmarkEnd w:id="36"/>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426"/>
        <w:jc w:val="center"/>
        <w:rPr>
          <w:rFonts w:ascii="Arial" w:eastAsia="Times New Roman" w:hAnsi="Arial" w:cs="Arial"/>
          <w:color w:val="000000"/>
          <w:sz w:val="24"/>
          <w:szCs w:val="24"/>
          <w:lang w:eastAsia="ar-SA"/>
        </w:rPr>
      </w:pPr>
      <w:r w:rsidRPr="003A7D57">
        <w:rPr>
          <w:rFonts w:ascii="Arial" w:eastAsia="Times New Roman" w:hAnsi="Arial" w:cs="Arial"/>
          <w:bCs/>
          <w:i/>
          <w:color w:val="000000"/>
          <w:sz w:val="24"/>
          <w:szCs w:val="24"/>
          <w:lang w:eastAsia="ar-SA"/>
        </w:rPr>
        <w:t>Сельское поселение</w:t>
      </w:r>
      <w:r w:rsidRPr="003A7D57">
        <w:rPr>
          <w:rFonts w:ascii="Arial" w:eastAsia="Times New Roman" w:hAnsi="Arial" w:cs="Arial"/>
          <w:color w:val="000000"/>
          <w:sz w:val="24"/>
          <w:szCs w:val="24"/>
          <w:lang w:eastAsia="ar-SA"/>
        </w:rPr>
        <w:t xml:space="preserve"> </w:t>
      </w:r>
      <w:r w:rsidRPr="003A7D57">
        <w:rPr>
          <w:rFonts w:ascii="Arial" w:eastAsia="Times New Roman" w:hAnsi="Arial" w:cs="Arial"/>
          <w:i/>
          <w:color w:val="000000"/>
          <w:sz w:val="24"/>
          <w:szCs w:val="24"/>
          <w:lang w:eastAsia="ar-SA"/>
        </w:rPr>
        <w:t>Липовка</w:t>
      </w:r>
    </w:p>
    <w:p w:rsidR="003A7D57" w:rsidRPr="003A7D57" w:rsidRDefault="003A7D57" w:rsidP="003A7D57">
      <w:pPr>
        <w:suppressAutoHyphens/>
        <w:spacing w:after="0" w:line="240" w:lineRule="auto"/>
        <w:ind w:firstLine="426"/>
        <w:jc w:val="both"/>
        <w:rPr>
          <w:rFonts w:ascii="Arial" w:eastAsia="Times New Roman" w:hAnsi="Arial" w:cs="Arial"/>
          <w:color w:val="000000"/>
          <w:sz w:val="24"/>
          <w:szCs w:val="24"/>
          <w:lang w:eastAsia="ar-SA"/>
        </w:rPr>
      </w:pPr>
      <w:r w:rsidRPr="003A7D57">
        <w:rPr>
          <w:rFonts w:ascii="Arial" w:eastAsia="Times New Roman" w:hAnsi="Arial" w:cs="Arial"/>
          <w:color w:val="000000"/>
          <w:sz w:val="24"/>
          <w:szCs w:val="24"/>
          <w:lang w:eastAsia="ar-SA"/>
        </w:rPr>
        <w:t xml:space="preserve">Централизованная канализация отсутствует. Хозяйственно-бытовые стоки поступают в выгребные ямы и надворные уборные, с последующим вывозом специальным автотранспортом в места, отведенные </w:t>
      </w:r>
      <w:r w:rsidRPr="003A7D57">
        <w:rPr>
          <w:rFonts w:ascii="Arial" w:eastAsia="Times New Roman" w:hAnsi="Arial" w:cs="Arial"/>
          <w:color w:val="000000"/>
          <w:sz w:val="24"/>
          <w:szCs w:val="16"/>
          <w:lang w:eastAsia="ar-SA"/>
        </w:rPr>
        <w:t>службой Роспотребнадзора</w:t>
      </w:r>
      <w:r w:rsidRPr="003A7D57">
        <w:rPr>
          <w:rFonts w:ascii="Arial" w:eastAsia="Times New Roman" w:hAnsi="Arial" w:cs="Arial"/>
          <w:color w:val="000000"/>
          <w:sz w:val="24"/>
          <w:szCs w:val="24"/>
          <w:lang w:eastAsia="ar-SA"/>
        </w:rPr>
        <w:t>.</w:t>
      </w:r>
    </w:p>
    <w:p w:rsidR="003A7D57" w:rsidRPr="003A7D57" w:rsidRDefault="003A7D57" w:rsidP="003A7D57">
      <w:pPr>
        <w:suppressAutoHyphens/>
        <w:spacing w:after="0" w:line="240" w:lineRule="auto"/>
        <w:ind w:firstLine="426"/>
        <w:jc w:val="both"/>
        <w:rPr>
          <w:rFonts w:ascii="Arial" w:eastAsia="Times New Roman" w:hAnsi="Arial" w:cs="Arial"/>
          <w:color w:val="000000"/>
          <w:sz w:val="24"/>
          <w:szCs w:val="24"/>
          <w:lang w:eastAsia="ar-SA"/>
        </w:rPr>
      </w:pPr>
      <w:r w:rsidRPr="003A7D57">
        <w:rPr>
          <w:rFonts w:ascii="Arial" w:eastAsia="Times New Roman" w:hAnsi="Arial" w:cs="Arial"/>
          <w:color w:val="000000"/>
          <w:sz w:val="24"/>
          <w:szCs w:val="24"/>
          <w:lang w:eastAsia="ar-SA"/>
        </w:rPr>
        <w:t xml:space="preserve">Существует частная канализация в п. Липовка. Хозяйственно-бытовые стоки поступают в выгреба, с последующим вывозом специальным автотранспортом в места, отведенные </w:t>
      </w:r>
      <w:r w:rsidRPr="003A7D57">
        <w:rPr>
          <w:rFonts w:ascii="Arial" w:eastAsia="Times New Roman" w:hAnsi="Arial" w:cs="Arial"/>
          <w:color w:val="000000"/>
          <w:sz w:val="24"/>
          <w:szCs w:val="16"/>
          <w:lang w:eastAsia="ar-SA"/>
        </w:rPr>
        <w:t>службой Роспотребнадзора</w:t>
      </w:r>
      <w:r w:rsidRPr="003A7D57">
        <w:rPr>
          <w:rFonts w:ascii="Arial" w:eastAsia="Times New Roman" w:hAnsi="Arial" w:cs="Arial"/>
          <w:color w:val="000000"/>
          <w:sz w:val="24"/>
          <w:szCs w:val="24"/>
          <w:lang w:eastAsia="ar-SA"/>
        </w:rPr>
        <w:t>. Трубы чугунные Ø 100 мм, общей протяженностью 1,2 км. Износ 80%.</w:t>
      </w:r>
    </w:p>
    <w:p w:rsidR="003A7D57" w:rsidRPr="003A7D57" w:rsidRDefault="003A7D57" w:rsidP="003A7D57">
      <w:pPr>
        <w:suppressAutoHyphens/>
        <w:spacing w:after="0" w:line="240" w:lineRule="auto"/>
        <w:ind w:firstLine="426"/>
        <w:jc w:val="both"/>
        <w:rPr>
          <w:rFonts w:ascii="Arial" w:eastAsia="Times New Roman" w:hAnsi="Arial" w:cs="Arial"/>
          <w:color w:val="000000"/>
          <w:sz w:val="24"/>
          <w:szCs w:val="24"/>
          <w:lang w:eastAsia="ar-SA"/>
        </w:rPr>
      </w:pPr>
      <w:r w:rsidRPr="003A7D57">
        <w:rPr>
          <w:rFonts w:ascii="Arial" w:eastAsia="Times New Roman" w:hAnsi="Arial" w:cs="Arial"/>
          <w:color w:val="000000"/>
          <w:sz w:val="24"/>
          <w:szCs w:val="24"/>
          <w:lang w:eastAsia="ar-SA"/>
        </w:rPr>
        <w:t>Дождевая канализация – отсутствует. Отведение дождевых и талых вод по рельефу местности в пониженные места.</w:t>
      </w:r>
    </w:p>
    <w:p w:rsidR="003A7D57" w:rsidRPr="003A7D57" w:rsidRDefault="003A7D57" w:rsidP="003A7D57">
      <w:pPr>
        <w:suppressAutoHyphens/>
        <w:spacing w:before="240" w:after="60" w:line="240" w:lineRule="auto"/>
        <w:jc w:val="center"/>
        <w:outlineLvl w:val="4"/>
        <w:rPr>
          <w:rFonts w:ascii="Arial" w:eastAsia="Times New Roman" w:hAnsi="Arial" w:cs="Arial"/>
          <w:b/>
          <w:bCs/>
          <w:i/>
          <w:iCs/>
          <w:sz w:val="24"/>
          <w:szCs w:val="26"/>
          <w:lang w:eastAsia="ar-SA"/>
        </w:rPr>
      </w:pPr>
      <w:bookmarkStart w:id="37" w:name="_Toc358206530"/>
      <w:r w:rsidRPr="003A7D57">
        <w:rPr>
          <w:rFonts w:ascii="Arial" w:eastAsia="Times New Roman" w:hAnsi="Arial" w:cs="Arial"/>
          <w:b/>
          <w:bCs/>
          <w:i/>
          <w:iCs/>
          <w:sz w:val="24"/>
          <w:szCs w:val="26"/>
          <w:lang w:eastAsia="ar-SA"/>
        </w:rPr>
        <w:t>2.4.5.1.3. Теплоснабжение</w:t>
      </w:r>
      <w:bookmarkEnd w:id="37"/>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center"/>
        <w:rPr>
          <w:rFonts w:ascii="Arial" w:eastAsia="Times New Roman" w:hAnsi="Arial" w:cs="Arial"/>
          <w:sz w:val="24"/>
          <w:szCs w:val="16"/>
          <w:lang w:eastAsia="ar-SA"/>
        </w:rPr>
      </w:pPr>
      <w:r w:rsidRPr="003A7D57">
        <w:rPr>
          <w:rFonts w:ascii="Arial" w:eastAsia="Times New Roman" w:hAnsi="Arial" w:cs="Arial"/>
          <w:bCs/>
          <w:i/>
          <w:color w:val="000000"/>
          <w:sz w:val="24"/>
          <w:szCs w:val="24"/>
          <w:lang w:eastAsia="ar-SA"/>
        </w:rPr>
        <w:t>село Липовка– а/ц</w:t>
      </w:r>
    </w:p>
    <w:p w:rsidR="003A7D57" w:rsidRPr="003A7D57" w:rsidRDefault="003A7D57" w:rsidP="003A7D57">
      <w:pPr>
        <w:suppressAutoHyphens/>
        <w:spacing w:after="0" w:line="240" w:lineRule="auto"/>
        <w:ind w:firstLine="426"/>
        <w:jc w:val="both"/>
        <w:rPr>
          <w:rFonts w:ascii="Arial" w:eastAsia="Times New Roman" w:hAnsi="Arial" w:cs="Arial"/>
          <w:color w:val="000000"/>
          <w:sz w:val="24"/>
          <w:szCs w:val="24"/>
          <w:lang w:eastAsia="ar-SA"/>
        </w:rPr>
      </w:pPr>
      <w:r w:rsidRPr="003A7D57">
        <w:rPr>
          <w:rFonts w:ascii="Arial" w:eastAsia="Times New Roman" w:hAnsi="Arial" w:cs="Arial"/>
          <w:color w:val="000000"/>
          <w:sz w:val="24"/>
          <w:szCs w:val="24"/>
          <w:lang w:eastAsia="ar-SA"/>
        </w:rPr>
        <w:t>Централизованным теплоснабжением в селе обеспечивается здание  школы.</w:t>
      </w:r>
    </w:p>
    <w:p w:rsidR="003A7D57" w:rsidRPr="003A7D57" w:rsidRDefault="003A7D57" w:rsidP="003A7D57">
      <w:pPr>
        <w:suppressAutoHyphens/>
        <w:spacing w:after="0" w:line="240" w:lineRule="auto"/>
        <w:ind w:firstLine="426"/>
        <w:jc w:val="both"/>
        <w:rPr>
          <w:rFonts w:ascii="Arial" w:eastAsia="Arial CYR" w:hAnsi="Arial" w:cs="Arial"/>
          <w:color w:val="000000"/>
          <w:sz w:val="24"/>
          <w:szCs w:val="24"/>
          <w:lang w:eastAsia="ar-SA"/>
        </w:rPr>
      </w:pPr>
      <w:r w:rsidRPr="003A7D57">
        <w:rPr>
          <w:rFonts w:ascii="Arial" w:eastAsia="Times New Roman" w:hAnsi="Arial" w:cs="Arial"/>
          <w:color w:val="000000"/>
          <w:sz w:val="24"/>
          <w:szCs w:val="24"/>
          <w:lang w:eastAsia="ar-SA"/>
        </w:rPr>
        <w:t xml:space="preserve">Источником тепла является мини-котельная </w:t>
      </w:r>
      <w:r w:rsidRPr="003A7D57">
        <w:rPr>
          <w:rFonts w:ascii="Arial" w:eastAsia="Times New Roman" w:hAnsi="Arial" w:cs="Arial"/>
          <w:sz w:val="24"/>
          <w:szCs w:val="24"/>
          <w:lang w:eastAsia="ar-SA"/>
        </w:rPr>
        <w:t>(муниц.собст.)</w:t>
      </w:r>
      <w:r w:rsidRPr="003A7D57">
        <w:rPr>
          <w:rFonts w:ascii="Arial" w:eastAsia="Times New Roman" w:hAnsi="Arial" w:cs="Arial"/>
          <w:color w:val="000000"/>
          <w:sz w:val="24"/>
          <w:szCs w:val="24"/>
          <w:lang w:eastAsia="ar-SA"/>
        </w:rPr>
        <w:t>, расположенная на ул. Школьной 4,</w:t>
      </w:r>
      <w:r w:rsidRPr="003A7D57">
        <w:rPr>
          <w:rFonts w:ascii="Arial CYR" w:eastAsia="Arial CYR" w:hAnsi="Arial CYR" w:cs="Arial CYR"/>
          <w:color w:val="000000"/>
          <w:sz w:val="24"/>
          <w:szCs w:val="24"/>
          <w:lang w:eastAsia="ar-SA"/>
        </w:rPr>
        <w:t xml:space="preserve"> котлы типа Микро 100 – 2 </w:t>
      </w:r>
      <w:r w:rsidRPr="003A7D57">
        <w:rPr>
          <w:rFonts w:ascii="Arial" w:eastAsia="Arial CYR" w:hAnsi="Arial" w:cs="Arial"/>
          <w:color w:val="000000"/>
          <w:sz w:val="24"/>
          <w:szCs w:val="24"/>
          <w:lang w:eastAsia="ar-SA"/>
        </w:rPr>
        <w:t>шт. (установленная мощность 200 кВт). Параметры теплоносителя — 95/70 С.</w:t>
      </w:r>
    </w:p>
    <w:p w:rsidR="003A7D57" w:rsidRPr="003A7D57" w:rsidRDefault="003A7D57" w:rsidP="003A7D57">
      <w:pPr>
        <w:suppressAutoHyphens/>
        <w:spacing w:after="0" w:line="240" w:lineRule="auto"/>
        <w:ind w:firstLine="426"/>
        <w:jc w:val="both"/>
        <w:rPr>
          <w:rFonts w:ascii="Arial" w:eastAsia="Arial CYR" w:hAnsi="Arial" w:cs="Arial"/>
          <w:color w:val="000000"/>
          <w:sz w:val="24"/>
          <w:szCs w:val="24"/>
          <w:lang w:eastAsia="ar-SA"/>
        </w:rPr>
      </w:pPr>
      <w:r w:rsidRPr="003A7D57">
        <w:rPr>
          <w:rFonts w:ascii="Arial" w:eastAsia="Arial CYR" w:hAnsi="Arial" w:cs="Arial"/>
          <w:color w:val="000000"/>
          <w:sz w:val="24"/>
          <w:szCs w:val="24"/>
          <w:lang w:eastAsia="ar-SA"/>
        </w:rPr>
        <w:t xml:space="preserve"> </w:t>
      </w:r>
      <w:r w:rsidRPr="003A7D57">
        <w:rPr>
          <w:rFonts w:ascii="Arial" w:eastAsia="Times New Roman" w:hAnsi="Arial" w:cs="Arial"/>
          <w:sz w:val="24"/>
          <w:szCs w:val="24"/>
          <w:lang w:eastAsia="ar-SA"/>
        </w:rPr>
        <w:t>Источниками теплоснабжения для индивидуальной жилой застройки служат собственные автономные тепловые источники различной модификации, работающие на газе.</w:t>
      </w:r>
    </w:p>
    <w:p w:rsidR="003A7D57" w:rsidRPr="003A7D57" w:rsidRDefault="003A7D57" w:rsidP="003A7D57">
      <w:pPr>
        <w:suppressAutoHyphens/>
        <w:spacing w:after="0" w:line="240" w:lineRule="auto"/>
        <w:ind w:firstLine="426"/>
        <w:jc w:val="center"/>
        <w:rPr>
          <w:rFonts w:ascii="Arial" w:eastAsia="Times New Roman" w:hAnsi="Arial" w:cs="Arial"/>
          <w:sz w:val="24"/>
          <w:szCs w:val="24"/>
          <w:lang w:eastAsia="ar-SA"/>
        </w:rPr>
      </w:pPr>
    </w:p>
    <w:p w:rsidR="003A7D57" w:rsidRPr="003A7D57" w:rsidRDefault="003A7D57" w:rsidP="003A7D57">
      <w:pPr>
        <w:suppressAutoHyphens/>
        <w:spacing w:after="0" w:line="240" w:lineRule="auto"/>
        <w:ind w:firstLine="567"/>
        <w:jc w:val="center"/>
        <w:rPr>
          <w:rFonts w:ascii="Arial" w:eastAsia="Times New Roman" w:hAnsi="Arial" w:cs="Arial"/>
          <w:sz w:val="24"/>
          <w:szCs w:val="24"/>
          <w:lang w:eastAsia="ar-SA"/>
        </w:rPr>
      </w:pPr>
      <w:r w:rsidRPr="003A7D57">
        <w:rPr>
          <w:rFonts w:ascii="Arial" w:eastAsia="Times New Roman" w:hAnsi="Arial" w:cs="Arial"/>
          <w:i/>
          <w:color w:val="000000"/>
          <w:sz w:val="24"/>
          <w:szCs w:val="24"/>
          <w:lang w:eastAsia="ar-SA"/>
        </w:rPr>
        <w:t>село Старая Дмитриевка</w:t>
      </w:r>
    </w:p>
    <w:p w:rsidR="003A7D57" w:rsidRPr="003A7D57" w:rsidRDefault="003A7D57" w:rsidP="003A7D57">
      <w:pPr>
        <w:suppressAutoHyphens/>
        <w:spacing w:after="0" w:line="240" w:lineRule="auto"/>
        <w:ind w:firstLine="426"/>
        <w:jc w:val="both"/>
        <w:rPr>
          <w:rFonts w:ascii="Arial" w:eastAsia="Times New Roman" w:hAnsi="Arial" w:cs="Arial"/>
          <w:color w:val="000000"/>
          <w:sz w:val="24"/>
          <w:szCs w:val="24"/>
          <w:lang w:eastAsia="ar-SA"/>
        </w:rPr>
      </w:pPr>
      <w:r w:rsidRPr="003A7D57">
        <w:rPr>
          <w:rFonts w:ascii="Arial" w:eastAsia="Times New Roman" w:hAnsi="Arial" w:cs="Arial"/>
          <w:color w:val="000000"/>
          <w:sz w:val="24"/>
          <w:szCs w:val="24"/>
          <w:lang w:eastAsia="ar-SA"/>
        </w:rPr>
        <w:t>Централизованным теплоснабжением в селе обеспечиваются здание  школы.</w:t>
      </w:r>
    </w:p>
    <w:p w:rsidR="003A7D57" w:rsidRPr="003A7D57" w:rsidRDefault="003A7D57" w:rsidP="003A7D57">
      <w:pPr>
        <w:suppressAutoHyphens/>
        <w:spacing w:after="0" w:line="240" w:lineRule="auto"/>
        <w:ind w:firstLine="426"/>
        <w:jc w:val="both"/>
        <w:rPr>
          <w:rFonts w:ascii="Arial" w:eastAsia="Arial CYR" w:hAnsi="Arial" w:cs="Arial"/>
          <w:color w:val="000000"/>
          <w:sz w:val="24"/>
          <w:szCs w:val="24"/>
          <w:lang w:eastAsia="ar-SA"/>
        </w:rPr>
      </w:pPr>
      <w:r w:rsidRPr="003A7D57">
        <w:rPr>
          <w:rFonts w:ascii="Arial" w:eastAsia="Times New Roman" w:hAnsi="Arial" w:cs="Arial"/>
          <w:color w:val="000000"/>
          <w:sz w:val="24"/>
          <w:szCs w:val="24"/>
          <w:lang w:eastAsia="ar-SA"/>
        </w:rPr>
        <w:t xml:space="preserve">Источником тепла является мини-котельная </w:t>
      </w:r>
      <w:r w:rsidRPr="003A7D57">
        <w:rPr>
          <w:rFonts w:ascii="Arial" w:eastAsia="Times New Roman" w:hAnsi="Arial" w:cs="Arial"/>
          <w:sz w:val="24"/>
          <w:szCs w:val="24"/>
          <w:lang w:eastAsia="ar-SA"/>
        </w:rPr>
        <w:t>(муниц.собст.)</w:t>
      </w:r>
      <w:r w:rsidRPr="003A7D57">
        <w:rPr>
          <w:rFonts w:ascii="Arial" w:eastAsia="Times New Roman" w:hAnsi="Arial" w:cs="Arial"/>
          <w:color w:val="000000"/>
          <w:sz w:val="24"/>
          <w:szCs w:val="24"/>
          <w:lang w:eastAsia="ar-SA"/>
        </w:rPr>
        <w:t>, расположенная на ул. Центральной 15,</w:t>
      </w:r>
      <w:r w:rsidRPr="003A7D57">
        <w:rPr>
          <w:rFonts w:ascii="Arial CYR" w:eastAsia="Arial CYR" w:hAnsi="Arial CYR" w:cs="Arial CYR"/>
          <w:color w:val="000000"/>
          <w:sz w:val="24"/>
          <w:szCs w:val="24"/>
          <w:lang w:eastAsia="ar-SA"/>
        </w:rPr>
        <w:t xml:space="preserve"> котлы типа Микро 100 – 2 </w:t>
      </w:r>
      <w:r w:rsidRPr="003A7D57">
        <w:rPr>
          <w:rFonts w:ascii="Arial" w:eastAsia="Arial CYR" w:hAnsi="Arial" w:cs="Arial"/>
          <w:color w:val="000000"/>
          <w:sz w:val="24"/>
          <w:szCs w:val="24"/>
          <w:lang w:eastAsia="ar-SA"/>
        </w:rPr>
        <w:t>шт. (установленная мощность 200 кВт). Параметры теплоносителя — 95/70 С.</w:t>
      </w:r>
    </w:p>
    <w:p w:rsidR="003A7D57" w:rsidRPr="003A7D57" w:rsidRDefault="003A7D57" w:rsidP="003A7D57">
      <w:pPr>
        <w:suppressAutoHyphens/>
        <w:spacing w:after="0" w:line="240" w:lineRule="auto"/>
        <w:ind w:firstLine="426"/>
        <w:jc w:val="both"/>
        <w:rPr>
          <w:rFonts w:ascii="Arial" w:eastAsia="Times New Roman" w:hAnsi="Arial" w:cs="Arial"/>
          <w:sz w:val="24"/>
          <w:szCs w:val="16"/>
          <w:lang w:eastAsia="ar-SA"/>
        </w:rPr>
      </w:pPr>
      <w:r w:rsidRPr="003A7D57">
        <w:rPr>
          <w:rFonts w:ascii="Arial" w:eastAsia="Arial CYR" w:hAnsi="Arial" w:cs="Arial"/>
          <w:color w:val="000000"/>
          <w:sz w:val="24"/>
          <w:szCs w:val="24"/>
          <w:lang w:eastAsia="ar-SA"/>
        </w:rPr>
        <w:t xml:space="preserve"> </w:t>
      </w:r>
      <w:r w:rsidRPr="003A7D57">
        <w:rPr>
          <w:rFonts w:ascii="Arial" w:eastAsia="Times New Roman" w:hAnsi="Arial" w:cs="Arial"/>
          <w:sz w:val="24"/>
          <w:szCs w:val="24"/>
          <w:lang w:eastAsia="ar-SA"/>
        </w:rPr>
        <w:t>Источниками теплоснабжения для индивидуальной жилой застройки служат собственные автономные тепловые источники различной модификации, работающие на газе.</w:t>
      </w:r>
    </w:p>
    <w:p w:rsidR="003A7D57" w:rsidRPr="003A7D57" w:rsidRDefault="003A7D57" w:rsidP="003A7D57">
      <w:pPr>
        <w:suppressAutoHyphens/>
        <w:spacing w:before="240" w:after="60" w:line="240" w:lineRule="auto"/>
        <w:jc w:val="center"/>
        <w:outlineLvl w:val="4"/>
        <w:rPr>
          <w:rFonts w:ascii="Arial" w:eastAsia="Times New Roman" w:hAnsi="Arial" w:cs="Arial"/>
          <w:b/>
          <w:bCs/>
          <w:i/>
          <w:iCs/>
          <w:sz w:val="24"/>
          <w:szCs w:val="26"/>
          <w:lang w:eastAsia="ar-SA"/>
        </w:rPr>
      </w:pPr>
      <w:bookmarkStart w:id="38" w:name="_Toc358206531"/>
      <w:r w:rsidRPr="003A7D57">
        <w:rPr>
          <w:rFonts w:ascii="Arial" w:eastAsia="Times New Roman" w:hAnsi="Arial" w:cs="Arial"/>
          <w:b/>
          <w:bCs/>
          <w:i/>
          <w:iCs/>
          <w:sz w:val="24"/>
          <w:szCs w:val="26"/>
          <w:lang w:eastAsia="ar-SA"/>
        </w:rPr>
        <w:t>2.4.5.1.4. Газоснабжение</w:t>
      </w:r>
      <w:bookmarkEnd w:id="38"/>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center"/>
        <w:rPr>
          <w:rFonts w:ascii="Arial" w:eastAsia="Times New Roman" w:hAnsi="Arial" w:cs="Arial"/>
          <w:bCs/>
          <w:i/>
          <w:color w:val="000000"/>
          <w:sz w:val="24"/>
          <w:szCs w:val="24"/>
          <w:lang w:eastAsia="ar-SA"/>
        </w:rPr>
      </w:pPr>
      <w:r w:rsidRPr="003A7D57">
        <w:rPr>
          <w:rFonts w:ascii="Arial" w:eastAsia="Times New Roman" w:hAnsi="Arial" w:cs="Arial"/>
          <w:bCs/>
          <w:i/>
          <w:color w:val="000000"/>
          <w:sz w:val="24"/>
          <w:szCs w:val="24"/>
          <w:lang w:eastAsia="ar-SA"/>
        </w:rPr>
        <w:t>село Липовка– а/ц</w:t>
      </w:r>
    </w:p>
    <w:p w:rsidR="003A7D57" w:rsidRPr="003A7D57" w:rsidRDefault="003A7D57" w:rsidP="003A7D57">
      <w:pPr>
        <w:suppressAutoHyphens/>
        <w:spacing w:after="0" w:line="240" w:lineRule="auto"/>
        <w:ind w:firstLine="709"/>
        <w:jc w:val="both"/>
        <w:rPr>
          <w:rFonts w:ascii="Arial" w:eastAsia="Times New Roman" w:hAnsi="Arial" w:cs="Arial"/>
          <w:sz w:val="24"/>
          <w:szCs w:val="24"/>
          <w:lang w:eastAsia="ar-SA"/>
        </w:rPr>
      </w:pPr>
      <w:r w:rsidRPr="003A7D57">
        <w:rPr>
          <w:rFonts w:ascii="Arial" w:eastAsia="Times New Roman" w:hAnsi="Arial" w:cs="Arial"/>
          <w:sz w:val="24"/>
          <w:szCs w:val="24"/>
          <w:lang w:eastAsia="ar-SA"/>
        </w:rPr>
        <w:t xml:space="preserve"> Источником газоснабжения сетевым природным газом села является АГРС №32. По надземным газопроводам высокого давления менее 1,2 МПа из стали Ø 150 </w:t>
      </w:r>
      <w:r w:rsidRPr="003A7D57">
        <w:rPr>
          <w:rFonts w:ascii="Arial" w:eastAsia="Times New Roman" w:hAnsi="Arial" w:cs="Arial"/>
          <w:sz w:val="24"/>
          <w:szCs w:val="24"/>
          <w:lang w:eastAsia="ar-SA"/>
        </w:rPr>
        <w:lastRenderedPageBreak/>
        <w:t>мм газ поступает в ШГРП№42 (муниц.собст.), двухниточное, с регулятором РДНК-400 2 шт, где снижается до низкого давления.</w:t>
      </w:r>
    </w:p>
    <w:p w:rsidR="003A7D57" w:rsidRPr="003A7D57" w:rsidRDefault="003A7D57" w:rsidP="003A7D57">
      <w:pPr>
        <w:suppressAutoHyphens/>
        <w:spacing w:after="0" w:line="240" w:lineRule="auto"/>
        <w:ind w:firstLine="709"/>
        <w:jc w:val="both"/>
        <w:rPr>
          <w:rFonts w:ascii="Arial" w:eastAsia="Times New Roman" w:hAnsi="Arial" w:cs="Arial"/>
          <w:sz w:val="24"/>
          <w:szCs w:val="24"/>
          <w:lang w:eastAsia="ar-SA"/>
        </w:rPr>
      </w:pPr>
      <w:r w:rsidRPr="003A7D57">
        <w:rPr>
          <w:rFonts w:ascii="Arial" w:eastAsia="Times New Roman" w:hAnsi="Arial" w:cs="Arial"/>
          <w:sz w:val="24"/>
          <w:szCs w:val="24"/>
          <w:lang w:eastAsia="ar-SA"/>
        </w:rPr>
        <w:t xml:space="preserve">По газопроводам низкого давления газ подаётся потребителям на хозяйственно-бытовые цели и в качестве топлива для теплоисточников. </w:t>
      </w:r>
    </w:p>
    <w:p w:rsidR="003A7D57" w:rsidRPr="003A7D57" w:rsidRDefault="003A7D57" w:rsidP="003A7D57">
      <w:pPr>
        <w:suppressAutoHyphens/>
        <w:spacing w:after="0" w:line="240" w:lineRule="auto"/>
        <w:ind w:firstLine="709"/>
        <w:jc w:val="both"/>
        <w:rPr>
          <w:rFonts w:ascii="Arial" w:eastAsia="Times New Roman" w:hAnsi="Arial" w:cs="Arial"/>
          <w:sz w:val="24"/>
          <w:szCs w:val="24"/>
          <w:lang w:eastAsia="ar-SA"/>
        </w:rPr>
      </w:pPr>
      <w:r w:rsidRPr="003A7D57">
        <w:rPr>
          <w:rFonts w:ascii="Arial" w:eastAsia="Times New Roman" w:hAnsi="Arial" w:cs="Arial"/>
          <w:sz w:val="24"/>
          <w:szCs w:val="24"/>
          <w:lang w:eastAsia="ar-SA"/>
        </w:rPr>
        <w:t xml:space="preserve">Прокладка газопроводов низкого давления на опорах. Трубы стальные. Общая протяженность сетей газоснабжения: </w:t>
      </w:r>
    </w:p>
    <w:p w:rsidR="003A7D57" w:rsidRPr="003A7D57" w:rsidRDefault="003A7D57" w:rsidP="0001562A">
      <w:pPr>
        <w:numPr>
          <w:ilvl w:val="0"/>
          <w:numId w:val="29"/>
        </w:numPr>
        <w:suppressAutoHyphens/>
        <w:spacing w:after="0" w:line="240" w:lineRule="auto"/>
        <w:jc w:val="both"/>
        <w:rPr>
          <w:rFonts w:ascii="Arial" w:eastAsia="Times New Roman" w:hAnsi="Arial" w:cs="Arial"/>
          <w:i/>
          <w:iCs/>
          <w:sz w:val="24"/>
          <w:szCs w:val="24"/>
          <w:lang w:eastAsia="ar-SA"/>
        </w:rPr>
      </w:pPr>
      <w:r w:rsidRPr="003A7D57">
        <w:rPr>
          <w:rFonts w:ascii="Arial" w:eastAsia="Times New Roman" w:hAnsi="Arial" w:cs="Arial"/>
          <w:sz w:val="24"/>
          <w:szCs w:val="24"/>
          <w:lang w:eastAsia="ar-SA"/>
        </w:rPr>
        <w:t>в.д (менее 1,2 МПа) Ø100, 150 мм –8,814 км. Трубы – сталь.</w:t>
      </w:r>
    </w:p>
    <w:p w:rsidR="003A7D57" w:rsidRPr="003A7D57" w:rsidRDefault="003A7D57" w:rsidP="0001562A">
      <w:pPr>
        <w:numPr>
          <w:ilvl w:val="0"/>
          <w:numId w:val="29"/>
        </w:numPr>
        <w:suppressAutoHyphens/>
        <w:spacing w:after="0" w:line="240" w:lineRule="auto"/>
        <w:jc w:val="both"/>
        <w:rPr>
          <w:rFonts w:ascii="Arial" w:eastAsia="Times New Roman" w:hAnsi="Arial" w:cs="Arial"/>
          <w:i/>
          <w:iCs/>
          <w:sz w:val="24"/>
          <w:szCs w:val="24"/>
          <w:lang w:eastAsia="ar-SA"/>
        </w:rPr>
      </w:pPr>
      <w:r w:rsidRPr="003A7D57">
        <w:rPr>
          <w:rFonts w:ascii="Arial" w:eastAsia="Times New Roman" w:hAnsi="Arial" w:cs="Arial"/>
          <w:sz w:val="24"/>
          <w:szCs w:val="24"/>
          <w:lang w:eastAsia="ar-SA"/>
        </w:rPr>
        <w:t>н.д- 10,167 км. Ø20-200 мм. Трубы –  сталь.</w:t>
      </w:r>
    </w:p>
    <w:p w:rsidR="003A7D57" w:rsidRPr="003A7D57" w:rsidRDefault="003A7D57" w:rsidP="003A7D57">
      <w:pPr>
        <w:suppressAutoHyphens/>
        <w:spacing w:after="0" w:line="100" w:lineRule="atLeast"/>
        <w:ind w:firstLine="709"/>
        <w:jc w:val="center"/>
        <w:rPr>
          <w:rFonts w:ascii="Arial" w:eastAsia="Times New Roman" w:hAnsi="Arial" w:cs="Arial"/>
          <w:i/>
          <w:iCs/>
          <w:sz w:val="24"/>
          <w:szCs w:val="24"/>
          <w:lang w:eastAsia="ar-SA"/>
        </w:rPr>
      </w:pPr>
    </w:p>
    <w:p w:rsidR="003A7D57" w:rsidRPr="003A7D57" w:rsidRDefault="003A7D57" w:rsidP="003A7D57">
      <w:pPr>
        <w:suppressAutoHyphens/>
        <w:spacing w:after="0" w:line="240" w:lineRule="auto"/>
        <w:ind w:firstLine="567"/>
        <w:jc w:val="center"/>
        <w:rPr>
          <w:rFonts w:ascii="Arial" w:eastAsia="Times New Roman" w:hAnsi="Arial" w:cs="Arial"/>
          <w:sz w:val="24"/>
          <w:szCs w:val="24"/>
          <w:lang w:eastAsia="ar-SA"/>
        </w:rPr>
      </w:pPr>
      <w:r w:rsidRPr="003A7D57">
        <w:rPr>
          <w:rFonts w:ascii="Arial" w:eastAsia="Times New Roman" w:hAnsi="Arial" w:cs="Arial"/>
          <w:i/>
          <w:color w:val="000000"/>
          <w:sz w:val="24"/>
          <w:szCs w:val="24"/>
          <w:lang w:eastAsia="ar-SA"/>
        </w:rPr>
        <w:t>село Старая Дмитриевка</w:t>
      </w:r>
    </w:p>
    <w:p w:rsidR="003A7D57" w:rsidRPr="003A7D57" w:rsidRDefault="003A7D57" w:rsidP="003A7D57">
      <w:pPr>
        <w:suppressAutoHyphens/>
        <w:spacing w:after="0" w:line="240" w:lineRule="auto"/>
        <w:ind w:firstLine="709"/>
        <w:jc w:val="both"/>
        <w:rPr>
          <w:rFonts w:ascii="Arial" w:eastAsia="Times New Roman" w:hAnsi="Arial" w:cs="Arial"/>
          <w:sz w:val="24"/>
          <w:szCs w:val="24"/>
          <w:lang w:eastAsia="ar-SA"/>
        </w:rPr>
      </w:pPr>
      <w:r w:rsidRPr="003A7D57">
        <w:rPr>
          <w:rFonts w:ascii="Arial" w:eastAsia="Times New Roman" w:hAnsi="Arial" w:cs="Arial"/>
          <w:sz w:val="24"/>
          <w:szCs w:val="24"/>
          <w:lang w:eastAsia="ar-SA"/>
        </w:rPr>
        <w:t>Источником газоснабжения сетевым природным газом села является АГРС №32. По надземным газопроводам высокого давления менее 1,2 МПа из стали Ø 150 мм газ поступает в ГРП№47 (муниц.собст.), с регулятором РДБК-100, где снижается до низкого давления.</w:t>
      </w:r>
    </w:p>
    <w:p w:rsidR="003A7D57" w:rsidRPr="003A7D57" w:rsidRDefault="003A7D57" w:rsidP="003A7D57">
      <w:pPr>
        <w:suppressAutoHyphens/>
        <w:spacing w:after="0" w:line="240" w:lineRule="auto"/>
        <w:ind w:firstLine="709"/>
        <w:jc w:val="both"/>
        <w:rPr>
          <w:rFonts w:ascii="Arial" w:eastAsia="Times New Roman" w:hAnsi="Arial" w:cs="Arial"/>
          <w:sz w:val="24"/>
          <w:szCs w:val="24"/>
          <w:lang w:eastAsia="ar-SA"/>
        </w:rPr>
      </w:pPr>
      <w:r w:rsidRPr="003A7D57">
        <w:rPr>
          <w:rFonts w:ascii="Arial" w:eastAsia="Times New Roman" w:hAnsi="Arial" w:cs="Arial"/>
          <w:sz w:val="24"/>
          <w:szCs w:val="24"/>
          <w:lang w:eastAsia="ar-SA"/>
        </w:rPr>
        <w:t xml:space="preserve">По газопроводам низкого давления газ подаётся потребителям на хозяйственно-бытовые цели и в качестве топлива для теплоисточников. </w:t>
      </w:r>
    </w:p>
    <w:p w:rsidR="003A7D57" w:rsidRPr="003A7D57" w:rsidRDefault="003A7D57" w:rsidP="003A7D57">
      <w:pPr>
        <w:suppressAutoHyphens/>
        <w:spacing w:after="0" w:line="240" w:lineRule="auto"/>
        <w:ind w:firstLine="709"/>
        <w:jc w:val="both"/>
        <w:rPr>
          <w:rFonts w:ascii="Arial" w:eastAsia="Times New Roman" w:hAnsi="Arial" w:cs="Arial"/>
          <w:sz w:val="24"/>
          <w:szCs w:val="24"/>
          <w:lang w:eastAsia="ar-SA"/>
        </w:rPr>
      </w:pPr>
      <w:r w:rsidRPr="003A7D57">
        <w:rPr>
          <w:rFonts w:ascii="Arial" w:eastAsia="Times New Roman" w:hAnsi="Arial" w:cs="Arial"/>
          <w:sz w:val="24"/>
          <w:szCs w:val="24"/>
          <w:lang w:eastAsia="ar-SA"/>
        </w:rPr>
        <w:t>Прокладка газопроводов низкого давления на опорах. Трубы стальные. Общая протяженность сетей газоснабжения:</w:t>
      </w:r>
    </w:p>
    <w:p w:rsidR="003A7D57" w:rsidRPr="003A7D57" w:rsidRDefault="003A7D57" w:rsidP="0001562A">
      <w:pPr>
        <w:numPr>
          <w:ilvl w:val="0"/>
          <w:numId w:val="29"/>
        </w:numPr>
        <w:suppressAutoHyphens/>
        <w:spacing w:after="0" w:line="240" w:lineRule="auto"/>
        <w:jc w:val="both"/>
        <w:rPr>
          <w:rFonts w:ascii="Arial" w:eastAsia="Times New Roman" w:hAnsi="Arial" w:cs="Arial"/>
          <w:i/>
          <w:iCs/>
          <w:sz w:val="24"/>
          <w:szCs w:val="24"/>
          <w:lang w:eastAsia="ar-SA"/>
        </w:rPr>
      </w:pPr>
      <w:r w:rsidRPr="003A7D57">
        <w:rPr>
          <w:rFonts w:ascii="Arial" w:eastAsia="Times New Roman" w:hAnsi="Arial" w:cs="Arial"/>
          <w:sz w:val="24"/>
          <w:szCs w:val="24"/>
          <w:lang w:eastAsia="ar-SA"/>
        </w:rPr>
        <w:t>в.д (менее 1,2 МПа) Ø80, 150 мм –5,2 км. Трубы – сталь.</w:t>
      </w:r>
    </w:p>
    <w:p w:rsidR="003A7D57" w:rsidRPr="003A7D57" w:rsidRDefault="003A7D57" w:rsidP="0001562A">
      <w:pPr>
        <w:numPr>
          <w:ilvl w:val="0"/>
          <w:numId w:val="29"/>
        </w:numPr>
        <w:suppressAutoHyphens/>
        <w:spacing w:after="0" w:line="240" w:lineRule="auto"/>
        <w:jc w:val="both"/>
        <w:rPr>
          <w:rFonts w:ascii="Arial" w:eastAsia="Times New Roman" w:hAnsi="Arial" w:cs="Arial"/>
          <w:i/>
          <w:iCs/>
          <w:sz w:val="24"/>
          <w:szCs w:val="24"/>
          <w:lang w:eastAsia="ar-SA"/>
        </w:rPr>
      </w:pPr>
      <w:r w:rsidRPr="003A7D57">
        <w:rPr>
          <w:rFonts w:ascii="Arial" w:eastAsia="Times New Roman" w:hAnsi="Arial" w:cs="Arial"/>
          <w:sz w:val="24"/>
          <w:szCs w:val="24"/>
          <w:lang w:eastAsia="ar-SA"/>
        </w:rPr>
        <w:t>н.д- 8,503 км. Ø20-100 мм. Трубы –  сталь.</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before="240" w:after="60" w:line="240" w:lineRule="auto"/>
        <w:jc w:val="center"/>
        <w:outlineLvl w:val="4"/>
        <w:rPr>
          <w:rFonts w:ascii="Arial" w:eastAsia="Times New Roman" w:hAnsi="Arial" w:cs="Arial"/>
          <w:b/>
          <w:bCs/>
          <w:i/>
          <w:iCs/>
          <w:sz w:val="24"/>
          <w:szCs w:val="26"/>
          <w:lang w:eastAsia="ar-SA"/>
        </w:rPr>
      </w:pPr>
      <w:bookmarkStart w:id="39" w:name="_Toc358206532"/>
      <w:r w:rsidRPr="003A7D57">
        <w:rPr>
          <w:rFonts w:ascii="Arial" w:eastAsia="Times New Roman" w:hAnsi="Arial" w:cs="Arial"/>
          <w:b/>
          <w:bCs/>
          <w:i/>
          <w:iCs/>
          <w:sz w:val="24"/>
          <w:szCs w:val="26"/>
          <w:lang w:eastAsia="ar-SA"/>
        </w:rPr>
        <w:t>2.4.5.1.5. Электроснабжение</w:t>
      </w:r>
      <w:bookmarkEnd w:id="39"/>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567"/>
        <w:jc w:val="center"/>
        <w:rPr>
          <w:rFonts w:ascii="Arial" w:eastAsia="Times New Roman" w:hAnsi="Arial" w:cs="Arial"/>
          <w:i/>
          <w:sz w:val="24"/>
          <w:szCs w:val="16"/>
          <w:lang w:eastAsia="ar-SA"/>
        </w:rPr>
      </w:pPr>
      <w:r w:rsidRPr="003A7D57">
        <w:rPr>
          <w:rFonts w:ascii="Arial" w:eastAsia="Times New Roman" w:hAnsi="Arial" w:cs="Arial"/>
          <w:i/>
          <w:sz w:val="24"/>
          <w:szCs w:val="16"/>
          <w:lang w:eastAsia="ar-SA"/>
        </w:rPr>
        <w:t>Сельское поселение Липовка (с. Липовка - а/ц, с. Старая Дмитриевка)</w:t>
      </w:r>
    </w:p>
    <w:p w:rsidR="003A7D57" w:rsidRPr="003A7D57" w:rsidRDefault="003A7D57" w:rsidP="003A7D57">
      <w:pPr>
        <w:suppressAutoHyphens/>
        <w:spacing w:after="0" w:line="240" w:lineRule="auto"/>
        <w:ind w:firstLine="567"/>
        <w:jc w:val="center"/>
        <w:rPr>
          <w:rFonts w:ascii="Arial" w:eastAsia="Times New Roman" w:hAnsi="Arial" w:cs="Arial"/>
          <w:i/>
          <w:sz w:val="24"/>
          <w:szCs w:val="16"/>
          <w:lang w:eastAsia="ar-SA"/>
        </w:rPr>
      </w:pPr>
    </w:p>
    <w:p w:rsidR="003A7D57" w:rsidRPr="003A7D57" w:rsidRDefault="003A7D57" w:rsidP="003A7D57">
      <w:pPr>
        <w:suppressAutoHyphens/>
        <w:spacing w:after="0" w:line="240" w:lineRule="auto"/>
        <w:ind w:firstLine="567"/>
        <w:jc w:val="both"/>
        <w:rPr>
          <w:rFonts w:ascii="Arial" w:eastAsia="Times New Roman" w:hAnsi="Arial" w:cs="Arial"/>
          <w:bCs/>
          <w:iCs/>
          <w:sz w:val="24"/>
          <w:szCs w:val="16"/>
          <w:lang w:eastAsia="ar-SA"/>
        </w:rPr>
      </w:pPr>
      <w:r w:rsidRPr="003A7D57">
        <w:rPr>
          <w:rFonts w:ascii="Arial" w:eastAsia="Times New Roman" w:hAnsi="Arial" w:cs="Arial"/>
          <w:bCs/>
          <w:iCs/>
          <w:sz w:val="24"/>
          <w:szCs w:val="16"/>
          <w:lang w:eastAsia="ar-SA"/>
        </w:rPr>
        <w:t>Источником электроснабжения населенных пунктов с.п. Липовка является головная подстанция ПС «Красносельская» напряжением 110/10 кВ. Подстанция 110/10 кВ расположена в с. Красносельское, принадлежит филиалу ОАО «МРСК ВОЛГИ».</w:t>
      </w:r>
    </w:p>
    <w:p w:rsidR="003A7D57" w:rsidRPr="003A7D57" w:rsidRDefault="003A7D57" w:rsidP="003A7D57">
      <w:pPr>
        <w:suppressAutoHyphens/>
        <w:spacing w:after="0" w:line="240" w:lineRule="auto"/>
        <w:ind w:firstLine="567"/>
        <w:jc w:val="both"/>
        <w:rPr>
          <w:rFonts w:ascii="Arial" w:eastAsia="Times New Roman" w:hAnsi="Arial" w:cs="Arial"/>
          <w:bCs/>
          <w:iCs/>
          <w:sz w:val="24"/>
          <w:szCs w:val="16"/>
          <w:lang w:eastAsia="ar-SA"/>
        </w:rPr>
      </w:pPr>
      <w:r w:rsidRPr="003A7D57">
        <w:rPr>
          <w:rFonts w:ascii="Arial" w:eastAsia="Times New Roman" w:hAnsi="Arial" w:cs="Arial"/>
          <w:bCs/>
          <w:iCs/>
          <w:sz w:val="24"/>
          <w:szCs w:val="16"/>
          <w:lang w:eastAsia="ar-SA"/>
        </w:rPr>
        <w:t xml:space="preserve"> Распределение электроэнергии осуществляется по воздушным фидерам  Ф1, Ф12 напряжением 10кВ. Питание потребителей выполнено от распределительных подстанций напряжением 10/0,4 кВ.</w:t>
      </w:r>
    </w:p>
    <w:p w:rsidR="003A7D57" w:rsidRPr="003A7D57" w:rsidRDefault="003A7D57" w:rsidP="003A7D57">
      <w:pPr>
        <w:suppressAutoHyphens/>
        <w:spacing w:after="0" w:line="480" w:lineRule="auto"/>
        <w:ind w:firstLine="567"/>
        <w:jc w:val="both"/>
        <w:rPr>
          <w:rFonts w:ascii="Arial" w:eastAsia="Times New Roman" w:hAnsi="Arial" w:cs="Arial"/>
          <w:bCs/>
          <w:iCs/>
          <w:sz w:val="24"/>
          <w:szCs w:val="16"/>
          <w:lang w:eastAsia="ar-SA"/>
        </w:rPr>
      </w:pPr>
      <w:r w:rsidRPr="003A7D57">
        <w:rPr>
          <w:rFonts w:ascii="Arial" w:eastAsia="Times New Roman" w:hAnsi="Arial" w:cs="Arial"/>
          <w:bCs/>
          <w:iCs/>
          <w:sz w:val="24"/>
          <w:szCs w:val="16"/>
          <w:lang w:eastAsia="ar-SA"/>
        </w:rPr>
        <w:t>Владельцем сетей 10 кВ ,0,4кВ и подстанций являются ОАО «МРСК» и ЗАО ССК».</w:t>
      </w:r>
    </w:p>
    <w:p w:rsidR="003A7D57" w:rsidRPr="003A7D57" w:rsidRDefault="003A7D57" w:rsidP="003A7D57">
      <w:pPr>
        <w:suppressAutoHyphens/>
        <w:spacing w:after="0" w:line="240" w:lineRule="auto"/>
        <w:ind w:firstLine="567"/>
        <w:jc w:val="both"/>
        <w:rPr>
          <w:rFonts w:ascii="Arial" w:eastAsia="Times New Roman" w:hAnsi="Arial" w:cs="Arial"/>
          <w:bCs/>
          <w:iCs/>
          <w:sz w:val="24"/>
          <w:szCs w:val="16"/>
          <w:lang w:eastAsia="ar-SA"/>
        </w:rPr>
      </w:pPr>
      <w:r w:rsidRPr="003A7D57">
        <w:rPr>
          <w:rFonts w:ascii="Arial" w:eastAsia="Times New Roman" w:hAnsi="Arial" w:cs="Arial"/>
          <w:bCs/>
          <w:iCs/>
          <w:sz w:val="24"/>
          <w:szCs w:val="16"/>
          <w:lang w:eastAsia="ar-SA"/>
        </w:rPr>
        <w:t>Данные по фидерам и подстанциям приведены в таблицах.</w:t>
      </w:r>
    </w:p>
    <w:p w:rsidR="003A7D57" w:rsidRPr="003A7D57" w:rsidRDefault="003A7D57" w:rsidP="003A7D57">
      <w:pPr>
        <w:suppressAutoHyphens/>
        <w:spacing w:after="0" w:line="240" w:lineRule="auto"/>
        <w:ind w:firstLine="567"/>
        <w:jc w:val="both"/>
        <w:rPr>
          <w:rFonts w:ascii="Arial" w:eastAsia="Times New Roman" w:hAnsi="Arial" w:cs="Arial"/>
          <w:bCs/>
          <w:iCs/>
          <w:sz w:val="24"/>
          <w:szCs w:val="16"/>
          <w:lang w:eastAsia="ar-SA"/>
        </w:rPr>
      </w:pPr>
    </w:p>
    <w:p w:rsidR="003A7D57" w:rsidRPr="003A7D57" w:rsidRDefault="003A7D57" w:rsidP="003A7D57">
      <w:pPr>
        <w:suppressAutoHyphens/>
        <w:spacing w:after="0" w:line="240" w:lineRule="auto"/>
        <w:ind w:firstLine="567"/>
        <w:jc w:val="both"/>
        <w:rPr>
          <w:rFonts w:ascii="Arial" w:eastAsia="Times New Roman" w:hAnsi="Arial" w:cs="Arial"/>
          <w:bCs/>
          <w:iCs/>
          <w:sz w:val="24"/>
          <w:szCs w:val="16"/>
          <w:lang w:eastAsia="ar-SA"/>
        </w:rPr>
      </w:pPr>
      <w:r w:rsidRPr="003A7D57">
        <w:rPr>
          <w:rFonts w:ascii="Arial" w:eastAsia="Times New Roman" w:hAnsi="Arial" w:cs="Arial"/>
          <w:bCs/>
          <w:iCs/>
          <w:sz w:val="24"/>
          <w:szCs w:val="16"/>
          <w:lang w:eastAsia="ar-SA"/>
        </w:rPr>
        <w:t>Потребителями электроэнергии являются:</w:t>
      </w:r>
    </w:p>
    <w:p w:rsidR="003A7D57" w:rsidRPr="003A7D57" w:rsidRDefault="003A7D57" w:rsidP="003A7D57">
      <w:pPr>
        <w:suppressAutoHyphens/>
        <w:spacing w:after="0" w:line="240" w:lineRule="auto"/>
        <w:ind w:firstLine="567"/>
        <w:jc w:val="both"/>
        <w:rPr>
          <w:rFonts w:ascii="Arial" w:eastAsia="Times New Roman" w:hAnsi="Arial" w:cs="Arial"/>
          <w:bCs/>
          <w:iCs/>
          <w:sz w:val="24"/>
          <w:szCs w:val="16"/>
          <w:lang w:eastAsia="ar-SA"/>
        </w:rPr>
      </w:pPr>
      <w:r w:rsidRPr="003A7D57">
        <w:rPr>
          <w:rFonts w:ascii="Arial" w:eastAsia="Times New Roman" w:hAnsi="Arial" w:cs="Arial"/>
          <w:bCs/>
          <w:iCs/>
          <w:sz w:val="24"/>
          <w:szCs w:val="16"/>
          <w:lang w:eastAsia="ar-SA"/>
        </w:rPr>
        <w:t>- жилые здания 1-2х этажные,</w:t>
      </w:r>
    </w:p>
    <w:p w:rsidR="003A7D57" w:rsidRPr="003A7D57" w:rsidRDefault="003A7D57" w:rsidP="003A7D57">
      <w:pPr>
        <w:suppressAutoHyphens/>
        <w:spacing w:after="0" w:line="240" w:lineRule="auto"/>
        <w:ind w:firstLine="567"/>
        <w:jc w:val="both"/>
        <w:rPr>
          <w:rFonts w:ascii="Arial" w:eastAsia="Times New Roman" w:hAnsi="Arial" w:cs="Arial"/>
          <w:bCs/>
          <w:iCs/>
          <w:sz w:val="24"/>
          <w:szCs w:val="16"/>
          <w:lang w:eastAsia="ar-SA"/>
        </w:rPr>
      </w:pPr>
      <w:r w:rsidRPr="003A7D57">
        <w:rPr>
          <w:rFonts w:ascii="Arial" w:eastAsia="Times New Roman" w:hAnsi="Arial" w:cs="Arial"/>
          <w:bCs/>
          <w:iCs/>
          <w:sz w:val="24"/>
          <w:szCs w:val="16"/>
          <w:lang w:eastAsia="ar-SA"/>
        </w:rPr>
        <w:t>- общественные здания,</w:t>
      </w:r>
    </w:p>
    <w:p w:rsidR="003A7D57" w:rsidRPr="003A7D57" w:rsidRDefault="003A7D57" w:rsidP="003A7D57">
      <w:pPr>
        <w:suppressAutoHyphens/>
        <w:spacing w:after="0" w:line="240" w:lineRule="auto"/>
        <w:ind w:firstLine="567"/>
        <w:jc w:val="both"/>
        <w:rPr>
          <w:rFonts w:ascii="Arial" w:eastAsia="Times New Roman" w:hAnsi="Arial" w:cs="Arial"/>
          <w:bCs/>
          <w:iCs/>
          <w:sz w:val="24"/>
          <w:szCs w:val="16"/>
          <w:lang w:eastAsia="ar-SA"/>
        </w:rPr>
      </w:pPr>
      <w:r w:rsidRPr="003A7D57">
        <w:rPr>
          <w:rFonts w:ascii="Arial" w:eastAsia="Times New Roman" w:hAnsi="Arial" w:cs="Arial"/>
          <w:bCs/>
          <w:iCs/>
          <w:sz w:val="24"/>
          <w:szCs w:val="16"/>
          <w:lang w:eastAsia="ar-SA"/>
        </w:rPr>
        <w:t>- коммунальные предприятия, объекты транспортного обслуживания,</w:t>
      </w:r>
    </w:p>
    <w:p w:rsidR="003A7D57" w:rsidRPr="003A7D57" w:rsidRDefault="003A7D57" w:rsidP="003A7D57">
      <w:pPr>
        <w:suppressAutoHyphens/>
        <w:spacing w:after="0" w:line="240" w:lineRule="auto"/>
        <w:ind w:firstLine="567"/>
        <w:jc w:val="both"/>
        <w:rPr>
          <w:rFonts w:ascii="Arial" w:eastAsia="Times New Roman" w:hAnsi="Arial" w:cs="Arial"/>
          <w:bCs/>
          <w:iCs/>
          <w:sz w:val="24"/>
          <w:szCs w:val="16"/>
          <w:lang w:eastAsia="ar-SA"/>
        </w:rPr>
      </w:pPr>
      <w:r w:rsidRPr="003A7D57">
        <w:rPr>
          <w:rFonts w:ascii="Arial" w:eastAsia="Times New Roman" w:hAnsi="Arial" w:cs="Arial"/>
          <w:bCs/>
          <w:iCs/>
          <w:sz w:val="24"/>
          <w:szCs w:val="16"/>
          <w:lang w:eastAsia="ar-SA"/>
        </w:rPr>
        <w:t>- промышленные объекты,</w:t>
      </w:r>
    </w:p>
    <w:p w:rsidR="003A7D57" w:rsidRPr="003A7D57" w:rsidRDefault="003A7D57" w:rsidP="003A7D57">
      <w:pPr>
        <w:suppressAutoHyphens/>
        <w:spacing w:after="0" w:line="240" w:lineRule="auto"/>
        <w:ind w:firstLine="567"/>
        <w:jc w:val="both"/>
        <w:rPr>
          <w:rFonts w:ascii="Arial" w:eastAsia="Times New Roman" w:hAnsi="Arial" w:cs="Arial"/>
          <w:bCs/>
          <w:iCs/>
          <w:sz w:val="24"/>
          <w:szCs w:val="16"/>
          <w:lang w:eastAsia="ar-SA"/>
        </w:rPr>
      </w:pPr>
      <w:r w:rsidRPr="003A7D57">
        <w:rPr>
          <w:rFonts w:ascii="Arial" w:eastAsia="Times New Roman" w:hAnsi="Arial" w:cs="Arial"/>
          <w:bCs/>
          <w:iCs/>
          <w:sz w:val="24"/>
          <w:szCs w:val="16"/>
          <w:lang w:eastAsia="ar-SA"/>
        </w:rPr>
        <w:t xml:space="preserve">- объекты сельскохозяйственного назначения, </w:t>
      </w:r>
    </w:p>
    <w:p w:rsidR="003A7D57" w:rsidRPr="003A7D57" w:rsidRDefault="003A7D57" w:rsidP="003A7D57">
      <w:pPr>
        <w:suppressAutoHyphens/>
        <w:spacing w:after="0" w:line="240" w:lineRule="auto"/>
        <w:ind w:firstLine="567"/>
        <w:jc w:val="both"/>
        <w:rPr>
          <w:rFonts w:ascii="Arial" w:eastAsia="Times New Roman" w:hAnsi="Arial" w:cs="Arial"/>
          <w:bCs/>
          <w:iCs/>
          <w:sz w:val="24"/>
          <w:szCs w:val="16"/>
          <w:lang w:eastAsia="ar-SA"/>
        </w:rPr>
      </w:pPr>
      <w:r w:rsidRPr="003A7D57">
        <w:rPr>
          <w:rFonts w:ascii="Arial" w:eastAsia="Times New Roman" w:hAnsi="Arial" w:cs="Arial"/>
          <w:bCs/>
          <w:iCs/>
          <w:sz w:val="24"/>
          <w:szCs w:val="16"/>
          <w:lang w:eastAsia="ar-SA"/>
        </w:rPr>
        <w:t>- наружное освещение.</w:t>
      </w:r>
    </w:p>
    <w:p w:rsidR="003A7D57" w:rsidRPr="003A7D57" w:rsidRDefault="003A7D57" w:rsidP="003A7D57">
      <w:pPr>
        <w:suppressAutoHyphens/>
        <w:spacing w:after="0" w:line="240" w:lineRule="auto"/>
        <w:ind w:firstLine="567"/>
        <w:jc w:val="both"/>
        <w:rPr>
          <w:rFonts w:ascii="Arial" w:eastAsia="Times New Roman" w:hAnsi="Arial" w:cs="Arial"/>
          <w:bCs/>
          <w:iCs/>
          <w:sz w:val="24"/>
          <w:szCs w:val="16"/>
          <w:lang w:eastAsia="ar-SA"/>
        </w:rPr>
      </w:pPr>
    </w:p>
    <w:p w:rsidR="003A7D57" w:rsidRPr="003A7D57" w:rsidRDefault="003A7D57" w:rsidP="003A7D57">
      <w:pPr>
        <w:suppressAutoHyphens/>
        <w:spacing w:after="0" w:line="240" w:lineRule="auto"/>
        <w:ind w:firstLine="567"/>
        <w:jc w:val="both"/>
        <w:rPr>
          <w:rFonts w:ascii="Arial" w:eastAsia="Times New Roman" w:hAnsi="Arial" w:cs="Arial"/>
          <w:bCs/>
          <w:iCs/>
          <w:sz w:val="24"/>
          <w:szCs w:val="16"/>
          <w:lang w:eastAsia="ar-SA"/>
        </w:rPr>
      </w:pPr>
    </w:p>
    <w:p w:rsidR="003A7D57" w:rsidRPr="003A7D57" w:rsidRDefault="003A7D57" w:rsidP="003A7D57">
      <w:pPr>
        <w:suppressAutoHyphens/>
        <w:spacing w:after="0" w:line="240" w:lineRule="auto"/>
        <w:ind w:firstLine="567"/>
        <w:jc w:val="both"/>
        <w:rPr>
          <w:rFonts w:ascii="Arial" w:eastAsia="Times New Roman" w:hAnsi="Arial" w:cs="Arial"/>
          <w:bCs/>
          <w:iCs/>
          <w:sz w:val="24"/>
          <w:szCs w:val="16"/>
          <w:lang w:eastAsia="ar-SA"/>
        </w:rPr>
      </w:pPr>
    </w:p>
    <w:p w:rsidR="003A7D57" w:rsidRPr="003A7D57" w:rsidRDefault="003A7D57" w:rsidP="003A7D57">
      <w:pPr>
        <w:suppressAutoHyphens/>
        <w:spacing w:after="0" w:line="240" w:lineRule="auto"/>
        <w:ind w:firstLine="567"/>
        <w:jc w:val="both"/>
        <w:rPr>
          <w:rFonts w:ascii="Arial" w:eastAsia="Times New Roman" w:hAnsi="Arial" w:cs="Arial"/>
          <w:bCs/>
          <w:iCs/>
          <w:sz w:val="24"/>
          <w:szCs w:val="16"/>
          <w:lang w:eastAsia="ar-SA"/>
        </w:rPr>
      </w:pPr>
    </w:p>
    <w:p w:rsidR="003A7D57" w:rsidRPr="003A7D57" w:rsidRDefault="003A7D57" w:rsidP="003A7D57">
      <w:pPr>
        <w:suppressAutoHyphens/>
        <w:spacing w:after="0" w:line="240" w:lineRule="auto"/>
        <w:ind w:firstLine="567"/>
        <w:jc w:val="both"/>
        <w:rPr>
          <w:rFonts w:ascii="Arial" w:eastAsia="Times New Roman" w:hAnsi="Arial" w:cs="Arial"/>
          <w:bCs/>
          <w:iCs/>
          <w:sz w:val="24"/>
          <w:szCs w:val="16"/>
          <w:lang w:eastAsia="ar-SA"/>
        </w:rPr>
      </w:pPr>
    </w:p>
    <w:p w:rsidR="003A7D57" w:rsidRPr="003A7D57" w:rsidRDefault="003A7D57" w:rsidP="003A7D57">
      <w:pPr>
        <w:tabs>
          <w:tab w:val="left" w:pos="0"/>
        </w:tabs>
        <w:suppressAutoHyphens/>
        <w:spacing w:after="0" w:line="240" w:lineRule="auto"/>
        <w:jc w:val="center"/>
        <w:outlineLvl w:val="7"/>
        <w:rPr>
          <w:rFonts w:ascii="Arial" w:eastAsia="Times New Roman" w:hAnsi="Arial" w:cs="Arial"/>
          <w:b/>
          <w:iCs/>
          <w:sz w:val="24"/>
          <w:szCs w:val="16"/>
          <w:lang w:eastAsia="ar-SA"/>
        </w:rPr>
      </w:pPr>
      <w:r w:rsidRPr="003A7D57">
        <w:rPr>
          <w:rFonts w:ascii="Arial" w:eastAsia="Times New Roman" w:hAnsi="Arial" w:cs="Arial"/>
          <w:b/>
          <w:iCs/>
          <w:sz w:val="24"/>
          <w:szCs w:val="16"/>
          <w:lang w:eastAsia="ar-SA"/>
        </w:rPr>
        <w:t>Данные об электроснабжении сельского поселения Липовка</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widowControl w:val="0"/>
        <w:suppressAutoHyphens/>
        <w:autoSpaceDE w:val="0"/>
        <w:spacing w:after="0" w:line="240" w:lineRule="auto"/>
        <w:ind w:firstLine="709"/>
        <w:jc w:val="right"/>
        <w:rPr>
          <w:rFonts w:ascii="Arial" w:eastAsia="Times New Roman" w:hAnsi="Arial" w:cs="Arial"/>
          <w:sz w:val="24"/>
          <w:szCs w:val="16"/>
          <w:lang w:eastAsia="ar-SA"/>
        </w:rPr>
      </w:pPr>
      <w:r w:rsidRPr="003A7D57">
        <w:rPr>
          <w:rFonts w:ascii="Arial" w:eastAsia="Times New Roman" w:hAnsi="Arial" w:cs="Arial"/>
          <w:sz w:val="24"/>
          <w:szCs w:val="16"/>
          <w:lang w:eastAsia="ar-SA"/>
        </w:rPr>
        <w:t>Таблица 15</w:t>
      </w:r>
    </w:p>
    <w:tbl>
      <w:tblPr>
        <w:tblW w:w="0" w:type="auto"/>
        <w:tblInd w:w="19" w:type="dxa"/>
        <w:tblLayout w:type="fixed"/>
        <w:tblCellMar>
          <w:left w:w="10" w:type="dxa"/>
          <w:right w:w="10" w:type="dxa"/>
        </w:tblCellMar>
        <w:tblLook w:val="0000" w:firstRow="0" w:lastRow="0" w:firstColumn="0" w:lastColumn="0" w:noHBand="0" w:noVBand="0"/>
      </w:tblPr>
      <w:tblGrid>
        <w:gridCol w:w="5775"/>
        <w:gridCol w:w="3540"/>
      </w:tblGrid>
      <w:tr w:rsidR="003A7D57" w:rsidRPr="003A7D57" w:rsidTr="00E6223B">
        <w:tc>
          <w:tcPr>
            <w:tcW w:w="5775" w:type="dxa"/>
            <w:tcBorders>
              <w:top w:val="single" w:sz="4" w:space="0" w:color="000000"/>
              <w:left w:val="single" w:sz="4" w:space="0" w:color="000000"/>
              <w:bottom w:val="single" w:sz="4" w:space="0" w:color="000000"/>
            </w:tcBorders>
            <w:vAlign w:val="center"/>
          </w:tcPr>
          <w:p w:rsidR="003A7D57" w:rsidRPr="003A7D57" w:rsidRDefault="003A7D57" w:rsidP="003A7D57">
            <w:pPr>
              <w:widowControl w:val="0"/>
              <w:suppressAutoHyphens/>
              <w:autoSpaceDE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Сооружения, характеристика</w:t>
            </w:r>
          </w:p>
          <w:p w:rsidR="003A7D57" w:rsidRPr="003A7D57" w:rsidRDefault="003A7D57" w:rsidP="003A7D57">
            <w:pPr>
              <w:widowControl w:val="0"/>
              <w:suppressAutoHyphens/>
              <w:autoSpaceDE w:val="0"/>
              <w:spacing w:after="0" w:line="240" w:lineRule="auto"/>
              <w:jc w:val="center"/>
              <w:rPr>
                <w:rFonts w:ascii="Arial" w:eastAsia="Times New Roman" w:hAnsi="Arial" w:cs="Arial"/>
                <w:sz w:val="24"/>
                <w:szCs w:val="16"/>
                <w:lang w:eastAsia="ar-SA"/>
              </w:rPr>
            </w:pPr>
          </w:p>
        </w:tc>
        <w:tc>
          <w:tcPr>
            <w:tcW w:w="3540" w:type="dxa"/>
            <w:tcBorders>
              <w:top w:val="single" w:sz="4" w:space="0" w:color="000000"/>
              <w:left w:val="single" w:sz="4" w:space="0" w:color="000000"/>
              <w:bottom w:val="single" w:sz="4" w:space="0" w:color="000000"/>
              <w:right w:val="single" w:sz="4" w:space="0" w:color="000000"/>
            </w:tcBorders>
            <w:vAlign w:val="center"/>
          </w:tcPr>
          <w:p w:rsidR="003A7D57" w:rsidRPr="003A7D57" w:rsidRDefault="003A7D57" w:rsidP="003A7D57">
            <w:pPr>
              <w:widowControl w:val="0"/>
              <w:suppressAutoHyphens/>
              <w:autoSpaceDE w:val="0"/>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Современное положение</w:t>
            </w:r>
          </w:p>
        </w:tc>
      </w:tr>
      <w:tr w:rsidR="003A7D57" w:rsidRPr="003A7D57" w:rsidTr="00E6223B">
        <w:trPr>
          <w:trHeight w:val="1412"/>
        </w:trPr>
        <w:tc>
          <w:tcPr>
            <w:tcW w:w="5775" w:type="dxa"/>
            <w:tcBorders>
              <w:top w:val="single" w:sz="4" w:space="0" w:color="000000"/>
              <w:left w:val="single" w:sz="4" w:space="0" w:color="000000"/>
              <w:bottom w:val="single" w:sz="4" w:space="0" w:color="000000"/>
            </w:tcBorders>
          </w:tcPr>
          <w:p w:rsidR="003A7D57" w:rsidRPr="003A7D57" w:rsidRDefault="003A7D57" w:rsidP="003A7D57">
            <w:pPr>
              <w:widowControl w:val="0"/>
              <w:suppressAutoHyphens/>
              <w:autoSpaceDE w:val="0"/>
              <w:snapToGrid w:val="0"/>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Головная подстанции:</w:t>
            </w:r>
          </w:p>
          <w:p w:rsidR="003A7D57" w:rsidRPr="003A7D57" w:rsidRDefault="003A7D57" w:rsidP="003A7D57">
            <w:pPr>
              <w:widowControl w:val="0"/>
              <w:suppressAutoHyphens/>
              <w:autoSpaceDE w:val="0"/>
              <w:snapToGrid w:val="0"/>
              <w:spacing w:after="0" w:line="240" w:lineRule="auto"/>
              <w:rPr>
                <w:rFonts w:ascii="Arial" w:eastAsia="Times New Roman" w:hAnsi="Arial" w:cs="Arial"/>
                <w:sz w:val="24"/>
                <w:szCs w:val="16"/>
                <w:lang w:eastAsia="ar-SA"/>
              </w:rPr>
            </w:pPr>
          </w:p>
          <w:p w:rsidR="003A7D57" w:rsidRPr="003A7D57" w:rsidRDefault="003A7D57" w:rsidP="003A7D57">
            <w:pPr>
              <w:widowControl w:val="0"/>
              <w:tabs>
                <w:tab w:val="left" w:pos="720"/>
              </w:tabs>
              <w:suppressAutoHyphens/>
              <w:autoSpaceDE w:val="0"/>
              <w:spacing w:after="0" w:line="240" w:lineRule="auto"/>
              <w:ind w:left="720"/>
              <w:rPr>
                <w:rFonts w:ascii="Arial" w:eastAsia="Times New Roman" w:hAnsi="Arial" w:cs="Arial"/>
                <w:sz w:val="24"/>
                <w:szCs w:val="16"/>
                <w:lang w:eastAsia="ar-SA"/>
              </w:rPr>
            </w:pPr>
            <w:r w:rsidRPr="003A7D57">
              <w:rPr>
                <w:rFonts w:ascii="Arial" w:eastAsia="Times New Roman" w:hAnsi="Arial" w:cs="Arial"/>
                <w:sz w:val="24"/>
                <w:szCs w:val="16"/>
                <w:lang w:eastAsia="ar-SA"/>
              </w:rPr>
              <w:t>-</w:t>
            </w:r>
            <w:r w:rsidRPr="003A7D57">
              <w:rPr>
                <w:rFonts w:ascii="Arial" w:eastAsia="Times New Roman" w:hAnsi="Arial" w:cs="Arial"/>
                <w:sz w:val="24"/>
                <w:szCs w:val="16"/>
                <w:lang w:eastAsia="ar-SA"/>
              </w:rPr>
              <w:tab/>
              <w:t>местоположение</w:t>
            </w:r>
          </w:p>
          <w:p w:rsidR="003A7D57" w:rsidRPr="003A7D57" w:rsidRDefault="003A7D57" w:rsidP="003A7D57">
            <w:pPr>
              <w:widowControl w:val="0"/>
              <w:tabs>
                <w:tab w:val="left" w:pos="720"/>
              </w:tabs>
              <w:suppressAutoHyphens/>
              <w:autoSpaceDE w:val="0"/>
              <w:spacing w:after="0" w:line="240" w:lineRule="auto"/>
              <w:ind w:left="720"/>
              <w:rPr>
                <w:rFonts w:ascii="Arial" w:eastAsia="Times New Roman" w:hAnsi="Arial" w:cs="Arial"/>
                <w:sz w:val="24"/>
                <w:szCs w:val="16"/>
                <w:lang w:eastAsia="ar-SA"/>
              </w:rPr>
            </w:pPr>
          </w:p>
          <w:p w:rsidR="003A7D57" w:rsidRPr="003A7D57" w:rsidRDefault="003A7D57" w:rsidP="003A7D57">
            <w:pPr>
              <w:widowControl w:val="0"/>
              <w:tabs>
                <w:tab w:val="left" w:pos="720"/>
              </w:tabs>
              <w:suppressAutoHyphens/>
              <w:autoSpaceDE w:val="0"/>
              <w:spacing w:after="0" w:line="240" w:lineRule="auto"/>
              <w:ind w:left="720"/>
              <w:rPr>
                <w:rFonts w:ascii="Arial" w:eastAsia="Times New Roman" w:hAnsi="Arial" w:cs="Arial"/>
                <w:sz w:val="24"/>
                <w:szCs w:val="16"/>
                <w:lang w:eastAsia="ar-SA"/>
              </w:rPr>
            </w:pPr>
            <w:r w:rsidRPr="003A7D57">
              <w:rPr>
                <w:rFonts w:ascii="Arial" w:eastAsia="Times New Roman" w:hAnsi="Arial" w:cs="Arial"/>
                <w:sz w:val="24"/>
                <w:szCs w:val="16"/>
                <w:lang w:eastAsia="ar-SA"/>
              </w:rPr>
              <w:t>-</w:t>
            </w:r>
            <w:r w:rsidRPr="003A7D57">
              <w:rPr>
                <w:rFonts w:ascii="Arial" w:eastAsia="Times New Roman" w:hAnsi="Arial" w:cs="Arial"/>
                <w:sz w:val="24"/>
                <w:szCs w:val="16"/>
                <w:lang w:eastAsia="ar-SA"/>
              </w:rPr>
              <w:tab/>
              <w:t xml:space="preserve">количество и мощность трансформаторов - количество трансформаторных подстанций </w:t>
            </w:r>
          </w:p>
          <w:p w:rsidR="003A7D57" w:rsidRPr="003A7D57" w:rsidRDefault="003A7D57" w:rsidP="003A7D57">
            <w:pPr>
              <w:widowControl w:val="0"/>
              <w:tabs>
                <w:tab w:val="left" w:pos="720"/>
              </w:tabs>
              <w:suppressAutoHyphens/>
              <w:autoSpaceDE w:val="0"/>
              <w:spacing w:after="0" w:line="240" w:lineRule="auto"/>
              <w:ind w:left="720"/>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    10/0,4кВ</w:t>
            </w:r>
          </w:p>
        </w:tc>
        <w:tc>
          <w:tcPr>
            <w:tcW w:w="3540"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ind w:left="161"/>
              <w:rPr>
                <w:rFonts w:ascii="Arial" w:eastAsia="Times New Roman" w:hAnsi="Arial" w:cs="Arial"/>
                <w:sz w:val="24"/>
                <w:szCs w:val="16"/>
                <w:lang w:eastAsia="ar-SA"/>
              </w:rPr>
            </w:pPr>
            <w:r w:rsidRPr="003A7D57">
              <w:rPr>
                <w:rFonts w:ascii="Arial" w:eastAsia="Times New Roman" w:hAnsi="Arial" w:cs="Arial"/>
                <w:sz w:val="24"/>
                <w:szCs w:val="16"/>
                <w:lang w:eastAsia="ar-SA"/>
              </w:rPr>
              <w:t>ПС «Красносельская» 110/10кВ.</w:t>
            </w:r>
          </w:p>
          <w:p w:rsidR="003A7D57" w:rsidRPr="003A7D57" w:rsidRDefault="003A7D57" w:rsidP="003A7D57">
            <w:pPr>
              <w:suppressAutoHyphens/>
              <w:spacing w:after="0" w:line="240" w:lineRule="auto"/>
              <w:ind w:left="161"/>
              <w:rPr>
                <w:rFonts w:ascii="Arial" w:eastAsia="Times New Roman" w:hAnsi="Arial" w:cs="Arial"/>
                <w:sz w:val="24"/>
                <w:szCs w:val="16"/>
                <w:lang w:eastAsia="ar-SA"/>
              </w:rPr>
            </w:pPr>
            <w:r w:rsidRPr="003A7D57">
              <w:rPr>
                <w:rFonts w:ascii="Arial" w:eastAsia="Times New Roman" w:hAnsi="Arial" w:cs="Arial"/>
                <w:sz w:val="24"/>
                <w:szCs w:val="16"/>
                <w:lang w:eastAsia="ar-SA"/>
              </w:rPr>
              <w:t>с. Красносельское, ул. Советская</w:t>
            </w:r>
          </w:p>
          <w:p w:rsidR="003A7D57" w:rsidRPr="003A7D57" w:rsidRDefault="003A7D57" w:rsidP="003A7D57">
            <w:pPr>
              <w:suppressAutoHyphens/>
              <w:spacing w:after="0" w:line="240" w:lineRule="auto"/>
              <w:ind w:left="161"/>
              <w:rPr>
                <w:rFonts w:ascii="Arial" w:eastAsia="Times New Roman" w:hAnsi="Arial" w:cs="Arial"/>
                <w:sz w:val="24"/>
                <w:szCs w:val="16"/>
                <w:lang w:eastAsia="ar-SA"/>
              </w:rPr>
            </w:pPr>
          </w:p>
          <w:p w:rsidR="003A7D57" w:rsidRPr="003A7D57" w:rsidRDefault="003A7D57" w:rsidP="003A7D57">
            <w:pPr>
              <w:suppressAutoHyphens/>
              <w:spacing w:after="0" w:line="240" w:lineRule="auto"/>
              <w:ind w:left="161"/>
              <w:rPr>
                <w:rFonts w:ascii="Arial" w:eastAsia="Times New Roman" w:hAnsi="Arial" w:cs="Arial"/>
                <w:sz w:val="24"/>
                <w:szCs w:val="16"/>
                <w:lang w:eastAsia="ar-SA"/>
              </w:rPr>
            </w:pPr>
            <w:r w:rsidRPr="003A7D57">
              <w:rPr>
                <w:rFonts w:ascii="Arial" w:eastAsia="Times New Roman" w:hAnsi="Arial" w:cs="Arial"/>
                <w:sz w:val="24"/>
                <w:szCs w:val="16"/>
                <w:lang w:eastAsia="ar-SA"/>
              </w:rPr>
              <w:t>кВА</w:t>
            </w:r>
          </w:p>
          <w:p w:rsidR="003A7D57" w:rsidRPr="003A7D57" w:rsidRDefault="003A7D57" w:rsidP="003A7D57">
            <w:pPr>
              <w:suppressAutoHyphens/>
              <w:spacing w:after="0" w:line="240" w:lineRule="auto"/>
              <w:ind w:left="161"/>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11 шт </w:t>
            </w:r>
          </w:p>
        </w:tc>
      </w:tr>
      <w:tr w:rsidR="003A7D57" w:rsidRPr="003A7D57" w:rsidTr="00E6223B">
        <w:trPr>
          <w:trHeight w:val="1692"/>
        </w:trPr>
        <w:tc>
          <w:tcPr>
            <w:tcW w:w="5775" w:type="dxa"/>
            <w:tcBorders>
              <w:top w:val="single" w:sz="4" w:space="0" w:color="000000"/>
              <w:left w:val="single" w:sz="4" w:space="0" w:color="000000"/>
              <w:bottom w:val="single" w:sz="4" w:space="0" w:color="000000"/>
            </w:tcBorders>
          </w:tcPr>
          <w:p w:rsidR="003A7D57" w:rsidRPr="003A7D57" w:rsidRDefault="003A7D57" w:rsidP="003A7D57">
            <w:pPr>
              <w:widowControl w:val="0"/>
              <w:suppressAutoHyphens/>
              <w:autoSpaceDE w:val="0"/>
              <w:snapToGrid w:val="0"/>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Протяженность и марки электрических сетей н.п. </w:t>
            </w:r>
          </w:p>
          <w:p w:rsidR="003A7D57" w:rsidRPr="003A7D57" w:rsidRDefault="003A7D57" w:rsidP="003A7D57">
            <w:pPr>
              <w:widowControl w:val="0"/>
              <w:suppressAutoHyphens/>
              <w:autoSpaceDE w:val="0"/>
              <w:snapToGrid w:val="0"/>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Сети 10 кВ:</w:t>
            </w:r>
          </w:p>
          <w:p w:rsidR="003A7D57" w:rsidRPr="003A7D57" w:rsidRDefault="003A7D57" w:rsidP="003A7D57">
            <w:pPr>
              <w:widowControl w:val="0"/>
              <w:suppressAutoHyphens/>
              <w:autoSpaceDE w:val="0"/>
              <w:snapToGrid w:val="0"/>
              <w:spacing w:after="0" w:line="240" w:lineRule="auto"/>
              <w:rPr>
                <w:rFonts w:ascii="Arial" w:eastAsia="Times New Roman" w:hAnsi="Arial" w:cs="Arial"/>
                <w:sz w:val="24"/>
                <w:szCs w:val="16"/>
                <w:lang w:eastAsia="ar-SA"/>
              </w:rPr>
            </w:pPr>
          </w:p>
          <w:p w:rsidR="003A7D57" w:rsidRPr="003A7D57" w:rsidRDefault="003A7D57" w:rsidP="003A7D57">
            <w:pPr>
              <w:widowControl w:val="0"/>
              <w:suppressAutoHyphens/>
              <w:autoSpaceDE w:val="0"/>
              <w:snapToGrid w:val="0"/>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w:t>
            </w:r>
            <w:r w:rsidRPr="003A7D57">
              <w:rPr>
                <w:rFonts w:ascii="Arial" w:eastAsia="Times New Roman" w:hAnsi="Arial" w:cs="Arial"/>
                <w:sz w:val="24"/>
                <w:szCs w:val="16"/>
                <w:lang w:eastAsia="ar-SA"/>
              </w:rPr>
              <w:tab/>
              <w:t>ВЛ-10 кВ, сечением 35-50мм2</w:t>
            </w:r>
          </w:p>
          <w:p w:rsidR="003A7D57" w:rsidRPr="003A7D57" w:rsidRDefault="003A7D57" w:rsidP="003A7D57">
            <w:pPr>
              <w:widowControl w:val="0"/>
              <w:suppressAutoHyphens/>
              <w:autoSpaceDE w:val="0"/>
              <w:snapToGrid w:val="0"/>
              <w:spacing w:after="0" w:line="240" w:lineRule="auto"/>
              <w:rPr>
                <w:rFonts w:ascii="Arial" w:eastAsia="Times New Roman" w:hAnsi="Arial" w:cs="Arial"/>
                <w:sz w:val="24"/>
                <w:szCs w:val="16"/>
                <w:lang w:eastAsia="ar-SA"/>
              </w:rPr>
            </w:pPr>
          </w:p>
        </w:tc>
        <w:tc>
          <w:tcPr>
            <w:tcW w:w="3540"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ind w:left="161"/>
              <w:rPr>
                <w:rFonts w:ascii="Arial" w:eastAsia="Times New Roman" w:hAnsi="Arial" w:cs="Arial"/>
                <w:sz w:val="24"/>
                <w:szCs w:val="16"/>
                <w:lang w:eastAsia="ar-SA"/>
              </w:rPr>
            </w:pPr>
          </w:p>
          <w:p w:rsidR="003A7D57" w:rsidRPr="003A7D57" w:rsidRDefault="003A7D57" w:rsidP="003A7D57">
            <w:pPr>
              <w:suppressAutoHyphens/>
              <w:snapToGrid w:val="0"/>
              <w:spacing w:after="0" w:line="240" w:lineRule="auto"/>
              <w:ind w:left="161"/>
              <w:rPr>
                <w:rFonts w:ascii="Arial" w:eastAsia="Times New Roman" w:hAnsi="Arial" w:cs="Arial"/>
                <w:sz w:val="24"/>
                <w:szCs w:val="16"/>
                <w:lang w:eastAsia="ar-SA"/>
              </w:rPr>
            </w:pPr>
          </w:p>
          <w:p w:rsidR="003A7D57" w:rsidRPr="003A7D57" w:rsidRDefault="003A7D57" w:rsidP="003A7D57">
            <w:pPr>
              <w:suppressAutoHyphens/>
              <w:snapToGrid w:val="0"/>
              <w:spacing w:after="0" w:line="240" w:lineRule="auto"/>
              <w:ind w:left="161"/>
              <w:rPr>
                <w:rFonts w:ascii="Arial" w:eastAsia="Times New Roman" w:hAnsi="Arial" w:cs="Arial"/>
                <w:sz w:val="24"/>
                <w:szCs w:val="16"/>
                <w:lang w:eastAsia="ar-SA"/>
              </w:rPr>
            </w:pPr>
          </w:p>
          <w:p w:rsidR="003A7D57" w:rsidRPr="003A7D57" w:rsidRDefault="003A7D57" w:rsidP="003A7D57">
            <w:pPr>
              <w:suppressAutoHyphens/>
              <w:snapToGrid w:val="0"/>
              <w:spacing w:after="0" w:line="240" w:lineRule="auto"/>
              <w:ind w:left="161"/>
              <w:rPr>
                <w:rFonts w:ascii="Arial" w:eastAsia="Times New Roman" w:hAnsi="Arial" w:cs="Arial"/>
                <w:sz w:val="24"/>
                <w:szCs w:val="16"/>
                <w:lang w:eastAsia="ar-SA"/>
              </w:rPr>
            </w:pPr>
            <w:r w:rsidRPr="003A7D57">
              <w:rPr>
                <w:rFonts w:ascii="Arial" w:eastAsia="Times New Roman" w:hAnsi="Arial" w:cs="Arial"/>
                <w:sz w:val="24"/>
                <w:szCs w:val="16"/>
                <w:lang w:eastAsia="ar-SA"/>
              </w:rPr>
              <w:t>38,34 км</w:t>
            </w:r>
          </w:p>
          <w:p w:rsidR="003A7D57" w:rsidRPr="003A7D57" w:rsidRDefault="003A7D57" w:rsidP="003A7D57">
            <w:pPr>
              <w:suppressAutoHyphens/>
              <w:snapToGrid w:val="0"/>
              <w:spacing w:after="0" w:line="240" w:lineRule="auto"/>
              <w:ind w:left="161"/>
              <w:rPr>
                <w:rFonts w:ascii="Arial" w:eastAsia="Times New Roman" w:hAnsi="Arial" w:cs="Arial"/>
                <w:sz w:val="24"/>
                <w:szCs w:val="16"/>
                <w:lang w:eastAsia="ar-SA"/>
              </w:rPr>
            </w:pPr>
          </w:p>
        </w:tc>
      </w:tr>
    </w:tbl>
    <w:p w:rsidR="003A7D57" w:rsidRPr="003A7D57" w:rsidRDefault="003A7D57" w:rsidP="003A7D57">
      <w:pPr>
        <w:widowControl w:val="0"/>
        <w:suppressAutoHyphens/>
        <w:autoSpaceDE w:val="0"/>
        <w:spacing w:after="0" w:line="240" w:lineRule="auto"/>
        <w:ind w:firstLine="709"/>
        <w:jc w:val="center"/>
        <w:rPr>
          <w:rFonts w:ascii="Arial" w:eastAsia="Times New Roman" w:hAnsi="Arial" w:cs="Arial"/>
          <w:sz w:val="24"/>
          <w:szCs w:val="16"/>
          <w:lang w:eastAsia="ar-SA"/>
        </w:rPr>
      </w:pPr>
    </w:p>
    <w:p w:rsidR="003A7D57" w:rsidRPr="003A7D57" w:rsidRDefault="003A7D57" w:rsidP="003A7D57">
      <w:pPr>
        <w:widowControl w:val="0"/>
        <w:suppressAutoHyphens/>
        <w:autoSpaceDE w:val="0"/>
        <w:spacing w:after="0" w:line="240" w:lineRule="auto"/>
        <w:ind w:left="2166" w:hanging="2166"/>
        <w:jc w:val="center"/>
        <w:rPr>
          <w:rFonts w:ascii="Arial" w:eastAsia="Times New Roman" w:hAnsi="Arial" w:cs="Arial"/>
          <w:b/>
          <w:iCs/>
          <w:sz w:val="24"/>
          <w:szCs w:val="16"/>
          <w:lang w:eastAsia="ar-SA"/>
        </w:rPr>
      </w:pPr>
      <w:r w:rsidRPr="003A7D57">
        <w:rPr>
          <w:rFonts w:ascii="Arial" w:eastAsia="Times New Roman" w:hAnsi="Arial" w:cs="Arial"/>
          <w:b/>
          <w:iCs/>
          <w:sz w:val="24"/>
          <w:szCs w:val="16"/>
          <w:lang w:eastAsia="ar-SA"/>
        </w:rPr>
        <w:t>Перечень трансформаторных пунктов, расположенных в с.п. Липовка, питающихся по ЛЭП-10 кВ по состоянию на 01.01.2012г.</w:t>
      </w:r>
    </w:p>
    <w:p w:rsidR="003A7D57" w:rsidRPr="003A7D57" w:rsidRDefault="003A7D57" w:rsidP="003A7D57">
      <w:pPr>
        <w:widowControl w:val="0"/>
        <w:suppressAutoHyphens/>
        <w:autoSpaceDE w:val="0"/>
        <w:spacing w:after="0" w:line="240" w:lineRule="auto"/>
        <w:ind w:firstLine="513"/>
        <w:jc w:val="center"/>
        <w:rPr>
          <w:rFonts w:ascii="Arial" w:eastAsia="Times New Roman" w:hAnsi="Arial" w:cs="Arial"/>
          <w:b/>
          <w:iCs/>
          <w:sz w:val="24"/>
          <w:szCs w:val="16"/>
          <w:lang w:eastAsia="ar-SA"/>
        </w:rPr>
      </w:pPr>
    </w:p>
    <w:p w:rsidR="003A7D57" w:rsidRPr="003A7D57" w:rsidRDefault="003A7D57" w:rsidP="003A7D57">
      <w:pPr>
        <w:suppressAutoHyphens/>
        <w:spacing w:after="0" w:line="240" w:lineRule="auto"/>
        <w:ind w:firstLine="709"/>
        <w:jc w:val="right"/>
        <w:rPr>
          <w:rFonts w:ascii="Arial" w:eastAsia="Times New Roman" w:hAnsi="Arial" w:cs="Arial"/>
          <w:iCs/>
          <w:sz w:val="24"/>
          <w:szCs w:val="16"/>
          <w:lang w:eastAsia="ar-SA"/>
        </w:rPr>
      </w:pPr>
      <w:r w:rsidRPr="003A7D57">
        <w:rPr>
          <w:rFonts w:ascii="Arial" w:eastAsia="Times New Roman" w:hAnsi="Arial" w:cs="Arial"/>
          <w:iCs/>
          <w:sz w:val="24"/>
          <w:szCs w:val="16"/>
          <w:lang w:eastAsia="ar-SA"/>
        </w:rPr>
        <w:t>Таблица 16</w:t>
      </w:r>
    </w:p>
    <w:tbl>
      <w:tblPr>
        <w:tblW w:w="0" w:type="auto"/>
        <w:tblInd w:w="92" w:type="dxa"/>
        <w:tblLayout w:type="fixed"/>
        <w:tblLook w:val="0000" w:firstRow="0" w:lastRow="0" w:firstColumn="0" w:lastColumn="0" w:noHBand="0" w:noVBand="0"/>
      </w:tblPr>
      <w:tblGrid>
        <w:gridCol w:w="1140"/>
        <w:gridCol w:w="4080"/>
        <w:gridCol w:w="4160"/>
      </w:tblGrid>
      <w:tr w:rsidR="003A7D57" w:rsidRPr="003A7D57" w:rsidTr="00E6223B">
        <w:tc>
          <w:tcPr>
            <w:tcW w:w="1140" w:type="dxa"/>
            <w:tcBorders>
              <w:top w:val="single" w:sz="8" w:space="0" w:color="000000"/>
              <w:left w:val="single" w:sz="8" w:space="0" w:color="000000"/>
              <w:bottom w:val="single" w:sz="8" w:space="0" w:color="000000"/>
            </w:tcBorders>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w:t>
            </w:r>
          </w:p>
          <w:p w:rsidR="003A7D57" w:rsidRPr="003A7D57" w:rsidRDefault="003A7D57" w:rsidP="003A7D57">
            <w:pPr>
              <w:suppressAutoHyphens/>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п/п</w:t>
            </w:r>
          </w:p>
        </w:tc>
        <w:tc>
          <w:tcPr>
            <w:tcW w:w="4080" w:type="dxa"/>
            <w:tcBorders>
              <w:top w:val="single" w:sz="8" w:space="0" w:color="000000"/>
              <w:left w:val="single" w:sz="8" w:space="0" w:color="000000"/>
              <w:bottom w:val="single" w:sz="8" w:space="0" w:color="000000"/>
            </w:tcBorders>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Тип ТП,</w:t>
            </w:r>
          </w:p>
          <w:p w:rsidR="003A7D57" w:rsidRPr="003A7D57" w:rsidRDefault="003A7D57" w:rsidP="003A7D57">
            <w:pPr>
              <w:suppressAutoHyphens/>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мощность трансформаторов на п/ст.</w:t>
            </w:r>
          </w:p>
        </w:tc>
        <w:tc>
          <w:tcPr>
            <w:tcW w:w="4160" w:type="dxa"/>
            <w:tcBorders>
              <w:top w:val="single" w:sz="8" w:space="0" w:color="000000"/>
              <w:left w:val="single" w:sz="8" w:space="0" w:color="000000"/>
              <w:bottom w:val="single" w:sz="8" w:space="0" w:color="000000"/>
              <w:right w:val="single" w:sz="8" w:space="0" w:color="000000"/>
            </w:tcBorders>
            <w:vAlign w:val="center"/>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Место расположения</w:t>
            </w:r>
          </w:p>
        </w:tc>
      </w:tr>
      <w:tr w:rsidR="003A7D57" w:rsidRPr="003A7D57" w:rsidTr="00E6223B">
        <w:trPr>
          <w:trHeight w:val="340"/>
        </w:trPr>
        <w:tc>
          <w:tcPr>
            <w:tcW w:w="1140" w:type="dxa"/>
            <w:tcBorders>
              <w:top w:val="single" w:sz="8" w:space="0" w:color="000000"/>
              <w:left w:val="single" w:sz="8" w:space="0" w:color="000000"/>
              <w:bottom w:val="single" w:sz="4" w:space="0" w:color="000000"/>
            </w:tcBorders>
            <w:vAlign w:val="center"/>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1</w:t>
            </w:r>
          </w:p>
        </w:tc>
        <w:tc>
          <w:tcPr>
            <w:tcW w:w="4080" w:type="dxa"/>
            <w:tcBorders>
              <w:top w:val="single" w:sz="8" w:space="0" w:color="000000"/>
              <w:left w:val="single" w:sz="8" w:space="0" w:color="000000"/>
              <w:bottom w:val="single" w:sz="4" w:space="0" w:color="000000"/>
            </w:tcBorders>
            <w:vAlign w:val="center"/>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КТП Кр 104/160 кВА</w:t>
            </w:r>
          </w:p>
        </w:tc>
        <w:tc>
          <w:tcPr>
            <w:tcW w:w="4160" w:type="dxa"/>
            <w:tcBorders>
              <w:top w:val="single" w:sz="8" w:space="0" w:color="000000"/>
              <w:left w:val="single" w:sz="8" w:space="0" w:color="000000"/>
              <w:bottom w:val="single" w:sz="4" w:space="0" w:color="000000"/>
              <w:right w:val="single" w:sz="8" w:space="0" w:color="000000"/>
            </w:tcBorders>
            <w:vAlign w:val="center"/>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с. Липовка, школа - ССК</w:t>
            </w:r>
          </w:p>
        </w:tc>
      </w:tr>
      <w:tr w:rsidR="003A7D57" w:rsidRPr="003A7D57" w:rsidTr="00E6223B">
        <w:trPr>
          <w:trHeight w:val="340"/>
        </w:trPr>
        <w:tc>
          <w:tcPr>
            <w:tcW w:w="1140" w:type="dxa"/>
            <w:tcBorders>
              <w:top w:val="single" w:sz="4" w:space="0" w:color="000000"/>
              <w:left w:val="single" w:sz="8" w:space="0" w:color="000000"/>
              <w:bottom w:val="single" w:sz="4" w:space="0" w:color="000000"/>
            </w:tcBorders>
            <w:vAlign w:val="center"/>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2</w:t>
            </w:r>
          </w:p>
        </w:tc>
        <w:tc>
          <w:tcPr>
            <w:tcW w:w="4080" w:type="dxa"/>
            <w:tcBorders>
              <w:top w:val="single" w:sz="4" w:space="0" w:color="000000"/>
              <w:left w:val="single" w:sz="8" w:space="0" w:color="000000"/>
              <w:bottom w:val="single" w:sz="4" w:space="0" w:color="000000"/>
            </w:tcBorders>
            <w:vAlign w:val="center"/>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КТП Кр 105/160 кВА</w:t>
            </w:r>
          </w:p>
        </w:tc>
        <w:tc>
          <w:tcPr>
            <w:tcW w:w="4160" w:type="dxa"/>
            <w:tcBorders>
              <w:top w:val="single" w:sz="4" w:space="0" w:color="000000"/>
              <w:left w:val="single" w:sz="8" w:space="0" w:color="000000"/>
              <w:bottom w:val="single" w:sz="4" w:space="0" w:color="000000"/>
              <w:right w:val="single" w:sz="8" w:space="0" w:color="000000"/>
            </w:tcBorders>
            <w:vAlign w:val="center"/>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с. Липовка, ул. Луговая - МРСК</w:t>
            </w:r>
          </w:p>
        </w:tc>
      </w:tr>
      <w:tr w:rsidR="003A7D57" w:rsidRPr="003A7D57" w:rsidTr="00E6223B">
        <w:trPr>
          <w:trHeight w:val="340"/>
        </w:trPr>
        <w:tc>
          <w:tcPr>
            <w:tcW w:w="1140" w:type="dxa"/>
            <w:tcBorders>
              <w:top w:val="single" w:sz="4" w:space="0" w:color="000000"/>
              <w:left w:val="single" w:sz="8" w:space="0" w:color="000000"/>
              <w:bottom w:val="single" w:sz="4" w:space="0" w:color="000000"/>
            </w:tcBorders>
            <w:vAlign w:val="center"/>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3</w:t>
            </w:r>
          </w:p>
        </w:tc>
        <w:tc>
          <w:tcPr>
            <w:tcW w:w="4080" w:type="dxa"/>
            <w:tcBorders>
              <w:top w:val="single" w:sz="4" w:space="0" w:color="000000"/>
              <w:left w:val="single" w:sz="8" w:space="0" w:color="000000"/>
              <w:bottom w:val="single" w:sz="4" w:space="0" w:color="000000"/>
            </w:tcBorders>
            <w:vAlign w:val="center"/>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КТП Кр 106/250 кВА</w:t>
            </w:r>
          </w:p>
        </w:tc>
        <w:tc>
          <w:tcPr>
            <w:tcW w:w="4160" w:type="dxa"/>
            <w:tcBorders>
              <w:top w:val="single" w:sz="4" w:space="0" w:color="000000"/>
              <w:left w:val="single" w:sz="8" w:space="0" w:color="000000"/>
              <w:bottom w:val="single" w:sz="4" w:space="0" w:color="000000"/>
              <w:right w:val="single" w:sz="8" w:space="0" w:color="000000"/>
            </w:tcBorders>
            <w:vAlign w:val="center"/>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с. Липовка, администрация - МРСК</w:t>
            </w:r>
          </w:p>
        </w:tc>
      </w:tr>
      <w:tr w:rsidR="003A7D57" w:rsidRPr="003A7D57" w:rsidTr="00E6223B">
        <w:trPr>
          <w:trHeight w:val="340"/>
        </w:trPr>
        <w:tc>
          <w:tcPr>
            <w:tcW w:w="1140" w:type="dxa"/>
            <w:tcBorders>
              <w:top w:val="single" w:sz="4" w:space="0" w:color="000000"/>
              <w:left w:val="single" w:sz="8" w:space="0" w:color="000000"/>
              <w:bottom w:val="single" w:sz="4" w:space="0" w:color="000000"/>
            </w:tcBorders>
            <w:vAlign w:val="center"/>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4</w:t>
            </w:r>
          </w:p>
        </w:tc>
        <w:tc>
          <w:tcPr>
            <w:tcW w:w="4080" w:type="dxa"/>
            <w:tcBorders>
              <w:top w:val="single" w:sz="4" w:space="0" w:color="000000"/>
              <w:left w:val="single" w:sz="8" w:space="0" w:color="000000"/>
              <w:bottom w:val="single" w:sz="4" w:space="0" w:color="000000"/>
            </w:tcBorders>
            <w:vAlign w:val="center"/>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КТП Кр 107/250 кВА</w:t>
            </w:r>
          </w:p>
        </w:tc>
        <w:tc>
          <w:tcPr>
            <w:tcW w:w="4160" w:type="dxa"/>
            <w:tcBorders>
              <w:top w:val="single" w:sz="4" w:space="0" w:color="000000"/>
              <w:left w:val="single" w:sz="8" w:space="0" w:color="000000"/>
              <w:bottom w:val="single" w:sz="4" w:space="0" w:color="000000"/>
              <w:right w:val="single" w:sz="8" w:space="0" w:color="000000"/>
            </w:tcBorders>
            <w:vAlign w:val="center"/>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с. Липовка, мастерские (демонтир.) - МРСК</w:t>
            </w:r>
          </w:p>
        </w:tc>
      </w:tr>
      <w:tr w:rsidR="003A7D57" w:rsidRPr="003A7D57" w:rsidTr="00E6223B">
        <w:trPr>
          <w:trHeight w:val="340"/>
        </w:trPr>
        <w:tc>
          <w:tcPr>
            <w:tcW w:w="1140" w:type="dxa"/>
            <w:tcBorders>
              <w:top w:val="single" w:sz="4" w:space="0" w:color="000000"/>
              <w:left w:val="single" w:sz="8" w:space="0" w:color="000000"/>
              <w:bottom w:val="single" w:sz="4" w:space="0" w:color="000000"/>
            </w:tcBorders>
            <w:vAlign w:val="center"/>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5</w:t>
            </w:r>
          </w:p>
        </w:tc>
        <w:tc>
          <w:tcPr>
            <w:tcW w:w="4080" w:type="dxa"/>
            <w:tcBorders>
              <w:top w:val="single" w:sz="4" w:space="0" w:color="000000"/>
              <w:left w:val="single" w:sz="8" w:space="0" w:color="000000"/>
              <w:bottom w:val="single" w:sz="4" w:space="0" w:color="000000"/>
            </w:tcBorders>
            <w:vAlign w:val="center"/>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КТП Кр 108/250 кВА</w:t>
            </w:r>
          </w:p>
        </w:tc>
        <w:tc>
          <w:tcPr>
            <w:tcW w:w="4160" w:type="dxa"/>
            <w:tcBorders>
              <w:top w:val="single" w:sz="4" w:space="0" w:color="000000"/>
              <w:left w:val="single" w:sz="8" w:space="0" w:color="000000"/>
              <w:bottom w:val="single" w:sz="4" w:space="0" w:color="000000"/>
              <w:right w:val="single" w:sz="8" w:space="0" w:color="000000"/>
            </w:tcBorders>
            <w:vAlign w:val="center"/>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с. Липовка, ул. Молодежная - МРСК</w:t>
            </w:r>
          </w:p>
        </w:tc>
      </w:tr>
      <w:tr w:rsidR="003A7D57" w:rsidRPr="003A7D57" w:rsidTr="00E6223B">
        <w:trPr>
          <w:trHeight w:val="340"/>
        </w:trPr>
        <w:tc>
          <w:tcPr>
            <w:tcW w:w="1140" w:type="dxa"/>
            <w:tcBorders>
              <w:top w:val="single" w:sz="4" w:space="0" w:color="000000"/>
              <w:left w:val="single" w:sz="8" w:space="0" w:color="000000"/>
              <w:bottom w:val="single" w:sz="4" w:space="0" w:color="000000"/>
            </w:tcBorders>
            <w:vAlign w:val="center"/>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6</w:t>
            </w:r>
          </w:p>
        </w:tc>
        <w:tc>
          <w:tcPr>
            <w:tcW w:w="4080" w:type="dxa"/>
            <w:tcBorders>
              <w:top w:val="single" w:sz="4" w:space="0" w:color="000000"/>
              <w:left w:val="single" w:sz="8" w:space="0" w:color="000000"/>
              <w:bottom w:val="single" w:sz="4" w:space="0" w:color="000000"/>
            </w:tcBorders>
            <w:vAlign w:val="center"/>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КТП Кр 1202/250 кВА</w:t>
            </w:r>
          </w:p>
        </w:tc>
        <w:tc>
          <w:tcPr>
            <w:tcW w:w="4160" w:type="dxa"/>
            <w:tcBorders>
              <w:top w:val="single" w:sz="4" w:space="0" w:color="000000"/>
              <w:left w:val="single" w:sz="8" w:space="0" w:color="000000"/>
              <w:bottom w:val="single" w:sz="4" w:space="0" w:color="000000"/>
              <w:right w:val="single" w:sz="8" w:space="0" w:color="000000"/>
            </w:tcBorders>
            <w:vAlign w:val="center"/>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с. Старая Дмитриевка, водозабор - МРСК</w:t>
            </w:r>
          </w:p>
        </w:tc>
      </w:tr>
      <w:tr w:rsidR="003A7D57" w:rsidRPr="003A7D57" w:rsidTr="00E6223B">
        <w:trPr>
          <w:trHeight w:val="340"/>
        </w:trPr>
        <w:tc>
          <w:tcPr>
            <w:tcW w:w="1140" w:type="dxa"/>
            <w:tcBorders>
              <w:top w:val="single" w:sz="4" w:space="0" w:color="000000"/>
              <w:left w:val="single" w:sz="8" w:space="0" w:color="000000"/>
              <w:bottom w:val="single" w:sz="4" w:space="0" w:color="000000"/>
            </w:tcBorders>
            <w:vAlign w:val="center"/>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7</w:t>
            </w:r>
          </w:p>
        </w:tc>
        <w:tc>
          <w:tcPr>
            <w:tcW w:w="4080" w:type="dxa"/>
            <w:tcBorders>
              <w:top w:val="single" w:sz="4" w:space="0" w:color="000000"/>
              <w:left w:val="single" w:sz="8" w:space="0" w:color="000000"/>
              <w:bottom w:val="single" w:sz="4" w:space="0" w:color="000000"/>
            </w:tcBorders>
            <w:vAlign w:val="center"/>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КТП Кр 1203/250 кВА</w:t>
            </w:r>
          </w:p>
        </w:tc>
        <w:tc>
          <w:tcPr>
            <w:tcW w:w="4160" w:type="dxa"/>
            <w:tcBorders>
              <w:top w:val="single" w:sz="4" w:space="0" w:color="000000"/>
              <w:left w:val="single" w:sz="8" w:space="0" w:color="000000"/>
              <w:bottom w:val="single" w:sz="4" w:space="0" w:color="000000"/>
              <w:right w:val="single" w:sz="8" w:space="0" w:color="000000"/>
            </w:tcBorders>
            <w:vAlign w:val="center"/>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с. Старая Дмитриевка, зерноток - абонент</w:t>
            </w:r>
          </w:p>
        </w:tc>
      </w:tr>
      <w:tr w:rsidR="003A7D57" w:rsidRPr="003A7D57" w:rsidTr="00E6223B">
        <w:trPr>
          <w:trHeight w:val="340"/>
        </w:trPr>
        <w:tc>
          <w:tcPr>
            <w:tcW w:w="1140" w:type="dxa"/>
            <w:tcBorders>
              <w:top w:val="single" w:sz="4" w:space="0" w:color="000000"/>
              <w:left w:val="single" w:sz="8" w:space="0" w:color="000000"/>
              <w:bottom w:val="single" w:sz="4" w:space="0" w:color="000000"/>
            </w:tcBorders>
            <w:vAlign w:val="center"/>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8</w:t>
            </w:r>
          </w:p>
        </w:tc>
        <w:tc>
          <w:tcPr>
            <w:tcW w:w="4080" w:type="dxa"/>
            <w:tcBorders>
              <w:top w:val="single" w:sz="4" w:space="0" w:color="000000"/>
              <w:left w:val="single" w:sz="8" w:space="0" w:color="000000"/>
              <w:bottom w:val="single" w:sz="4" w:space="0" w:color="000000"/>
            </w:tcBorders>
            <w:vAlign w:val="center"/>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КТП Кр 1205/100 кВА</w:t>
            </w:r>
          </w:p>
        </w:tc>
        <w:tc>
          <w:tcPr>
            <w:tcW w:w="4160" w:type="dxa"/>
            <w:tcBorders>
              <w:top w:val="single" w:sz="4" w:space="0" w:color="000000"/>
              <w:left w:val="single" w:sz="8" w:space="0" w:color="000000"/>
              <w:bottom w:val="single" w:sz="4" w:space="0" w:color="000000"/>
              <w:right w:val="single" w:sz="8" w:space="0" w:color="000000"/>
            </w:tcBorders>
            <w:vAlign w:val="center"/>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с. Старая Дмитриевка ул. Луговая - МРСК</w:t>
            </w:r>
          </w:p>
        </w:tc>
      </w:tr>
      <w:tr w:rsidR="003A7D57" w:rsidRPr="003A7D57" w:rsidTr="00E6223B">
        <w:trPr>
          <w:trHeight w:val="340"/>
        </w:trPr>
        <w:tc>
          <w:tcPr>
            <w:tcW w:w="1140" w:type="dxa"/>
            <w:tcBorders>
              <w:top w:val="single" w:sz="4" w:space="0" w:color="000000"/>
              <w:left w:val="single" w:sz="8" w:space="0" w:color="000000"/>
              <w:bottom w:val="single" w:sz="4" w:space="0" w:color="000000"/>
            </w:tcBorders>
            <w:vAlign w:val="center"/>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9</w:t>
            </w:r>
          </w:p>
        </w:tc>
        <w:tc>
          <w:tcPr>
            <w:tcW w:w="4080" w:type="dxa"/>
            <w:tcBorders>
              <w:top w:val="single" w:sz="4" w:space="0" w:color="000000"/>
              <w:left w:val="single" w:sz="8" w:space="0" w:color="000000"/>
              <w:bottom w:val="single" w:sz="4" w:space="0" w:color="000000"/>
            </w:tcBorders>
            <w:vAlign w:val="center"/>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КТП Кр 1209/160 кВА</w:t>
            </w:r>
          </w:p>
        </w:tc>
        <w:tc>
          <w:tcPr>
            <w:tcW w:w="4160" w:type="dxa"/>
            <w:tcBorders>
              <w:top w:val="single" w:sz="4" w:space="0" w:color="000000"/>
              <w:left w:val="single" w:sz="8" w:space="0" w:color="000000"/>
              <w:bottom w:val="single" w:sz="4" w:space="0" w:color="000000"/>
              <w:right w:val="single" w:sz="8" w:space="0" w:color="000000"/>
            </w:tcBorders>
            <w:vAlign w:val="center"/>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с. Старая Дмитриевка, ул. Центральная - МРСК</w:t>
            </w:r>
          </w:p>
        </w:tc>
      </w:tr>
      <w:tr w:rsidR="003A7D57" w:rsidRPr="003A7D57" w:rsidTr="00E6223B">
        <w:trPr>
          <w:trHeight w:val="340"/>
        </w:trPr>
        <w:tc>
          <w:tcPr>
            <w:tcW w:w="1140" w:type="dxa"/>
            <w:tcBorders>
              <w:top w:val="single" w:sz="4" w:space="0" w:color="000000"/>
              <w:left w:val="single" w:sz="8" w:space="0" w:color="000000"/>
              <w:bottom w:val="single" w:sz="4" w:space="0" w:color="000000"/>
            </w:tcBorders>
            <w:vAlign w:val="center"/>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10</w:t>
            </w:r>
          </w:p>
        </w:tc>
        <w:tc>
          <w:tcPr>
            <w:tcW w:w="4080" w:type="dxa"/>
            <w:tcBorders>
              <w:top w:val="single" w:sz="4" w:space="0" w:color="000000"/>
              <w:left w:val="single" w:sz="8" w:space="0" w:color="000000"/>
              <w:bottom w:val="single" w:sz="4" w:space="0" w:color="000000"/>
            </w:tcBorders>
            <w:vAlign w:val="center"/>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КТП Кр 1210/100 кВА</w:t>
            </w:r>
          </w:p>
        </w:tc>
        <w:tc>
          <w:tcPr>
            <w:tcW w:w="4160" w:type="dxa"/>
            <w:tcBorders>
              <w:top w:val="single" w:sz="4" w:space="0" w:color="000000"/>
              <w:left w:val="single" w:sz="8" w:space="0" w:color="000000"/>
              <w:bottom w:val="single" w:sz="4" w:space="0" w:color="000000"/>
              <w:right w:val="single" w:sz="8" w:space="0" w:color="000000"/>
            </w:tcBorders>
            <w:vAlign w:val="center"/>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с. Старая Дмитриевка правление - МРСК</w:t>
            </w:r>
          </w:p>
        </w:tc>
      </w:tr>
      <w:tr w:rsidR="003A7D57" w:rsidRPr="003A7D57" w:rsidTr="00E6223B">
        <w:trPr>
          <w:trHeight w:val="340"/>
        </w:trPr>
        <w:tc>
          <w:tcPr>
            <w:tcW w:w="1140" w:type="dxa"/>
            <w:tcBorders>
              <w:top w:val="single" w:sz="4" w:space="0" w:color="000000"/>
              <w:left w:val="single" w:sz="8" w:space="0" w:color="000000"/>
              <w:bottom w:val="single" w:sz="4" w:space="0" w:color="000000"/>
            </w:tcBorders>
            <w:vAlign w:val="center"/>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11</w:t>
            </w:r>
          </w:p>
        </w:tc>
        <w:tc>
          <w:tcPr>
            <w:tcW w:w="4080" w:type="dxa"/>
            <w:tcBorders>
              <w:top w:val="single" w:sz="4" w:space="0" w:color="000000"/>
              <w:left w:val="single" w:sz="8" w:space="0" w:color="000000"/>
              <w:bottom w:val="single" w:sz="4" w:space="0" w:color="000000"/>
            </w:tcBorders>
            <w:vAlign w:val="center"/>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КТП Кр 1211/160 кВА</w:t>
            </w:r>
          </w:p>
        </w:tc>
        <w:tc>
          <w:tcPr>
            <w:tcW w:w="4160" w:type="dxa"/>
            <w:tcBorders>
              <w:top w:val="single" w:sz="4" w:space="0" w:color="000000"/>
              <w:left w:val="single" w:sz="8" w:space="0" w:color="000000"/>
              <w:bottom w:val="single" w:sz="4" w:space="0" w:color="000000"/>
              <w:right w:val="single" w:sz="8" w:space="0" w:color="000000"/>
            </w:tcBorders>
            <w:vAlign w:val="center"/>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с. Старая Дмитриевка, ул. Садовая - ССК</w:t>
            </w:r>
          </w:p>
        </w:tc>
      </w:tr>
    </w:tbl>
    <w:p w:rsidR="003A7D57" w:rsidRPr="003A7D57" w:rsidRDefault="003A7D57" w:rsidP="003A7D57">
      <w:pPr>
        <w:suppressAutoHyphens/>
        <w:spacing w:before="240" w:after="60" w:line="240" w:lineRule="auto"/>
        <w:jc w:val="center"/>
        <w:outlineLvl w:val="4"/>
        <w:rPr>
          <w:rFonts w:ascii="Arial" w:eastAsia="Times New Roman" w:hAnsi="Arial" w:cs="Arial"/>
          <w:b/>
          <w:bCs/>
          <w:i/>
          <w:iCs/>
          <w:sz w:val="24"/>
          <w:szCs w:val="26"/>
          <w:lang w:eastAsia="ar-SA"/>
        </w:rPr>
      </w:pPr>
      <w:bookmarkStart w:id="40" w:name="_Toc358206533"/>
      <w:r w:rsidRPr="003A7D57">
        <w:rPr>
          <w:rFonts w:ascii="Arial" w:eastAsia="Times New Roman" w:hAnsi="Arial" w:cs="Arial"/>
          <w:b/>
          <w:bCs/>
          <w:i/>
          <w:iCs/>
          <w:sz w:val="24"/>
          <w:szCs w:val="26"/>
          <w:lang w:eastAsia="ar-SA"/>
        </w:rPr>
        <w:lastRenderedPageBreak/>
        <w:t>2.4.5.1.6. Электросвязь</w:t>
      </w:r>
      <w:bookmarkEnd w:id="40"/>
    </w:p>
    <w:p w:rsidR="003A7D57" w:rsidRPr="003A7D57" w:rsidRDefault="003A7D57" w:rsidP="003A7D57">
      <w:pPr>
        <w:suppressAutoHyphens/>
        <w:spacing w:after="0" w:line="240" w:lineRule="auto"/>
        <w:ind w:left="-284" w:right="-144" w:firstLine="284"/>
        <w:jc w:val="center"/>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Телефонную связь в населенных пунктах сельского поселения Липовка  обеспечивают АТС  в с. Липовка, с. Старая Дмитриевка.</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sz w:val="24"/>
          <w:szCs w:val="16"/>
          <w:lang w:eastAsia="ar-SA"/>
        </w:rPr>
        <w:t xml:space="preserve"> </w:t>
      </w:r>
      <w:r w:rsidRPr="003A7D57">
        <w:rPr>
          <w:rFonts w:ascii="Arial" w:eastAsia="Times New Roman" w:hAnsi="Arial" w:cs="Arial"/>
          <w:color w:val="000000"/>
          <w:sz w:val="24"/>
          <w:szCs w:val="16"/>
          <w:lang w:eastAsia="ar-SA"/>
        </w:rPr>
        <w:t>К АТС проложены соединительные кабели связи. По селам района проведена прокладка распределительной кабельной сети</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Во всех населенных пунктах сельского поселения Липовка установлены таксофоны.</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color w:val="000000"/>
          <w:sz w:val="24"/>
          <w:szCs w:val="16"/>
          <w:lang w:eastAsia="ar-SA"/>
        </w:rPr>
        <w:t>Широкий спектр развития получила сотовая связь «Мегафон», «Билайн», «Смартс», «МТС».</w:t>
      </w:r>
    </w:p>
    <w:p w:rsidR="003A7D57" w:rsidRPr="003A7D57" w:rsidRDefault="003A7D57" w:rsidP="003A7D57">
      <w:pPr>
        <w:suppressAutoHyphens/>
        <w:spacing w:after="0" w:line="240" w:lineRule="auto"/>
        <w:ind w:firstLine="709"/>
        <w:jc w:val="right"/>
        <w:rPr>
          <w:rFonts w:ascii="Arial" w:eastAsia="Times New Roman" w:hAnsi="Arial" w:cs="Arial"/>
          <w:i/>
          <w:sz w:val="24"/>
          <w:szCs w:val="16"/>
          <w:lang w:eastAsia="ar-SA"/>
        </w:rPr>
      </w:pPr>
    </w:p>
    <w:p w:rsidR="003A7D57" w:rsidRPr="003A7D57" w:rsidRDefault="003A7D57" w:rsidP="003A7D57">
      <w:pPr>
        <w:suppressAutoHyphens/>
        <w:spacing w:after="0" w:line="240" w:lineRule="auto"/>
        <w:jc w:val="center"/>
        <w:rPr>
          <w:rFonts w:ascii="Arial" w:eastAsia="Times New Roman" w:hAnsi="Arial" w:cs="Arial"/>
          <w:b/>
          <w:lang w:eastAsia="ar-SA"/>
        </w:rPr>
      </w:pPr>
      <w:r w:rsidRPr="003A7D57">
        <w:rPr>
          <w:rFonts w:ascii="Arial" w:eastAsia="Times New Roman" w:hAnsi="Arial" w:cs="Arial"/>
          <w:b/>
          <w:lang w:eastAsia="ar-SA"/>
        </w:rPr>
        <w:t>Данные о телефонизации населенных пунктов сельского поселения Липовка</w:t>
      </w:r>
    </w:p>
    <w:p w:rsidR="003A7D57" w:rsidRPr="003A7D57" w:rsidRDefault="003A7D57" w:rsidP="003A7D57">
      <w:pPr>
        <w:suppressAutoHyphens/>
        <w:spacing w:after="0" w:line="240" w:lineRule="auto"/>
        <w:ind w:firstLine="709"/>
        <w:jc w:val="right"/>
        <w:rPr>
          <w:rFonts w:ascii="Arial" w:eastAsia="Times New Roman" w:hAnsi="Arial" w:cs="Arial"/>
          <w:b/>
          <w:lang w:eastAsia="ar-SA"/>
        </w:rPr>
      </w:pPr>
      <w:r w:rsidRPr="003A7D57">
        <w:rPr>
          <w:rFonts w:ascii="Arial" w:eastAsia="Times New Roman" w:hAnsi="Arial" w:cs="Arial"/>
          <w:sz w:val="24"/>
          <w:szCs w:val="16"/>
          <w:lang w:eastAsia="ar-SA"/>
        </w:rPr>
        <w:t>Таблица 17</w:t>
      </w:r>
    </w:p>
    <w:tbl>
      <w:tblPr>
        <w:tblW w:w="0" w:type="auto"/>
        <w:tblInd w:w="191" w:type="dxa"/>
        <w:tblLayout w:type="fixed"/>
        <w:tblLook w:val="0000" w:firstRow="0" w:lastRow="0" w:firstColumn="0" w:lastColumn="0" w:noHBand="0" w:noVBand="0"/>
      </w:tblPr>
      <w:tblGrid>
        <w:gridCol w:w="6780"/>
        <w:gridCol w:w="2480"/>
      </w:tblGrid>
      <w:tr w:rsidR="003A7D57" w:rsidRPr="003A7D57" w:rsidTr="00E6223B">
        <w:tc>
          <w:tcPr>
            <w:tcW w:w="6780"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b/>
                <w:sz w:val="20"/>
                <w:szCs w:val="20"/>
                <w:lang w:eastAsia="ar-SA"/>
              </w:rPr>
            </w:pPr>
            <w:r w:rsidRPr="003A7D57">
              <w:rPr>
                <w:rFonts w:ascii="Arial" w:eastAsia="Times New Roman" w:hAnsi="Arial" w:cs="Arial"/>
                <w:b/>
                <w:sz w:val="20"/>
                <w:szCs w:val="20"/>
                <w:lang w:eastAsia="ar-SA"/>
              </w:rPr>
              <w:t>Сооружения, характеристики</w:t>
            </w:r>
          </w:p>
        </w:tc>
        <w:tc>
          <w:tcPr>
            <w:tcW w:w="2480"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b/>
                <w:sz w:val="20"/>
                <w:szCs w:val="20"/>
                <w:lang w:eastAsia="ar-SA"/>
              </w:rPr>
            </w:pPr>
            <w:r w:rsidRPr="003A7D57">
              <w:rPr>
                <w:rFonts w:ascii="Arial" w:eastAsia="Times New Roman" w:hAnsi="Arial" w:cs="Arial"/>
                <w:b/>
                <w:sz w:val="20"/>
                <w:szCs w:val="20"/>
                <w:lang w:eastAsia="ar-SA"/>
              </w:rPr>
              <w:t>Современное положение</w:t>
            </w:r>
          </w:p>
        </w:tc>
      </w:tr>
      <w:tr w:rsidR="003A7D57" w:rsidRPr="003A7D57" w:rsidTr="00E6223B">
        <w:tc>
          <w:tcPr>
            <w:tcW w:w="6780"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i/>
                <w:sz w:val="20"/>
                <w:szCs w:val="20"/>
                <w:lang w:eastAsia="ar-SA"/>
              </w:rPr>
            </w:pPr>
            <w:r w:rsidRPr="003A7D57">
              <w:rPr>
                <w:rFonts w:ascii="Arial" w:eastAsia="Times New Roman" w:hAnsi="Arial" w:cs="Arial"/>
                <w:i/>
                <w:sz w:val="20"/>
                <w:szCs w:val="20"/>
                <w:lang w:eastAsia="ar-SA"/>
              </w:rPr>
              <w:t>1</w:t>
            </w:r>
          </w:p>
        </w:tc>
        <w:tc>
          <w:tcPr>
            <w:tcW w:w="2480"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i/>
                <w:sz w:val="20"/>
                <w:szCs w:val="20"/>
                <w:lang w:eastAsia="ar-SA"/>
              </w:rPr>
            </w:pPr>
            <w:r w:rsidRPr="003A7D57">
              <w:rPr>
                <w:rFonts w:ascii="Arial" w:eastAsia="Times New Roman" w:hAnsi="Arial" w:cs="Arial"/>
                <w:i/>
                <w:sz w:val="20"/>
                <w:szCs w:val="20"/>
                <w:lang w:eastAsia="ar-SA"/>
              </w:rPr>
              <w:t>2</w:t>
            </w:r>
          </w:p>
        </w:tc>
      </w:tr>
      <w:tr w:rsidR="003A7D57" w:rsidRPr="003A7D57" w:rsidTr="00E6223B">
        <w:trPr>
          <w:trHeight w:val="180"/>
        </w:trPr>
        <w:tc>
          <w:tcPr>
            <w:tcW w:w="6780"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АТС К 50/200</w:t>
            </w:r>
          </w:p>
          <w:p w:rsidR="003A7D57" w:rsidRPr="003A7D57" w:rsidRDefault="003A7D57" w:rsidP="003A7D57">
            <w:pPr>
              <w:spacing w:after="0" w:line="240" w:lineRule="auto"/>
              <w:ind w:left="720"/>
              <w:rPr>
                <w:rFonts w:ascii="Arial" w:eastAsia="Times New Roman" w:hAnsi="Arial" w:cs="Arial"/>
                <w:lang w:eastAsia="ar-SA"/>
              </w:rPr>
            </w:pPr>
            <w:r w:rsidRPr="003A7D57">
              <w:rPr>
                <w:rFonts w:ascii="Arial" w:eastAsia="Times New Roman" w:hAnsi="Arial" w:cs="Arial"/>
                <w:lang w:eastAsia="ar-SA"/>
              </w:rPr>
              <w:t>местоположение</w:t>
            </w:r>
          </w:p>
          <w:p w:rsidR="003A7D57" w:rsidRPr="003A7D57" w:rsidRDefault="003A7D57" w:rsidP="003A7D57">
            <w:pPr>
              <w:spacing w:after="0" w:line="240" w:lineRule="auto"/>
              <w:ind w:left="720"/>
              <w:rPr>
                <w:rFonts w:ascii="Arial" w:eastAsia="Times New Roman" w:hAnsi="Arial" w:cs="Arial"/>
                <w:lang w:eastAsia="ar-SA"/>
              </w:rPr>
            </w:pPr>
          </w:p>
          <w:p w:rsidR="003A7D57" w:rsidRPr="003A7D57" w:rsidRDefault="003A7D57" w:rsidP="003A7D57">
            <w:pPr>
              <w:spacing w:after="0" w:line="240" w:lineRule="auto"/>
              <w:ind w:left="720"/>
              <w:rPr>
                <w:rFonts w:ascii="Arial" w:eastAsia="Times New Roman" w:hAnsi="Arial" w:cs="Arial"/>
                <w:lang w:eastAsia="ar-SA"/>
              </w:rPr>
            </w:pPr>
          </w:p>
          <w:p w:rsidR="003A7D57" w:rsidRPr="003A7D57" w:rsidRDefault="003A7D57" w:rsidP="003A7D57">
            <w:pPr>
              <w:spacing w:after="0" w:line="240" w:lineRule="auto"/>
              <w:ind w:left="720"/>
              <w:rPr>
                <w:rFonts w:ascii="Arial" w:eastAsia="Times New Roman" w:hAnsi="Arial" w:cs="Arial"/>
                <w:lang w:eastAsia="ar-SA"/>
              </w:rPr>
            </w:pPr>
            <w:r w:rsidRPr="003A7D57">
              <w:rPr>
                <w:rFonts w:ascii="Arial" w:eastAsia="Times New Roman" w:hAnsi="Arial" w:cs="Arial"/>
                <w:lang w:eastAsia="ar-SA"/>
              </w:rPr>
              <w:t>емкость</w:t>
            </w:r>
          </w:p>
          <w:p w:rsidR="003A7D57" w:rsidRPr="003A7D57" w:rsidRDefault="003A7D57" w:rsidP="003A7D57">
            <w:pPr>
              <w:suppressAutoHyphens/>
              <w:spacing w:after="0" w:line="240" w:lineRule="auto"/>
              <w:jc w:val="both"/>
              <w:rPr>
                <w:rFonts w:ascii="Arial" w:eastAsia="Times New Roman" w:hAnsi="Arial" w:cs="Arial"/>
                <w:i/>
                <w:lang w:eastAsia="ar-SA"/>
              </w:rPr>
            </w:pPr>
            <w:r w:rsidRPr="003A7D57">
              <w:rPr>
                <w:rFonts w:ascii="Arial" w:eastAsia="Times New Roman" w:hAnsi="Arial" w:cs="Arial"/>
                <w:i/>
                <w:lang w:eastAsia="ar-SA"/>
              </w:rPr>
              <w:t>Вид собственности</w:t>
            </w:r>
          </w:p>
        </w:tc>
        <w:tc>
          <w:tcPr>
            <w:tcW w:w="2480"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rPr>
                <w:rFonts w:ascii="Arial" w:eastAsia="Times New Roman" w:hAnsi="Arial" w:cs="Arial"/>
                <w:lang w:eastAsia="ar-SA"/>
              </w:rPr>
            </w:pPr>
          </w:p>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с. Липовка                    ул. Центральная 1</w:t>
            </w:r>
          </w:p>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80/75 номеров</w:t>
            </w:r>
          </w:p>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ОАО «Ростелеком»</w:t>
            </w:r>
          </w:p>
        </w:tc>
      </w:tr>
      <w:tr w:rsidR="003A7D57" w:rsidRPr="003A7D57" w:rsidTr="00E6223B">
        <w:trPr>
          <w:trHeight w:val="709"/>
        </w:trPr>
        <w:tc>
          <w:tcPr>
            <w:tcW w:w="6780"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Наличие распределительных телефонных шкафов ШР</w:t>
            </w:r>
          </w:p>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 xml:space="preserve">                распределительных телефонных ящиков ЯКГ-10</w:t>
            </w:r>
          </w:p>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 xml:space="preserve">                 таксофон УУС</w:t>
            </w:r>
          </w:p>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Протяжённость линий связи</w:t>
            </w:r>
          </w:p>
          <w:p w:rsidR="003A7D57" w:rsidRPr="003A7D57" w:rsidRDefault="003A7D57" w:rsidP="003A7D57">
            <w:pPr>
              <w:suppressAutoHyphens/>
              <w:spacing w:after="0" w:line="240" w:lineRule="auto"/>
              <w:jc w:val="both"/>
              <w:rPr>
                <w:rFonts w:ascii="Arial" w:eastAsia="Times New Roman" w:hAnsi="Arial" w:cs="Arial"/>
                <w:lang w:eastAsia="ar-SA"/>
              </w:rPr>
            </w:pPr>
          </w:p>
        </w:tc>
        <w:tc>
          <w:tcPr>
            <w:tcW w:w="2480"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w:t>
            </w:r>
          </w:p>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9шт.</w:t>
            </w:r>
          </w:p>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1шт.</w:t>
            </w:r>
          </w:p>
        </w:tc>
      </w:tr>
      <w:tr w:rsidR="003A7D57" w:rsidRPr="003A7D57" w:rsidTr="00E6223B">
        <w:trPr>
          <w:trHeight w:val="709"/>
        </w:trPr>
        <w:tc>
          <w:tcPr>
            <w:tcW w:w="6780"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АТС К 50/200</w:t>
            </w:r>
          </w:p>
          <w:p w:rsidR="003A7D57" w:rsidRPr="003A7D57" w:rsidRDefault="003A7D57" w:rsidP="003A7D57">
            <w:pPr>
              <w:spacing w:after="0" w:line="240" w:lineRule="auto"/>
              <w:ind w:left="720"/>
              <w:rPr>
                <w:rFonts w:ascii="Arial" w:eastAsia="Times New Roman" w:hAnsi="Arial" w:cs="Arial"/>
                <w:lang w:eastAsia="ar-SA"/>
              </w:rPr>
            </w:pPr>
            <w:r w:rsidRPr="003A7D57">
              <w:rPr>
                <w:rFonts w:ascii="Arial" w:eastAsia="Times New Roman" w:hAnsi="Arial" w:cs="Arial"/>
                <w:lang w:eastAsia="ar-SA"/>
              </w:rPr>
              <w:t>местоположение</w:t>
            </w:r>
          </w:p>
          <w:p w:rsidR="003A7D57" w:rsidRPr="003A7D57" w:rsidRDefault="003A7D57" w:rsidP="003A7D57">
            <w:pPr>
              <w:spacing w:after="0" w:line="240" w:lineRule="auto"/>
              <w:ind w:left="720"/>
              <w:rPr>
                <w:rFonts w:ascii="Arial" w:eastAsia="Times New Roman" w:hAnsi="Arial" w:cs="Arial"/>
                <w:lang w:eastAsia="ar-SA"/>
              </w:rPr>
            </w:pPr>
          </w:p>
          <w:p w:rsidR="003A7D57" w:rsidRPr="003A7D57" w:rsidRDefault="003A7D57" w:rsidP="003A7D57">
            <w:pPr>
              <w:spacing w:after="0" w:line="240" w:lineRule="auto"/>
              <w:ind w:left="720"/>
              <w:rPr>
                <w:rFonts w:ascii="Arial" w:eastAsia="Times New Roman" w:hAnsi="Arial" w:cs="Arial"/>
                <w:lang w:eastAsia="ar-SA"/>
              </w:rPr>
            </w:pPr>
          </w:p>
          <w:p w:rsidR="003A7D57" w:rsidRPr="003A7D57" w:rsidRDefault="003A7D57" w:rsidP="003A7D57">
            <w:pPr>
              <w:spacing w:after="0" w:line="240" w:lineRule="auto"/>
              <w:ind w:left="720"/>
              <w:rPr>
                <w:rFonts w:ascii="Arial" w:eastAsia="Times New Roman" w:hAnsi="Arial" w:cs="Arial"/>
                <w:lang w:eastAsia="ar-SA"/>
              </w:rPr>
            </w:pPr>
            <w:r w:rsidRPr="003A7D57">
              <w:rPr>
                <w:rFonts w:ascii="Arial" w:eastAsia="Times New Roman" w:hAnsi="Arial" w:cs="Arial"/>
                <w:lang w:eastAsia="ar-SA"/>
              </w:rPr>
              <w:t>емкость</w:t>
            </w:r>
          </w:p>
          <w:p w:rsidR="003A7D57" w:rsidRPr="003A7D57" w:rsidRDefault="003A7D57" w:rsidP="003A7D57">
            <w:pPr>
              <w:suppressAutoHyphens/>
              <w:spacing w:after="0" w:line="240" w:lineRule="auto"/>
              <w:jc w:val="both"/>
              <w:rPr>
                <w:rFonts w:ascii="Arial" w:eastAsia="Times New Roman" w:hAnsi="Arial" w:cs="Arial"/>
                <w:i/>
                <w:lang w:eastAsia="ar-SA"/>
              </w:rPr>
            </w:pPr>
            <w:r w:rsidRPr="003A7D57">
              <w:rPr>
                <w:rFonts w:ascii="Arial" w:eastAsia="Times New Roman" w:hAnsi="Arial" w:cs="Arial"/>
                <w:i/>
                <w:lang w:eastAsia="ar-SA"/>
              </w:rPr>
              <w:t>Вид собственности</w:t>
            </w:r>
          </w:p>
        </w:tc>
        <w:tc>
          <w:tcPr>
            <w:tcW w:w="2480" w:type="dxa"/>
            <w:tcBorders>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rPr>
                <w:rFonts w:ascii="Arial" w:eastAsia="Times New Roman" w:hAnsi="Arial" w:cs="Arial"/>
                <w:lang w:eastAsia="ar-SA"/>
              </w:rPr>
            </w:pPr>
          </w:p>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с. Старая Дмитриевка                    ул. Кооперативная 3/2</w:t>
            </w:r>
          </w:p>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200/163 номеров</w:t>
            </w:r>
          </w:p>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ОАО «Ростелеком»</w:t>
            </w:r>
          </w:p>
        </w:tc>
      </w:tr>
      <w:tr w:rsidR="003A7D57" w:rsidRPr="003A7D57" w:rsidTr="00E6223B">
        <w:trPr>
          <w:trHeight w:val="709"/>
        </w:trPr>
        <w:tc>
          <w:tcPr>
            <w:tcW w:w="6780"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Наличие распределительных телефонных шкафов ШР</w:t>
            </w:r>
          </w:p>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 xml:space="preserve">                распределительных телефонных ящиков ЯКГ-10</w:t>
            </w:r>
          </w:p>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 xml:space="preserve">                 таксофон УУС</w:t>
            </w:r>
          </w:p>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Протяжённость линий связи</w:t>
            </w:r>
          </w:p>
          <w:p w:rsidR="003A7D57" w:rsidRPr="003A7D57" w:rsidRDefault="003A7D57" w:rsidP="003A7D57">
            <w:pPr>
              <w:suppressAutoHyphens/>
              <w:spacing w:after="0" w:line="240" w:lineRule="auto"/>
              <w:jc w:val="both"/>
              <w:rPr>
                <w:rFonts w:ascii="Arial" w:eastAsia="Times New Roman" w:hAnsi="Arial" w:cs="Arial"/>
                <w:lang w:eastAsia="ar-SA"/>
              </w:rPr>
            </w:pPr>
          </w:p>
        </w:tc>
        <w:tc>
          <w:tcPr>
            <w:tcW w:w="2480" w:type="dxa"/>
            <w:tcBorders>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w:t>
            </w:r>
          </w:p>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7шт.</w:t>
            </w:r>
          </w:p>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1шт.</w:t>
            </w:r>
          </w:p>
        </w:tc>
      </w:tr>
    </w:tbl>
    <w:p w:rsidR="003A7D57" w:rsidRPr="003A7D57" w:rsidRDefault="003A7D57" w:rsidP="003A7D57">
      <w:pPr>
        <w:suppressAutoHyphens/>
        <w:spacing w:after="0" w:line="240" w:lineRule="auto"/>
        <w:jc w:val="both"/>
        <w:rPr>
          <w:rFonts w:ascii="Arial" w:eastAsia="Times New Roman" w:hAnsi="Arial" w:cs="Arial"/>
          <w:sz w:val="24"/>
          <w:szCs w:val="16"/>
          <w:lang w:eastAsia="ar-SA"/>
        </w:rPr>
      </w:pPr>
    </w:p>
    <w:p w:rsidR="003A7D57" w:rsidRPr="003A7D57" w:rsidRDefault="003A7D57" w:rsidP="003A7D57">
      <w:pPr>
        <w:keepNext/>
        <w:suppressAutoHyphens/>
        <w:spacing w:before="240" w:after="60" w:line="240" w:lineRule="auto"/>
        <w:jc w:val="center"/>
        <w:outlineLvl w:val="2"/>
        <w:rPr>
          <w:rFonts w:ascii="Arial" w:eastAsia="Times New Roman" w:hAnsi="Arial" w:cs="Arial"/>
          <w:b/>
          <w:bCs/>
          <w:i/>
          <w:sz w:val="28"/>
          <w:szCs w:val="26"/>
          <w:lang w:eastAsia="ar-SA"/>
        </w:rPr>
      </w:pPr>
      <w:bookmarkStart w:id="41" w:name="_Toc358206534"/>
      <w:r w:rsidRPr="003A7D57">
        <w:rPr>
          <w:rFonts w:ascii="Arial" w:eastAsia="Times New Roman" w:hAnsi="Arial" w:cs="Arial"/>
          <w:b/>
          <w:bCs/>
          <w:i/>
          <w:sz w:val="28"/>
          <w:szCs w:val="26"/>
          <w:lang w:eastAsia="ar-SA"/>
        </w:rPr>
        <w:t>2.4.6. Зона  рекреационного назначения</w:t>
      </w:r>
      <w:bookmarkEnd w:id="41"/>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Рекреационные зоны включают в себя территории, занятые лесами, скверами, парками, садами, прудами, озёрами, водохранилищами, пляжами, а также, иные территории,  используемые  и предназначенные для отдыха, туризма, занятий физической культурой и спортом.</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567"/>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Площадь озеленённых территорий общего пользования населенных пунктов с. п. Липовка, в состав которой входят парки и скверы составляет – 0,1 га, из них:</w:t>
      </w:r>
    </w:p>
    <w:p w:rsidR="003A7D57" w:rsidRPr="003A7D57" w:rsidRDefault="003A7D57" w:rsidP="003A7D57">
      <w:pPr>
        <w:suppressAutoHyphens/>
        <w:spacing w:after="0" w:line="240" w:lineRule="auto"/>
        <w:ind w:firstLine="567"/>
        <w:jc w:val="both"/>
        <w:rPr>
          <w:rFonts w:ascii="Arial" w:eastAsia="Times New Roman" w:hAnsi="Arial" w:cs="Arial"/>
          <w:bCs/>
          <w:iCs/>
          <w:sz w:val="24"/>
          <w:szCs w:val="16"/>
          <w:lang w:eastAsia="ar-SA"/>
        </w:rPr>
      </w:pPr>
      <w:r w:rsidRPr="003A7D57">
        <w:rPr>
          <w:rFonts w:ascii="Arial" w:eastAsia="Times New Roman" w:hAnsi="Arial" w:cs="Arial"/>
          <w:sz w:val="24"/>
          <w:szCs w:val="16"/>
          <w:lang w:eastAsia="ar-SA"/>
        </w:rPr>
        <w:lastRenderedPageBreak/>
        <w:t xml:space="preserve">- с. Старая Дмитриевка – </w:t>
      </w:r>
      <w:r w:rsidRPr="003A7D57">
        <w:rPr>
          <w:rFonts w:ascii="Arial" w:eastAsia="Times New Roman" w:hAnsi="Arial" w:cs="Arial"/>
          <w:bCs/>
          <w:iCs/>
          <w:sz w:val="24"/>
          <w:szCs w:val="16"/>
          <w:lang w:eastAsia="ar-SA"/>
        </w:rPr>
        <w:t>сквер на пересечении ул. Кооперативная и ул. Центральная, площадью 0,1га.</w:t>
      </w:r>
    </w:p>
    <w:p w:rsidR="003A7D57" w:rsidRPr="003A7D57" w:rsidRDefault="003A7D57" w:rsidP="003A7D57">
      <w:pPr>
        <w:suppressAutoHyphens/>
        <w:spacing w:after="0" w:line="240" w:lineRule="auto"/>
        <w:ind w:firstLine="567"/>
        <w:jc w:val="both"/>
        <w:rPr>
          <w:rFonts w:ascii="Arial" w:eastAsia="Times New Roman" w:hAnsi="Arial" w:cs="Arial"/>
          <w:sz w:val="24"/>
          <w:szCs w:val="16"/>
          <w:highlight w:val="yellow"/>
          <w:lang w:eastAsia="ar-SA"/>
        </w:rPr>
      </w:pPr>
    </w:p>
    <w:p w:rsidR="003A7D57" w:rsidRPr="003A7D57" w:rsidRDefault="003A7D57" w:rsidP="003A7D57">
      <w:pPr>
        <w:suppressAutoHyphens/>
        <w:spacing w:after="0" w:line="240" w:lineRule="auto"/>
        <w:ind w:firstLine="360"/>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   К рекреационной зоне относятся также территории плоскостных спортивных сооружений со спортивными площадками: </w:t>
      </w:r>
    </w:p>
    <w:p w:rsidR="003A7D57" w:rsidRPr="003A7D57" w:rsidRDefault="003A7D57" w:rsidP="003A7D57">
      <w:pPr>
        <w:suppressAutoHyphens/>
        <w:spacing w:after="0" w:line="240" w:lineRule="auto"/>
        <w:ind w:firstLine="360"/>
        <w:jc w:val="both"/>
        <w:rPr>
          <w:rFonts w:ascii="Arial" w:eastAsia="Times New Roman" w:hAnsi="Arial" w:cs="Arial"/>
          <w:bCs/>
          <w:iCs/>
          <w:sz w:val="24"/>
          <w:szCs w:val="16"/>
          <w:lang w:eastAsia="ar-SA"/>
        </w:rPr>
      </w:pPr>
      <w:r w:rsidRPr="003A7D57">
        <w:rPr>
          <w:rFonts w:ascii="Arial" w:eastAsia="Times New Roman" w:hAnsi="Arial" w:cs="Arial"/>
          <w:sz w:val="24"/>
          <w:szCs w:val="16"/>
          <w:lang w:eastAsia="ar-SA"/>
        </w:rPr>
        <w:t xml:space="preserve">- с. Липовка – плоскостные спортивные сооружения </w:t>
      </w:r>
      <w:r w:rsidRPr="003A7D57">
        <w:rPr>
          <w:rFonts w:ascii="Arial" w:eastAsia="Times New Roman" w:hAnsi="Arial" w:cs="Arial"/>
          <w:bCs/>
          <w:iCs/>
          <w:sz w:val="24"/>
          <w:szCs w:val="16"/>
          <w:lang w:eastAsia="ar-SA"/>
        </w:rPr>
        <w:t xml:space="preserve">по ул. Школьная, 4, площадью 0,18 га; </w:t>
      </w:r>
    </w:p>
    <w:p w:rsidR="003A7D57" w:rsidRPr="003A7D57" w:rsidRDefault="003A7D57" w:rsidP="003A7D57">
      <w:pPr>
        <w:suppressAutoHyphens/>
        <w:spacing w:after="0" w:line="240" w:lineRule="auto"/>
        <w:ind w:firstLine="360"/>
        <w:jc w:val="both"/>
        <w:rPr>
          <w:rFonts w:ascii="Arial" w:eastAsia="Times New Roman" w:hAnsi="Arial" w:cs="Arial"/>
          <w:sz w:val="24"/>
          <w:szCs w:val="16"/>
          <w:highlight w:val="yellow"/>
          <w:lang w:eastAsia="ar-SA"/>
        </w:rPr>
      </w:pPr>
      <w:r w:rsidRPr="003A7D57">
        <w:rPr>
          <w:rFonts w:ascii="Arial" w:eastAsia="Times New Roman" w:hAnsi="Arial" w:cs="Arial"/>
          <w:sz w:val="24"/>
          <w:szCs w:val="16"/>
          <w:lang w:eastAsia="ar-SA"/>
        </w:rPr>
        <w:t xml:space="preserve">- с. Старая Дмитриевка – плоскостные спортивные сооружения </w:t>
      </w:r>
      <w:r w:rsidRPr="003A7D57">
        <w:rPr>
          <w:rFonts w:ascii="Arial" w:eastAsia="Times New Roman" w:hAnsi="Arial" w:cs="Arial"/>
          <w:bCs/>
          <w:iCs/>
          <w:sz w:val="24"/>
          <w:szCs w:val="16"/>
          <w:lang w:eastAsia="ar-SA"/>
        </w:rPr>
        <w:t>по ул. Центральная, 15, площадью 0,18 га.</w:t>
      </w:r>
    </w:p>
    <w:p w:rsidR="003A7D57" w:rsidRPr="003A7D57" w:rsidRDefault="003A7D57" w:rsidP="003A7D57">
      <w:pPr>
        <w:suppressAutoHyphens/>
        <w:spacing w:after="0" w:line="240" w:lineRule="auto"/>
        <w:ind w:firstLine="360"/>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   Всего площадь рекреационных территорий в с. п. Липовка составляет  - 0,46 га.</w:t>
      </w:r>
    </w:p>
    <w:p w:rsidR="003A7D57" w:rsidRPr="003A7D57" w:rsidRDefault="003A7D57" w:rsidP="003A7D57">
      <w:pPr>
        <w:suppressAutoHyphens/>
        <w:spacing w:after="0" w:line="240" w:lineRule="auto"/>
        <w:ind w:firstLine="360"/>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567"/>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К насаждениям ограниченного пользования относится озеленение приусадебных участков, территорий учреждений культурно-бытового назначения и производственных предприятий.</w:t>
      </w:r>
    </w:p>
    <w:p w:rsidR="003A7D57" w:rsidRPr="003A7D57" w:rsidRDefault="003A7D57" w:rsidP="003A7D57">
      <w:pPr>
        <w:suppressAutoHyphens/>
        <w:spacing w:after="0" w:line="240" w:lineRule="auto"/>
        <w:ind w:firstLine="567"/>
        <w:jc w:val="both"/>
        <w:rPr>
          <w:rFonts w:ascii="Arial" w:eastAsia="Times New Roman" w:hAnsi="Arial" w:cs="Arial"/>
          <w:sz w:val="24"/>
          <w:szCs w:val="16"/>
          <w:lang w:eastAsia="ar-SA"/>
        </w:rPr>
      </w:pPr>
      <w:r w:rsidRPr="003A7D57">
        <w:rPr>
          <w:rFonts w:ascii="Arial" w:eastAsia="Times New Roman" w:hAnsi="Arial" w:cs="Arial"/>
          <w:iCs/>
          <w:sz w:val="24"/>
          <w:szCs w:val="16"/>
          <w:lang w:eastAsia="ar-SA"/>
        </w:rPr>
        <w:t>К насаждениям специального назначения</w:t>
      </w:r>
      <w:r w:rsidRPr="003A7D57">
        <w:rPr>
          <w:rFonts w:ascii="Arial" w:eastAsia="Times New Roman" w:hAnsi="Arial" w:cs="Arial"/>
          <w:sz w:val="24"/>
          <w:szCs w:val="16"/>
          <w:lang w:eastAsia="ar-SA"/>
        </w:rPr>
        <w:t xml:space="preserve"> относится озеленение санитарно-  защитных зон. Согласно СНиП 2.07.01.-89* «Планировка и застройка городских и сельских поселений» минимальную площадь озеленения санитарно-защитных зон следует принимать в зависимости от ширины зоны.     </w:t>
      </w:r>
    </w:p>
    <w:p w:rsidR="003A7D57" w:rsidRPr="003A7D57" w:rsidRDefault="003A7D57" w:rsidP="003A7D57">
      <w:pPr>
        <w:suppressAutoHyphens/>
        <w:spacing w:after="0" w:line="240" w:lineRule="auto"/>
        <w:ind w:firstLine="360"/>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567"/>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Леса, расположенные в границах поселения, также могут использоваться, в соответствии с лесохозяйственным регламентом, для осуществления рекреационной деятельности населения. </w:t>
      </w:r>
      <w:r w:rsidRPr="003A7D57">
        <w:rPr>
          <w:rFonts w:ascii="Arial" w:eastAsia="Times New Roman" w:hAnsi="Arial" w:cs="Arial"/>
          <w:bCs/>
          <w:sz w:val="24"/>
          <w:szCs w:val="16"/>
          <w:lang w:eastAsia="ar-SA"/>
        </w:rPr>
        <w:t xml:space="preserve">Недостающая площадь зеленых насаждений компенсируется  лесными массивами, расположенными в основном в  прибрежных зонах: рек и многочисленных водоёмов. Породный состав лесов поселения - преимущественно лиственные заволжские дубовые леса с примесью липы и клёна. </w:t>
      </w:r>
    </w:p>
    <w:p w:rsidR="003A7D57" w:rsidRPr="003A7D57" w:rsidRDefault="003A7D57" w:rsidP="003A7D57">
      <w:pPr>
        <w:suppressAutoHyphens/>
        <w:spacing w:after="0" w:line="240" w:lineRule="auto"/>
        <w:ind w:firstLine="540"/>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Наличие лесных объектов является важным фактором для развития рекреационной зоны и использование ее потенциала в туристическом бизнесе.</w:t>
      </w:r>
    </w:p>
    <w:p w:rsidR="003A7D57" w:rsidRPr="003A7D57" w:rsidRDefault="003A7D57" w:rsidP="003A7D57">
      <w:pPr>
        <w:suppressAutoHyphens/>
        <w:spacing w:after="0" w:line="240" w:lineRule="auto"/>
        <w:ind w:firstLine="360"/>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В границах с.п. Липовка протекает река Липовка, природные территории реки используются в зимнее и летнее время года  как место отдыха  населения. </w:t>
      </w:r>
    </w:p>
    <w:p w:rsidR="003A7D57" w:rsidRPr="003A7D57" w:rsidRDefault="003A7D57" w:rsidP="003A7D57">
      <w:pPr>
        <w:suppressAutoHyphens/>
        <w:spacing w:after="0" w:line="240" w:lineRule="auto"/>
        <w:ind w:firstLine="360"/>
        <w:jc w:val="both"/>
        <w:rPr>
          <w:rFonts w:ascii="Arial" w:eastAsia="Times New Roman" w:hAnsi="Arial" w:cs="Arial"/>
          <w:sz w:val="16"/>
          <w:szCs w:val="16"/>
          <w:lang w:eastAsia="ar-SA"/>
        </w:rPr>
      </w:pPr>
    </w:p>
    <w:p w:rsidR="003A7D57" w:rsidRPr="003A7D57" w:rsidRDefault="003A7D57" w:rsidP="003A7D57">
      <w:pPr>
        <w:keepNext/>
        <w:suppressAutoHyphens/>
        <w:spacing w:before="240" w:after="60" w:line="240" w:lineRule="auto"/>
        <w:jc w:val="center"/>
        <w:outlineLvl w:val="2"/>
        <w:rPr>
          <w:rFonts w:ascii="Arial" w:eastAsia="Times New Roman" w:hAnsi="Arial" w:cs="Arial"/>
          <w:b/>
          <w:bCs/>
          <w:i/>
          <w:sz w:val="28"/>
          <w:szCs w:val="26"/>
          <w:lang w:eastAsia="ar-SA"/>
        </w:rPr>
      </w:pPr>
      <w:bookmarkStart w:id="42" w:name="_Toc358206535"/>
      <w:r w:rsidRPr="003A7D57">
        <w:rPr>
          <w:rFonts w:ascii="Arial" w:eastAsia="Times New Roman" w:hAnsi="Arial" w:cs="Arial"/>
          <w:b/>
          <w:bCs/>
          <w:i/>
          <w:sz w:val="28"/>
          <w:szCs w:val="26"/>
          <w:lang w:eastAsia="ar-SA"/>
        </w:rPr>
        <w:t>2.4.7. Зона сельскохозяйственного использования</w:t>
      </w:r>
      <w:bookmarkEnd w:id="42"/>
    </w:p>
    <w:p w:rsidR="003A7D57" w:rsidRPr="003A7D57" w:rsidRDefault="003A7D57" w:rsidP="003A7D57">
      <w:pPr>
        <w:suppressAutoHyphens/>
        <w:spacing w:after="0" w:line="240" w:lineRule="auto"/>
        <w:ind w:firstLine="567"/>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567"/>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Основная отрасль экономики сельского поселения – сельское хозяйство. Так же основной продовольственной культурой является подсолнечник. Главными сельскохозяйственными продукциями – молочная и мукомольная, производство хлеба, хлебобулочных и кондитерских изделий. Земельные участки в составе зон сельскохозяйственного использования в населенных пунктах – это земельные участки, занятые пашнями, многолетними насаждениями, а также зданиями, строениями, сооружениями сельскохозяйственного назначения, которые используются в целях ведения сельскохозяйственного производства до момента изменения вида их использования в соответствии с генеральными планами поселений и правилами землепользования и застройки.</w:t>
      </w:r>
    </w:p>
    <w:p w:rsidR="003A7D57" w:rsidRPr="003A7D57" w:rsidRDefault="003A7D57" w:rsidP="003A7D57">
      <w:pPr>
        <w:suppressAutoHyphens/>
        <w:spacing w:after="0" w:line="240" w:lineRule="auto"/>
        <w:ind w:firstLine="567"/>
        <w:jc w:val="both"/>
        <w:rPr>
          <w:rFonts w:ascii="Arial" w:eastAsia="Times New Roman" w:hAnsi="Arial" w:cs="Arial"/>
          <w:sz w:val="24"/>
          <w:szCs w:val="24"/>
          <w:lang w:eastAsia="ar-SA"/>
        </w:rPr>
      </w:pPr>
      <w:r w:rsidRPr="003A7D57">
        <w:rPr>
          <w:rFonts w:ascii="Arial" w:eastAsia="Times New Roman" w:hAnsi="Arial" w:cs="Arial"/>
          <w:sz w:val="24"/>
          <w:szCs w:val="16"/>
          <w:lang w:eastAsia="ar-SA"/>
        </w:rPr>
        <w:t xml:space="preserve">В границах с.п. Липовка зоны сельскохозяйственного использования составляют </w:t>
      </w:r>
      <w:r w:rsidRPr="003A7D57">
        <w:rPr>
          <w:rFonts w:ascii="Arial" w:eastAsia="Times New Roman" w:hAnsi="Arial" w:cs="Arial"/>
          <w:sz w:val="24"/>
          <w:szCs w:val="24"/>
          <w:lang w:eastAsia="ar-SA"/>
        </w:rPr>
        <w:t>– 12475,6 га.</w:t>
      </w:r>
    </w:p>
    <w:p w:rsidR="003A7D57" w:rsidRPr="003A7D57" w:rsidRDefault="003A7D57" w:rsidP="003A7D57">
      <w:pPr>
        <w:suppressAutoHyphens/>
        <w:spacing w:before="45" w:after="90" w:line="240" w:lineRule="auto"/>
        <w:ind w:right="150" w:firstLine="567"/>
        <w:jc w:val="both"/>
        <w:rPr>
          <w:rFonts w:ascii="Arial" w:eastAsia="Times New Roman" w:hAnsi="Arial" w:cs="Calibri"/>
          <w:sz w:val="24"/>
          <w:szCs w:val="16"/>
          <w:lang w:eastAsia="ar-SA"/>
        </w:rPr>
      </w:pPr>
      <w:r w:rsidRPr="003A7D57">
        <w:rPr>
          <w:rFonts w:ascii="Arial" w:eastAsia="Times New Roman" w:hAnsi="Arial" w:cs="Calibri"/>
          <w:sz w:val="24"/>
          <w:szCs w:val="16"/>
          <w:lang w:eastAsia="ar-SA"/>
        </w:rPr>
        <w:t>Основными отраслями производства в сельском поселении Липовка являются растениеводство.</w:t>
      </w:r>
    </w:p>
    <w:p w:rsidR="003A7D57" w:rsidRPr="003A7D57" w:rsidRDefault="003A7D57" w:rsidP="003A7D57">
      <w:pPr>
        <w:suppressAutoHyphens/>
        <w:spacing w:after="0" w:line="240" w:lineRule="auto"/>
        <w:ind w:firstLine="567"/>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lastRenderedPageBreak/>
        <w:t>Зона сельскохозяйственного использования включает также объекты сельскохозяйственного назначения.</w:t>
      </w:r>
    </w:p>
    <w:p w:rsidR="003A7D57" w:rsidRPr="003A7D57" w:rsidRDefault="003A7D57" w:rsidP="003A7D57">
      <w:pPr>
        <w:suppressAutoHyphens/>
        <w:spacing w:after="0" w:line="240" w:lineRule="auto"/>
        <w:ind w:firstLine="567"/>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Объекты сельскохозяйственного назначения размещаются в основном в границах населенных пунктов сельского поселения</w:t>
      </w:r>
      <w:r w:rsidRPr="003A7D57">
        <w:rPr>
          <w:rFonts w:ascii="Arial" w:eastAsia="Times New Roman" w:hAnsi="Arial" w:cs="Arial"/>
          <w:sz w:val="24"/>
          <w:szCs w:val="24"/>
          <w:lang w:eastAsia="ar-SA"/>
        </w:rPr>
        <w:t xml:space="preserve"> </w:t>
      </w:r>
      <w:r w:rsidRPr="003A7D57">
        <w:rPr>
          <w:rFonts w:ascii="Arial" w:eastAsia="Times New Roman" w:hAnsi="Arial" w:cs="Arial"/>
          <w:sz w:val="24"/>
          <w:szCs w:val="16"/>
          <w:lang w:eastAsia="ar-SA"/>
        </w:rPr>
        <w:t>Липовка.</w:t>
      </w:r>
    </w:p>
    <w:p w:rsidR="003A7D57" w:rsidRPr="003A7D57" w:rsidRDefault="003A7D57" w:rsidP="003A7D57">
      <w:pPr>
        <w:suppressAutoHyphens/>
        <w:spacing w:after="0" w:line="240" w:lineRule="auto"/>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highlight w:val="yellow"/>
          <w:lang w:eastAsia="ar-SA"/>
        </w:rPr>
      </w:pPr>
      <w:r w:rsidRPr="003A7D57">
        <w:rPr>
          <w:rFonts w:ascii="Arial" w:eastAsia="Times New Roman" w:hAnsi="Arial" w:cs="Arial"/>
          <w:b/>
          <w:sz w:val="24"/>
          <w:szCs w:val="16"/>
          <w:lang w:eastAsia="ar-SA"/>
        </w:rPr>
        <w:t>с. Липовка</w:t>
      </w:r>
      <w:r w:rsidRPr="003A7D57">
        <w:rPr>
          <w:rFonts w:ascii="Arial" w:eastAsia="Times New Roman" w:hAnsi="Arial" w:cs="Arial"/>
          <w:i/>
          <w:sz w:val="24"/>
          <w:szCs w:val="16"/>
          <w:lang w:eastAsia="ar-SA"/>
        </w:rPr>
        <w:t xml:space="preserve"> – </w:t>
      </w:r>
      <w:r w:rsidRPr="003A7D57">
        <w:rPr>
          <w:rFonts w:ascii="Arial" w:eastAsia="Times New Roman" w:hAnsi="Arial" w:cs="Arial"/>
          <w:sz w:val="24"/>
          <w:szCs w:val="16"/>
          <w:lang w:eastAsia="ar-SA"/>
        </w:rPr>
        <w:t>к востоку от населенного пункта расположена территория КФХ, в северо-западной части села расположена территория фермы КРС, которая в настоящее время не действует. В южной части села расположены</w:t>
      </w:r>
      <w:r w:rsidRPr="003A7D57">
        <w:rPr>
          <w:rFonts w:ascii="Arial" w:eastAsia="Times New Roman" w:hAnsi="Arial" w:cs="Arial"/>
        </w:rPr>
        <w:t xml:space="preserve"> </w:t>
      </w:r>
      <w:r w:rsidRPr="003A7D57">
        <w:rPr>
          <w:rFonts w:ascii="Arial" w:eastAsia="Times New Roman" w:hAnsi="Arial" w:cs="Arial"/>
          <w:sz w:val="24"/>
          <w:szCs w:val="16"/>
          <w:lang w:eastAsia="ar-SA"/>
        </w:rPr>
        <w:t xml:space="preserve">склады, в данный момент не использующиеся. </w:t>
      </w:r>
    </w:p>
    <w:p w:rsidR="003A7D57" w:rsidRPr="003A7D57" w:rsidRDefault="003A7D57" w:rsidP="003A7D57">
      <w:pPr>
        <w:suppressAutoHyphens/>
        <w:spacing w:after="0" w:line="240" w:lineRule="auto"/>
        <w:ind w:firstLine="709"/>
        <w:jc w:val="both"/>
        <w:rPr>
          <w:rFonts w:ascii="Arial" w:eastAsia="Times New Roman" w:hAnsi="Arial" w:cs="Arial"/>
          <w:sz w:val="24"/>
          <w:szCs w:val="16"/>
          <w:highlight w:val="yellow"/>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b/>
          <w:sz w:val="24"/>
          <w:szCs w:val="16"/>
          <w:lang w:eastAsia="ar-SA"/>
        </w:rPr>
        <w:t>с. Старая Дмитриевка</w:t>
      </w:r>
      <w:r w:rsidRPr="003A7D57">
        <w:rPr>
          <w:rFonts w:ascii="Arial" w:eastAsia="Times New Roman" w:hAnsi="Arial" w:cs="Arial"/>
          <w:i/>
          <w:sz w:val="24"/>
          <w:szCs w:val="16"/>
          <w:lang w:eastAsia="ar-SA"/>
        </w:rPr>
        <w:t xml:space="preserve"> –</w:t>
      </w:r>
      <w:r w:rsidRPr="003A7D57">
        <w:rPr>
          <w:rFonts w:ascii="Arial" w:eastAsia="Times New Roman" w:hAnsi="Arial" w:cs="Arial"/>
          <w:sz w:val="24"/>
          <w:szCs w:val="16"/>
          <w:lang w:eastAsia="ar-SA"/>
        </w:rPr>
        <w:t xml:space="preserve"> в  южной части села расположены зерноток и МТС. К востоку и северо-востоку от населенного пункта расположены ферма КРС и летний лагерь, которые в настоящее время не действуют. </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jc w:val="both"/>
        <w:rPr>
          <w:rFonts w:ascii="Arial" w:eastAsia="Times New Roman" w:hAnsi="Arial" w:cs="Arial"/>
          <w:b/>
          <w:sz w:val="24"/>
          <w:szCs w:val="16"/>
          <w:highlight w:val="yellow"/>
          <w:lang w:eastAsia="ar-SA"/>
        </w:rPr>
        <w:sectPr w:rsidR="003A7D57" w:rsidRPr="003A7D57">
          <w:headerReference w:type="default" r:id="rId31"/>
          <w:footerReference w:type="default" r:id="rId32"/>
          <w:pgSz w:w="11906" w:h="16838"/>
          <w:pgMar w:top="1134" w:right="851" w:bottom="1134" w:left="1134" w:header="709" w:footer="709" w:gutter="0"/>
          <w:cols w:space="708"/>
        </w:sectPr>
      </w:pPr>
    </w:p>
    <w:p w:rsidR="003A7D57" w:rsidRPr="003A7D57" w:rsidRDefault="003A7D57" w:rsidP="003A7D57">
      <w:pPr>
        <w:suppressAutoHyphens/>
        <w:spacing w:after="0" w:line="240" w:lineRule="auto"/>
        <w:jc w:val="both"/>
        <w:rPr>
          <w:rFonts w:ascii="Arial" w:eastAsia="Times New Roman" w:hAnsi="Arial" w:cs="Arial"/>
          <w:b/>
          <w:sz w:val="24"/>
          <w:szCs w:val="16"/>
          <w:highlight w:val="yellow"/>
          <w:lang w:eastAsia="ar-SA"/>
        </w:rPr>
      </w:pPr>
    </w:p>
    <w:p w:rsidR="003A7D57" w:rsidRPr="003A7D57" w:rsidRDefault="003A7D57" w:rsidP="003A7D57">
      <w:pPr>
        <w:suppressAutoHyphens/>
        <w:spacing w:after="0" w:line="240" w:lineRule="auto"/>
        <w:ind w:firstLine="570"/>
        <w:jc w:val="right"/>
        <w:rPr>
          <w:rFonts w:ascii="Arial" w:eastAsia="Times New Roman" w:hAnsi="Arial" w:cs="Arial"/>
          <w:sz w:val="24"/>
          <w:szCs w:val="16"/>
          <w:lang w:eastAsia="ar-SA"/>
        </w:rPr>
      </w:pPr>
      <w:r w:rsidRPr="003A7D57">
        <w:rPr>
          <w:rFonts w:ascii="Arial" w:eastAsia="Times New Roman" w:hAnsi="Arial" w:cs="Arial"/>
          <w:sz w:val="24"/>
          <w:szCs w:val="16"/>
          <w:lang w:eastAsia="ar-SA"/>
        </w:rPr>
        <w:t>Таблица 18</w:t>
      </w:r>
    </w:p>
    <w:p w:rsidR="003A7D57" w:rsidRPr="003A7D57" w:rsidRDefault="003A7D57" w:rsidP="003A7D57">
      <w:pPr>
        <w:suppressAutoHyphens/>
        <w:spacing w:after="0" w:line="240" w:lineRule="auto"/>
        <w:ind w:firstLine="570"/>
        <w:jc w:val="center"/>
        <w:rPr>
          <w:rFonts w:ascii="Arial" w:eastAsia="Times New Roman" w:hAnsi="Arial" w:cs="Arial"/>
          <w:b/>
          <w:sz w:val="24"/>
          <w:szCs w:val="16"/>
          <w:lang w:eastAsia="ar-SA"/>
        </w:rPr>
      </w:pPr>
      <w:r w:rsidRPr="003A7D57">
        <w:rPr>
          <w:rFonts w:ascii="Arial" w:eastAsia="Times New Roman" w:hAnsi="Arial" w:cs="Arial"/>
          <w:b/>
          <w:sz w:val="24"/>
          <w:szCs w:val="16"/>
          <w:lang w:eastAsia="ar-SA"/>
        </w:rPr>
        <w:t>Объекты сельскохозяйственного использования сельского поселения Липовка</w:t>
      </w:r>
    </w:p>
    <w:tbl>
      <w:tblPr>
        <w:tblW w:w="15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4"/>
        <w:gridCol w:w="2743"/>
        <w:gridCol w:w="2867"/>
        <w:gridCol w:w="2613"/>
        <w:gridCol w:w="2281"/>
        <w:gridCol w:w="2092"/>
        <w:gridCol w:w="2101"/>
      </w:tblGrid>
      <w:tr w:rsidR="003A7D57" w:rsidRPr="003A7D57" w:rsidTr="00E6223B">
        <w:trPr>
          <w:jc w:val="center"/>
        </w:trPr>
        <w:tc>
          <w:tcPr>
            <w:tcW w:w="674" w:type="dxa"/>
          </w:tcPr>
          <w:p w:rsidR="003A7D57" w:rsidRPr="003A7D57" w:rsidRDefault="003A7D57" w:rsidP="003A7D57">
            <w:pPr>
              <w:suppressAutoHyphens/>
              <w:spacing w:after="0" w:line="240" w:lineRule="auto"/>
              <w:ind w:hanging="1"/>
              <w:jc w:val="center"/>
              <w:rPr>
                <w:rFonts w:ascii="Arial" w:eastAsia="Calibri" w:hAnsi="Arial" w:cs="Arial"/>
                <w:b/>
                <w:lang w:eastAsia="ar-SA"/>
              </w:rPr>
            </w:pPr>
            <w:r w:rsidRPr="003A7D57">
              <w:rPr>
                <w:rFonts w:ascii="Arial" w:eastAsia="Calibri" w:hAnsi="Arial" w:cs="Arial"/>
                <w:b/>
                <w:lang w:eastAsia="ar-SA"/>
              </w:rPr>
              <w:t>№ по ГП</w:t>
            </w:r>
          </w:p>
        </w:tc>
        <w:tc>
          <w:tcPr>
            <w:tcW w:w="2743" w:type="dxa"/>
          </w:tcPr>
          <w:p w:rsidR="003A7D57" w:rsidRPr="003A7D57" w:rsidRDefault="003A7D57" w:rsidP="003A7D57">
            <w:pPr>
              <w:suppressAutoHyphens/>
              <w:spacing w:after="0" w:line="240" w:lineRule="auto"/>
              <w:ind w:hanging="1"/>
              <w:jc w:val="center"/>
              <w:rPr>
                <w:rFonts w:ascii="Arial" w:eastAsia="Calibri" w:hAnsi="Arial" w:cs="Arial"/>
                <w:b/>
                <w:sz w:val="24"/>
                <w:szCs w:val="16"/>
                <w:lang w:eastAsia="ar-SA"/>
              </w:rPr>
            </w:pPr>
          </w:p>
          <w:p w:rsidR="003A7D57" w:rsidRPr="003A7D57" w:rsidRDefault="003A7D57" w:rsidP="003A7D57">
            <w:pPr>
              <w:suppressAutoHyphens/>
              <w:spacing w:after="0" w:line="240" w:lineRule="auto"/>
              <w:ind w:hanging="1"/>
              <w:jc w:val="center"/>
              <w:rPr>
                <w:rFonts w:ascii="Arial" w:eastAsia="Calibri" w:hAnsi="Arial" w:cs="Arial"/>
                <w:b/>
                <w:lang w:eastAsia="ar-SA"/>
              </w:rPr>
            </w:pPr>
            <w:r w:rsidRPr="003A7D57">
              <w:rPr>
                <w:rFonts w:ascii="Arial" w:eastAsia="Calibri" w:hAnsi="Arial" w:cs="Arial"/>
                <w:b/>
                <w:lang w:eastAsia="ar-SA"/>
              </w:rPr>
              <w:t xml:space="preserve">НАИМЕНОВАНИЕ </w:t>
            </w:r>
          </w:p>
        </w:tc>
        <w:tc>
          <w:tcPr>
            <w:tcW w:w="2867" w:type="dxa"/>
          </w:tcPr>
          <w:p w:rsidR="003A7D57" w:rsidRPr="003A7D57" w:rsidRDefault="003A7D57" w:rsidP="003A7D57">
            <w:pPr>
              <w:suppressAutoHyphens/>
              <w:spacing w:after="0" w:line="240" w:lineRule="auto"/>
              <w:ind w:hanging="1"/>
              <w:jc w:val="center"/>
              <w:rPr>
                <w:rFonts w:ascii="Arial" w:eastAsia="Calibri" w:hAnsi="Arial" w:cs="Arial"/>
                <w:b/>
                <w:sz w:val="24"/>
                <w:szCs w:val="16"/>
                <w:lang w:eastAsia="ar-SA"/>
              </w:rPr>
            </w:pPr>
          </w:p>
          <w:p w:rsidR="003A7D57" w:rsidRPr="003A7D57" w:rsidRDefault="003A7D57" w:rsidP="003A7D57">
            <w:pPr>
              <w:suppressAutoHyphens/>
              <w:spacing w:after="0" w:line="240" w:lineRule="auto"/>
              <w:ind w:hanging="1"/>
              <w:jc w:val="center"/>
              <w:rPr>
                <w:rFonts w:ascii="Arial" w:eastAsia="Calibri" w:hAnsi="Arial" w:cs="Arial"/>
                <w:b/>
                <w:lang w:eastAsia="ar-SA"/>
              </w:rPr>
            </w:pPr>
            <w:r w:rsidRPr="003A7D57">
              <w:rPr>
                <w:rFonts w:ascii="Arial" w:eastAsia="Calibri" w:hAnsi="Arial" w:cs="Arial"/>
                <w:b/>
                <w:lang w:eastAsia="ar-SA"/>
              </w:rPr>
              <w:t>МЕСТОПОЛОЖЕНИЕ</w:t>
            </w:r>
          </w:p>
          <w:p w:rsidR="003A7D57" w:rsidRPr="003A7D57" w:rsidRDefault="003A7D57" w:rsidP="003A7D57">
            <w:pPr>
              <w:suppressAutoHyphens/>
              <w:spacing w:after="0" w:line="240" w:lineRule="auto"/>
              <w:ind w:hanging="1"/>
              <w:jc w:val="center"/>
              <w:rPr>
                <w:rFonts w:ascii="Arial" w:eastAsia="Calibri" w:hAnsi="Arial" w:cs="Arial"/>
                <w:sz w:val="20"/>
                <w:szCs w:val="20"/>
                <w:lang w:eastAsia="ar-SA"/>
              </w:rPr>
            </w:pPr>
            <w:r w:rsidRPr="003A7D57">
              <w:rPr>
                <w:rFonts w:ascii="Arial" w:eastAsia="Calibri" w:hAnsi="Arial" w:cs="Arial"/>
                <w:sz w:val="20"/>
                <w:szCs w:val="20"/>
                <w:lang w:eastAsia="ar-SA"/>
              </w:rPr>
              <w:t>(населённый пункт, улица, № дома)</w:t>
            </w:r>
          </w:p>
        </w:tc>
        <w:tc>
          <w:tcPr>
            <w:tcW w:w="2613" w:type="dxa"/>
          </w:tcPr>
          <w:p w:rsidR="003A7D57" w:rsidRPr="003A7D57" w:rsidRDefault="003A7D57" w:rsidP="003A7D57">
            <w:pPr>
              <w:suppressAutoHyphens/>
              <w:spacing w:after="0" w:line="240" w:lineRule="auto"/>
              <w:ind w:hanging="1"/>
              <w:jc w:val="center"/>
              <w:rPr>
                <w:rFonts w:ascii="Arial" w:eastAsia="Calibri" w:hAnsi="Arial" w:cs="Arial"/>
                <w:b/>
                <w:lang w:eastAsia="ar-SA"/>
              </w:rPr>
            </w:pPr>
          </w:p>
          <w:p w:rsidR="003A7D57" w:rsidRPr="003A7D57" w:rsidRDefault="003A7D57" w:rsidP="003A7D57">
            <w:pPr>
              <w:suppressAutoHyphens/>
              <w:spacing w:after="0" w:line="240" w:lineRule="auto"/>
              <w:ind w:hanging="1"/>
              <w:jc w:val="center"/>
              <w:rPr>
                <w:rFonts w:ascii="Arial" w:eastAsia="Calibri" w:hAnsi="Arial" w:cs="Arial"/>
                <w:b/>
                <w:lang w:eastAsia="ar-SA"/>
              </w:rPr>
            </w:pPr>
            <w:r w:rsidRPr="003A7D57">
              <w:rPr>
                <w:rFonts w:ascii="Arial" w:eastAsia="Calibri" w:hAnsi="Arial" w:cs="Arial"/>
                <w:b/>
                <w:lang w:eastAsia="ar-SA"/>
              </w:rPr>
              <w:t>ХАРАКТЕР ПОИЗВОДИМОЙ ПРОДУКЦИИ</w:t>
            </w:r>
          </w:p>
        </w:tc>
        <w:tc>
          <w:tcPr>
            <w:tcW w:w="2281" w:type="dxa"/>
          </w:tcPr>
          <w:p w:rsidR="003A7D57" w:rsidRPr="003A7D57" w:rsidRDefault="003A7D57" w:rsidP="003A7D57">
            <w:pPr>
              <w:suppressAutoHyphens/>
              <w:spacing w:after="0" w:line="240" w:lineRule="auto"/>
              <w:ind w:hanging="1"/>
              <w:jc w:val="center"/>
              <w:rPr>
                <w:rFonts w:ascii="Arial" w:eastAsia="Calibri" w:hAnsi="Arial" w:cs="Arial"/>
                <w:b/>
                <w:lang w:eastAsia="ar-SA"/>
              </w:rPr>
            </w:pPr>
          </w:p>
          <w:p w:rsidR="003A7D57" w:rsidRPr="003A7D57" w:rsidRDefault="003A7D57" w:rsidP="003A7D57">
            <w:pPr>
              <w:suppressAutoHyphens/>
              <w:spacing w:after="0" w:line="240" w:lineRule="auto"/>
              <w:ind w:hanging="1"/>
              <w:jc w:val="center"/>
              <w:rPr>
                <w:rFonts w:ascii="Arial" w:eastAsia="Calibri" w:hAnsi="Arial" w:cs="Arial"/>
                <w:b/>
                <w:lang w:eastAsia="ar-SA"/>
              </w:rPr>
            </w:pPr>
            <w:r w:rsidRPr="003A7D57">
              <w:rPr>
                <w:rFonts w:ascii="Arial" w:eastAsia="Calibri" w:hAnsi="Arial" w:cs="Arial"/>
                <w:b/>
                <w:lang w:eastAsia="ar-SA"/>
              </w:rPr>
              <w:t>МОЩНОСТЬ (ВМЕСТИМОСТЬ)</w:t>
            </w:r>
          </w:p>
        </w:tc>
        <w:tc>
          <w:tcPr>
            <w:tcW w:w="2092" w:type="dxa"/>
          </w:tcPr>
          <w:p w:rsidR="003A7D57" w:rsidRPr="003A7D57" w:rsidRDefault="003A7D57" w:rsidP="003A7D57">
            <w:pPr>
              <w:suppressAutoHyphens/>
              <w:spacing w:after="0" w:line="240" w:lineRule="auto"/>
              <w:ind w:hanging="1"/>
              <w:jc w:val="center"/>
              <w:rPr>
                <w:rFonts w:ascii="Arial" w:eastAsia="Calibri" w:hAnsi="Arial" w:cs="Arial"/>
                <w:b/>
                <w:sz w:val="24"/>
                <w:szCs w:val="16"/>
                <w:lang w:eastAsia="ar-SA"/>
              </w:rPr>
            </w:pPr>
          </w:p>
          <w:p w:rsidR="003A7D57" w:rsidRPr="003A7D57" w:rsidRDefault="003A7D57" w:rsidP="003A7D57">
            <w:pPr>
              <w:suppressAutoHyphens/>
              <w:spacing w:after="0" w:line="240" w:lineRule="auto"/>
              <w:ind w:hanging="1"/>
              <w:jc w:val="center"/>
              <w:rPr>
                <w:rFonts w:ascii="Arial" w:eastAsia="Calibri" w:hAnsi="Arial" w:cs="Arial"/>
                <w:b/>
                <w:lang w:eastAsia="ar-SA"/>
              </w:rPr>
            </w:pPr>
            <w:r w:rsidRPr="003A7D57">
              <w:rPr>
                <w:rFonts w:ascii="Arial" w:eastAsia="Calibri" w:hAnsi="Arial" w:cs="Arial"/>
                <w:b/>
                <w:lang w:eastAsia="ar-SA"/>
              </w:rPr>
              <w:t>СОСТОЯНИЕ</w:t>
            </w:r>
          </w:p>
          <w:p w:rsidR="003A7D57" w:rsidRPr="003A7D57" w:rsidRDefault="003A7D57" w:rsidP="003A7D57">
            <w:pPr>
              <w:suppressAutoHyphens/>
              <w:spacing w:after="0" w:line="240" w:lineRule="auto"/>
              <w:ind w:hanging="1"/>
              <w:jc w:val="center"/>
              <w:rPr>
                <w:rFonts w:ascii="Arial" w:eastAsia="Calibri" w:hAnsi="Arial" w:cs="Arial"/>
                <w:sz w:val="20"/>
                <w:szCs w:val="20"/>
                <w:lang w:eastAsia="ar-SA"/>
              </w:rPr>
            </w:pPr>
            <w:r w:rsidRPr="003A7D57">
              <w:rPr>
                <w:rFonts w:ascii="Arial" w:eastAsia="Calibri" w:hAnsi="Arial" w:cs="Arial"/>
                <w:sz w:val="20"/>
                <w:szCs w:val="20"/>
                <w:lang w:eastAsia="ar-SA"/>
              </w:rPr>
              <w:t>(действующее</w:t>
            </w:r>
          </w:p>
          <w:p w:rsidR="003A7D57" w:rsidRPr="003A7D57" w:rsidRDefault="003A7D57" w:rsidP="003A7D57">
            <w:pPr>
              <w:suppressAutoHyphens/>
              <w:spacing w:after="0" w:line="240" w:lineRule="auto"/>
              <w:ind w:hanging="1"/>
              <w:jc w:val="center"/>
              <w:rPr>
                <w:rFonts w:ascii="Arial" w:eastAsia="Calibri" w:hAnsi="Arial" w:cs="Arial"/>
                <w:b/>
                <w:sz w:val="24"/>
                <w:szCs w:val="16"/>
                <w:lang w:eastAsia="ar-SA"/>
              </w:rPr>
            </w:pPr>
            <w:r w:rsidRPr="003A7D57">
              <w:rPr>
                <w:rFonts w:ascii="Arial" w:eastAsia="Calibri" w:hAnsi="Arial" w:cs="Arial"/>
                <w:sz w:val="20"/>
                <w:szCs w:val="20"/>
                <w:lang w:eastAsia="ar-SA"/>
              </w:rPr>
              <w:t>недействующее)</w:t>
            </w:r>
          </w:p>
        </w:tc>
        <w:tc>
          <w:tcPr>
            <w:tcW w:w="2101" w:type="dxa"/>
          </w:tcPr>
          <w:p w:rsidR="003A7D57" w:rsidRPr="003A7D57" w:rsidRDefault="003A7D57" w:rsidP="003A7D57">
            <w:pPr>
              <w:suppressAutoHyphens/>
              <w:spacing w:after="0" w:line="240" w:lineRule="auto"/>
              <w:ind w:hanging="1"/>
              <w:jc w:val="center"/>
              <w:rPr>
                <w:rFonts w:ascii="Arial" w:eastAsia="Calibri" w:hAnsi="Arial" w:cs="Arial"/>
                <w:b/>
                <w:sz w:val="24"/>
                <w:szCs w:val="16"/>
                <w:lang w:eastAsia="ar-SA"/>
              </w:rPr>
            </w:pPr>
          </w:p>
          <w:p w:rsidR="003A7D57" w:rsidRPr="003A7D57" w:rsidRDefault="003A7D57" w:rsidP="003A7D57">
            <w:pPr>
              <w:suppressAutoHyphens/>
              <w:spacing w:after="0" w:line="240" w:lineRule="auto"/>
              <w:ind w:hanging="1"/>
              <w:jc w:val="center"/>
              <w:rPr>
                <w:rFonts w:ascii="Arial" w:eastAsia="Calibri" w:hAnsi="Arial" w:cs="Arial"/>
                <w:b/>
                <w:lang w:eastAsia="ar-SA"/>
              </w:rPr>
            </w:pPr>
            <w:r w:rsidRPr="003A7D57">
              <w:rPr>
                <w:rFonts w:ascii="Arial" w:eastAsia="Calibri" w:hAnsi="Arial" w:cs="Arial"/>
                <w:b/>
                <w:lang w:eastAsia="ar-SA"/>
              </w:rPr>
              <w:t>ЗНАЧЕНИЕ</w:t>
            </w:r>
          </w:p>
          <w:p w:rsidR="003A7D57" w:rsidRPr="003A7D57" w:rsidRDefault="003A7D57" w:rsidP="003A7D57">
            <w:pPr>
              <w:suppressAutoHyphens/>
              <w:spacing w:after="0" w:line="240" w:lineRule="auto"/>
              <w:ind w:hanging="1"/>
              <w:jc w:val="center"/>
              <w:rPr>
                <w:rFonts w:ascii="Arial" w:eastAsia="Calibri" w:hAnsi="Arial" w:cs="Arial"/>
                <w:sz w:val="20"/>
                <w:szCs w:val="20"/>
                <w:lang w:eastAsia="ar-SA"/>
              </w:rPr>
            </w:pPr>
            <w:r w:rsidRPr="003A7D57">
              <w:rPr>
                <w:rFonts w:ascii="Arial" w:eastAsia="Calibri" w:hAnsi="Arial" w:cs="Arial"/>
                <w:sz w:val="20"/>
                <w:szCs w:val="20"/>
                <w:lang w:eastAsia="ar-SA"/>
              </w:rPr>
              <w:t>(собственность:</w:t>
            </w:r>
          </w:p>
          <w:p w:rsidR="003A7D57" w:rsidRPr="003A7D57" w:rsidRDefault="003A7D57" w:rsidP="003A7D57">
            <w:pPr>
              <w:suppressAutoHyphens/>
              <w:spacing w:after="0" w:line="240" w:lineRule="auto"/>
              <w:ind w:hanging="1"/>
              <w:jc w:val="center"/>
              <w:rPr>
                <w:rFonts w:ascii="Arial" w:eastAsia="Calibri" w:hAnsi="Arial" w:cs="Arial"/>
                <w:sz w:val="20"/>
                <w:szCs w:val="20"/>
                <w:lang w:eastAsia="ar-SA"/>
              </w:rPr>
            </w:pPr>
            <w:r w:rsidRPr="003A7D57">
              <w:rPr>
                <w:rFonts w:ascii="Arial" w:eastAsia="Calibri" w:hAnsi="Arial" w:cs="Arial"/>
                <w:sz w:val="20"/>
                <w:szCs w:val="20"/>
                <w:lang w:eastAsia="ar-SA"/>
              </w:rPr>
              <w:t>федеральная, региональная,</w:t>
            </w:r>
          </w:p>
          <w:p w:rsidR="003A7D57" w:rsidRPr="003A7D57" w:rsidRDefault="003A7D57" w:rsidP="003A7D57">
            <w:pPr>
              <w:suppressAutoHyphens/>
              <w:spacing w:after="0" w:line="240" w:lineRule="auto"/>
              <w:ind w:hanging="1"/>
              <w:jc w:val="center"/>
              <w:rPr>
                <w:rFonts w:ascii="Arial" w:eastAsia="Calibri" w:hAnsi="Arial" w:cs="Arial"/>
                <w:sz w:val="20"/>
                <w:szCs w:val="20"/>
                <w:lang w:eastAsia="ar-SA"/>
              </w:rPr>
            </w:pPr>
            <w:r w:rsidRPr="003A7D57">
              <w:rPr>
                <w:rFonts w:ascii="Arial" w:eastAsia="Calibri" w:hAnsi="Arial" w:cs="Arial"/>
                <w:sz w:val="20"/>
                <w:szCs w:val="20"/>
                <w:lang w:eastAsia="ar-SA"/>
              </w:rPr>
              <w:t>муниципального района,</w:t>
            </w:r>
          </w:p>
          <w:p w:rsidR="003A7D57" w:rsidRPr="003A7D57" w:rsidRDefault="003A7D57" w:rsidP="003A7D57">
            <w:pPr>
              <w:suppressAutoHyphens/>
              <w:spacing w:after="0" w:line="240" w:lineRule="auto"/>
              <w:ind w:hanging="1"/>
              <w:jc w:val="center"/>
              <w:rPr>
                <w:rFonts w:ascii="Arial" w:eastAsia="Calibri" w:hAnsi="Arial" w:cs="Arial"/>
                <w:sz w:val="20"/>
                <w:szCs w:val="20"/>
                <w:lang w:eastAsia="ar-SA"/>
              </w:rPr>
            </w:pPr>
            <w:r w:rsidRPr="003A7D57">
              <w:rPr>
                <w:rFonts w:ascii="Arial" w:eastAsia="Calibri" w:hAnsi="Arial" w:cs="Arial"/>
                <w:sz w:val="20"/>
                <w:szCs w:val="20"/>
                <w:lang w:eastAsia="ar-SA"/>
              </w:rPr>
              <w:t>сельского (городского)</w:t>
            </w:r>
          </w:p>
          <w:p w:rsidR="003A7D57" w:rsidRPr="003A7D57" w:rsidRDefault="003A7D57" w:rsidP="003A7D57">
            <w:pPr>
              <w:suppressAutoHyphens/>
              <w:spacing w:after="0" w:line="240" w:lineRule="auto"/>
              <w:ind w:hanging="1"/>
              <w:jc w:val="center"/>
              <w:rPr>
                <w:rFonts w:ascii="Arial" w:eastAsia="Calibri" w:hAnsi="Arial" w:cs="Arial"/>
                <w:b/>
                <w:sz w:val="24"/>
                <w:szCs w:val="16"/>
                <w:lang w:eastAsia="ar-SA"/>
              </w:rPr>
            </w:pPr>
            <w:r w:rsidRPr="003A7D57">
              <w:rPr>
                <w:rFonts w:ascii="Arial" w:eastAsia="Calibri" w:hAnsi="Arial" w:cs="Arial"/>
                <w:sz w:val="20"/>
                <w:szCs w:val="20"/>
                <w:lang w:eastAsia="ar-SA"/>
              </w:rPr>
              <w:t>поселения, частная)</w:t>
            </w:r>
          </w:p>
        </w:tc>
      </w:tr>
      <w:tr w:rsidR="003A7D57" w:rsidRPr="003A7D57" w:rsidTr="00E6223B">
        <w:trPr>
          <w:jc w:val="center"/>
        </w:trPr>
        <w:tc>
          <w:tcPr>
            <w:tcW w:w="674" w:type="dxa"/>
          </w:tcPr>
          <w:p w:rsidR="003A7D57" w:rsidRPr="003A7D57" w:rsidRDefault="003A7D57" w:rsidP="003A7D57">
            <w:pPr>
              <w:suppressAutoHyphens/>
              <w:spacing w:after="0" w:line="240" w:lineRule="auto"/>
              <w:ind w:hanging="1"/>
              <w:jc w:val="center"/>
              <w:rPr>
                <w:rFonts w:ascii="Arial" w:eastAsia="Calibri" w:hAnsi="Arial" w:cs="Arial"/>
                <w:b/>
                <w:sz w:val="24"/>
                <w:szCs w:val="16"/>
                <w:lang w:eastAsia="ar-SA"/>
              </w:rPr>
            </w:pPr>
          </w:p>
        </w:tc>
        <w:tc>
          <w:tcPr>
            <w:tcW w:w="2743" w:type="dxa"/>
          </w:tcPr>
          <w:p w:rsidR="003A7D57" w:rsidRPr="003A7D57" w:rsidRDefault="003A7D57" w:rsidP="003A7D57">
            <w:pPr>
              <w:suppressAutoHyphens/>
              <w:spacing w:after="0" w:line="240" w:lineRule="auto"/>
              <w:ind w:hanging="1"/>
              <w:jc w:val="center"/>
              <w:rPr>
                <w:rFonts w:ascii="Arial" w:eastAsia="Calibri" w:hAnsi="Arial" w:cs="Arial"/>
                <w:b/>
                <w:sz w:val="24"/>
                <w:szCs w:val="16"/>
                <w:lang w:eastAsia="ar-SA"/>
              </w:rPr>
            </w:pPr>
          </w:p>
        </w:tc>
        <w:tc>
          <w:tcPr>
            <w:tcW w:w="2867" w:type="dxa"/>
          </w:tcPr>
          <w:p w:rsidR="003A7D57" w:rsidRPr="003A7D57" w:rsidRDefault="003A7D57" w:rsidP="003A7D57">
            <w:pPr>
              <w:suppressAutoHyphens/>
              <w:spacing w:after="0" w:line="240" w:lineRule="auto"/>
              <w:ind w:hanging="1"/>
              <w:jc w:val="center"/>
              <w:rPr>
                <w:rFonts w:ascii="Arial" w:eastAsia="Calibri" w:hAnsi="Arial" w:cs="Arial"/>
                <w:b/>
                <w:sz w:val="24"/>
                <w:szCs w:val="16"/>
                <w:lang w:eastAsia="ar-SA"/>
              </w:rPr>
            </w:pPr>
          </w:p>
        </w:tc>
        <w:tc>
          <w:tcPr>
            <w:tcW w:w="2613" w:type="dxa"/>
          </w:tcPr>
          <w:p w:rsidR="003A7D57" w:rsidRPr="003A7D57" w:rsidRDefault="003A7D57" w:rsidP="003A7D57">
            <w:pPr>
              <w:suppressAutoHyphens/>
              <w:spacing w:after="0" w:line="240" w:lineRule="auto"/>
              <w:ind w:hanging="1"/>
              <w:jc w:val="center"/>
              <w:rPr>
                <w:rFonts w:ascii="Arial" w:eastAsia="Calibri" w:hAnsi="Arial" w:cs="Arial"/>
                <w:b/>
                <w:sz w:val="24"/>
                <w:szCs w:val="16"/>
                <w:lang w:eastAsia="ar-SA"/>
              </w:rPr>
            </w:pPr>
          </w:p>
        </w:tc>
        <w:tc>
          <w:tcPr>
            <w:tcW w:w="2281" w:type="dxa"/>
          </w:tcPr>
          <w:p w:rsidR="003A7D57" w:rsidRPr="003A7D57" w:rsidRDefault="003A7D57" w:rsidP="003A7D57">
            <w:pPr>
              <w:suppressAutoHyphens/>
              <w:spacing w:after="0" w:line="240" w:lineRule="auto"/>
              <w:ind w:hanging="1"/>
              <w:jc w:val="center"/>
              <w:rPr>
                <w:rFonts w:ascii="Arial" w:eastAsia="Calibri" w:hAnsi="Arial" w:cs="Arial"/>
                <w:b/>
                <w:sz w:val="24"/>
                <w:szCs w:val="16"/>
                <w:lang w:eastAsia="ar-SA"/>
              </w:rPr>
            </w:pPr>
            <w:r w:rsidRPr="003A7D57">
              <w:rPr>
                <w:rFonts w:ascii="Arial" w:eastAsia="Calibri" w:hAnsi="Arial" w:cs="Arial"/>
                <w:sz w:val="24"/>
                <w:szCs w:val="16"/>
                <w:lang w:eastAsia="ar-SA"/>
              </w:rPr>
              <w:t>в соответств. единицах</w:t>
            </w:r>
          </w:p>
        </w:tc>
        <w:tc>
          <w:tcPr>
            <w:tcW w:w="2092" w:type="dxa"/>
          </w:tcPr>
          <w:p w:rsidR="003A7D57" w:rsidRPr="003A7D57" w:rsidRDefault="003A7D57" w:rsidP="003A7D57">
            <w:pPr>
              <w:suppressAutoHyphens/>
              <w:spacing w:after="0" w:line="240" w:lineRule="auto"/>
              <w:ind w:hanging="1"/>
              <w:jc w:val="center"/>
              <w:rPr>
                <w:rFonts w:ascii="Arial" w:eastAsia="Calibri" w:hAnsi="Arial" w:cs="Arial"/>
                <w:b/>
                <w:sz w:val="24"/>
                <w:szCs w:val="16"/>
                <w:lang w:eastAsia="ar-SA"/>
              </w:rPr>
            </w:pPr>
          </w:p>
        </w:tc>
        <w:tc>
          <w:tcPr>
            <w:tcW w:w="2101" w:type="dxa"/>
          </w:tcPr>
          <w:p w:rsidR="003A7D57" w:rsidRPr="003A7D57" w:rsidRDefault="003A7D57" w:rsidP="003A7D57">
            <w:pPr>
              <w:suppressAutoHyphens/>
              <w:spacing w:after="0" w:line="240" w:lineRule="auto"/>
              <w:ind w:hanging="1"/>
              <w:jc w:val="center"/>
              <w:rPr>
                <w:rFonts w:ascii="Arial" w:eastAsia="Calibri" w:hAnsi="Arial" w:cs="Arial"/>
                <w:b/>
                <w:sz w:val="24"/>
                <w:szCs w:val="16"/>
                <w:lang w:eastAsia="ar-SA"/>
              </w:rPr>
            </w:pPr>
          </w:p>
        </w:tc>
      </w:tr>
      <w:tr w:rsidR="003A7D57" w:rsidRPr="003A7D57" w:rsidTr="00E6223B">
        <w:trPr>
          <w:jc w:val="center"/>
        </w:trPr>
        <w:tc>
          <w:tcPr>
            <w:tcW w:w="674" w:type="dxa"/>
          </w:tcPr>
          <w:p w:rsidR="003A7D57" w:rsidRPr="003A7D57" w:rsidRDefault="003A7D57" w:rsidP="003A7D57">
            <w:pPr>
              <w:suppressAutoHyphens/>
              <w:spacing w:after="0" w:line="240" w:lineRule="auto"/>
              <w:ind w:hanging="1"/>
              <w:jc w:val="center"/>
              <w:rPr>
                <w:rFonts w:ascii="Arial" w:eastAsia="Calibri" w:hAnsi="Arial" w:cs="Arial"/>
                <w:b/>
                <w:lang w:eastAsia="ar-SA"/>
              </w:rPr>
            </w:pPr>
            <w:r w:rsidRPr="003A7D57">
              <w:rPr>
                <w:rFonts w:ascii="Arial" w:eastAsia="Calibri" w:hAnsi="Arial" w:cs="Arial"/>
                <w:b/>
                <w:lang w:eastAsia="ar-SA"/>
              </w:rPr>
              <w:t>1</w:t>
            </w:r>
          </w:p>
        </w:tc>
        <w:tc>
          <w:tcPr>
            <w:tcW w:w="2743" w:type="dxa"/>
          </w:tcPr>
          <w:p w:rsidR="003A7D57" w:rsidRPr="003A7D57" w:rsidRDefault="003A7D57" w:rsidP="003A7D57">
            <w:pPr>
              <w:suppressAutoHyphens/>
              <w:spacing w:after="0" w:line="240" w:lineRule="auto"/>
              <w:ind w:hanging="1"/>
              <w:jc w:val="center"/>
              <w:rPr>
                <w:rFonts w:ascii="Arial" w:eastAsia="Calibri" w:hAnsi="Arial" w:cs="Arial"/>
                <w:b/>
                <w:lang w:eastAsia="ar-SA"/>
              </w:rPr>
            </w:pPr>
            <w:r w:rsidRPr="003A7D57">
              <w:rPr>
                <w:rFonts w:ascii="Arial" w:eastAsia="Calibri" w:hAnsi="Arial" w:cs="Arial"/>
                <w:b/>
                <w:lang w:eastAsia="ar-SA"/>
              </w:rPr>
              <w:t>2</w:t>
            </w:r>
          </w:p>
        </w:tc>
        <w:tc>
          <w:tcPr>
            <w:tcW w:w="2867" w:type="dxa"/>
          </w:tcPr>
          <w:p w:rsidR="003A7D57" w:rsidRPr="003A7D57" w:rsidRDefault="003A7D57" w:rsidP="003A7D57">
            <w:pPr>
              <w:suppressAutoHyphens/>
              <w:spacing w:after="0" w:line="240" w:lineRule="auto"/>
              <w:ind w:hanging="1"/>
              <w:jc w:val="center"/>
              <w:rPr>
                <w:rFonts w:ascii="Arial" w:eastAsia="Calibri" w:hAnsi="Arial" w:cs="Arial"/>
                <w:b/>
                <w:lang w:eastAsia="ar-SA"/>
              </w:rPr>
            </w:pPr>
            <w:r w:rsidRPr="003A7D57">
              <w:rPr>
                <w:rFonts w:ascii="Arial" w:eastAsia="Calibri" w:hAnsi="Arial" w:cs="Arial"/>
                <w:b/>
                <w:lang w:eastAsia="ar-SA"/>
              </w:rPr>
              <w:t>3</w:t>
            </w:r>
          </w:p>
        </w:tc>
        <w:tc>
          <w:tcPr>
            <w:tcW w:w="2613" w:type="dxa"/>
          </w:tcPr>
          <w:p w:rsidR="003A7D57" w:rsidRPr="003A7D57" w:rsidRDefault="003A7D57" w:rsidP="003A7D57">
            <w:pPr>
              <w:suppressAutoHyphens/>
              <w:spacing w:after="0" w:line="240" w:lineRule="auto"/>
              <w:ind w:hanging="1"/>
              <w:jc w:val="center"/>
              <w:rPr>
                <w:rFonts w:ascii="Arial" w:eastAsia="Calibri" w:hAnsi="Arial" w:cs="Arial"/>
                <w:b/>
                <w:lang w:eastAsia="ar-SA"/>
              </w:rPr>
            </w:pPr>
            <w:r w:rsidRPr="003A7D57">
              <w:rPr>
                <w:rFonts w:ascii="Arial" w:eastAsia="Calibri" w:hAnsi="Arial" w:cs="Arial"/>
                <w:b/>
                <w:lang w:eastAsia="ar-SA"/>
              </w:rPr>
              <w:t>4</w:t>
            </w:r>
          </w:p>
        </w:tc>
        <w:tc>
          <w:tcPr>
            <w:tcW w:w="2281" w:type="dxa"/>
          </w:tcPr>
          <w:p w:rsidR="003A7D57" w:rsidRPr="003A7D57" w:rsidRDefault="003A7D57" w:rsidP="003A7D57">
            <w:pPr>
              <w:suppressAutoHyphens/>
              <w:spacing w:after="0" w:line="240" w:lineRule="auto"/>
              <w:ind w:hanging="1"/>
              <w:jc w:val="center"/>
              <w:rPr>
                <w:rFonts w:ascii="Arial" w:eastAsia="Calibri" w:hAnsi="Arial" w:cs="Arial"/>
                <w:b/>
                <w:lang w:eastAsia="ar-SA"/>
              </w:rPr>
            </w:pPr>
            <w:r w:rsidRPr="003A7D57">
              <w:rPr>
                <w:rFonts w:ascii="Arial" w:eastAsia="Calibri" w:hAnsi="Arial" w:cs="Arial"/>
                <w:b/>
                <w:lang w:eastAsia="ar-SA"/>
              </w:rPr>
              <w:t>5</w:t>
            </w:r>
          </w:p>
        </w:tc>
        <w:tc>
          <w:tcPr>
            <w:tcW w:w="2092" w:type="dxa"/>
          </w:tcPr>
          <w:p w:rsidR="003A7D57" w:rsidRPr="003A7D57" w:rsidRDefault="003A7D57" w:rsidP="003A7D57">
            <w:pPr>
              <w:suppressAutoHyphens/>
              <w:spacing w:after="0" w:line="240" w:lineRule="auto"/>
              <w:ind w:hanging="1"/>
              <w:jc w:val="center"/>
              <w:rPr>
                <w:rFonts w:ascii="Arial" w:eastAsia="Calibri" w:hAnsi="Arial" w:cs="Arial"/>
                <w:b/>
                <w:lang w:eastAsia="ar-SA"/>
              </w:rPr>
            </w:pPr>
            <w:r w:rsidRPr="003A7D57">
              <w:rPr>
                <w:rFonts w:ascii="Arial" w:eastAsia="Calibri" w:hAnsi="Arial" w:cs="Arial"/>
                <w:b/>
                <w:lang w:eastAsia="ar-SA"/>
              </w:rPr>
              <w:t>6</w:t>
            </w:r>
          </w:p>
        </w:tc>
        <w:tc>
          <w:tcPr>
            <w:tcW w:w="2101" w:type="dxa"/>
          </w:tcPr>
          <w:p w:rsidR="003A7D57" w:rsidRPr="003A7D57" w:rsidRDefault="003A7D57" w:rsidP="003A7D57">
            <w:pPr>
              <w:suppressAutoHyphens/>
              <w:spacing w:after="0" w:line="240" w:lineRule="auto"/>
              <w:ind w:hanging="1"/>
              <w:jc w:val="center"/>
              <w:rPr>
                <w:rFonts w:ascii="Arial" w:eastAsia="Calibri" w:hAnsi="Arial" w:cs="Arial"/>
                <w:b/>
                <w:lang w:eastAsia="ar-SA"/>
              </w:rPr>
            </w:pPr>
            <w:r w:rsidRPr="003A7D57">
              <w:rPr>
                <w:rFonts w:ascii="Arial" w:eastAsia="Calibri" w:hAnsi="Arial" w:cs="Arial"/>
                <w:b/>
                <w:lang w:eastAsia="ar-SA"/>
              </w:rPr>
              <w:t>7</w:t>
            </w:r>
          </w:p>
        </w:tc>
      </w:tr>
      <w:tr w:rsidR="003A7D57" w:rsidRPr="003A7D57" w:rsidTr="00E6223B">
        <w:trPr>
          <w:jc w:val="center"/>
        </w:trPr>
        <w:tc>
          <w:tcPr>
            <w:tcW w:w="674" w:type="dxa"/>
          </w:tcPr>
          <w:p w:rsidR="003A7D57" w:rsidRPr="003A7D57" w:rsidRDefault="003A7D57" w:rsidP="003A7D57">
            <w:pPr>
              <w:suppressAutoHyphens/>
              <w:spacing w:after="0" w:line="240" w:lineRule="auto"/>
              <w:ind w:hanging="1"/>
              <w:jc w:val="both"/>
              <w:rPr>
                <w:rFonts w:ascii="Arial" w:eastAsia="Calibri" w:hAnsi="Arial" w:cs="Arial"/>
                <w:lang w:eastAsia="ar-SA"/>
              </w:rPr>
            </w:pPr>
            <w:r w:rsidRPr="003A7D57">
              <w:rPr>
                <w:rFonts w:ascii="Arial" w:eastAsia="Calibri" w:hAnsi="Arial" w:cs="Arial"/>
                <w:lang w:val="en-US" w:eastAsia="ar-SA"/>
              </w:rPr>
              <w:t>2</w:t>
            </w:r>
            <w:r w:rsidRPr="003A7D57">
              <w:rPr>
                <w:rFonts w:ascii="Arial" w:eastAsia="Calibri" w:hAnsi="Arial" w:cs="Arial"/>
                <w:lang w:eastAsia="ar-SA"/>
              </w:rPr>
              <w:t>.3</w:t>
            </w:r>
          </w:p>
        </w:tc>
        <w:tc>
          <w:tcPr>
            <w:tcW w:w="2743" w:type="dxa"/>
          </w:tcPr>
          <w:p w:rsidR="003A7D57" w:rsidRPr="003A7D57" w:rsidRDefault="003A7D57" w:rsidP="003A7D57">
            <w:pPr>
              <w:suppressAutoHyphens/>
              <w:spacing w:after="0" w:line="240" w:lineRule="auto"/>
              <w:ind w:hanging="1"/>
              <w:jc w:val="both"/>
              <w:rPr>
                <w:rFonts w:ascii="Arial" w:eastAsia="Calibri" w:hAnsi="Arial" w:cs="Arial"/>
                <w:lang w:eastAsia="ar-SA"/>
              </w:rPr>
            </w:pPr>
            <w:r w:rsidRPr="003A7D57">
              <w:rPr>
                <w:rFonts w:ascii="Arial" w:eastAsia="Calibri" w:hAnsi="Arial" w:cs="Arial"/>
                <w:lang w:eastAsia="ar-SA"/>
              </w:rPr>
              <w:t>Ферма КРС</w:t>
            </w:r>
          </w:p>
        </w:tc>
        <w:tc>
          <w:tcPr>
            <w:tcW w:w="2867" w:type="dxa"/>
          </w:tcPr>
          <w:p w:rsidR="003A7D57" w:rsidRPr="003A7D57" w:rsidRDefault="003A7D57" w:rsidP="003A7D57">
            <w:pPr>
              <w:suppressAutoHyphens/>
              <w:spacing w:after="0" w:line="240" w:lineRule="auto"/>
              <w:ind w:hanging="1"/>
              <w:jc w:val="both"/>
              <w:rPr>
                <w:rFonts w:ascii="Arial" w:eastAsia="Calibri" w:hAnsi="Arial" w:cs="Arial"/>
                <w:lang w:eastAsia="ar-SA"/>
              </w:rPr>
            </w:pPr>
            <w:r w:rsidRPr="003A7D57">
              <w:rPr>
                <w:rFonts w:ascii="Arial" w:eastAsia="Calibri" w:hAnsi="Arial" w:cs="Arial"/>
                <w:lang w:eastAsia="ar-SA"/>
              </w:rPr>
              <w:t>С. Липовка, западная часть села</w:t>
            </w:r>
          </w:p>
        </w:tc>
        <w:tc>
          <w:tcPr>
            <w:tcW w:w="2613" w:type="dxa"/>
          </w:tcPr>
          <w:p w:rsidR="003A7D57" w:rsidRPr="003A7D57" w:rsidRDefault="003A7D57" w:rsidP="003A7D57">
            <w:pPr>
              <w:suppressAutoHyphens/>
              <w:spacing w:after="0" w:line="240" w:lineRule="auto"/>
              <w:ind w:hanging="1"/>
              <w:jc w:val="both"/>
              <w:rPr>
                <w:rFonts w:ascii="Arial" w:eastAsia="Calibri" w:hAnsi="Arial" w:cs="Arial"/>
                <w:lang w:eastAsia="ar-SA"/>
              </w:rPr>
            </w:pPr>
            <w:r w:rsidRPr="003A7D57">
              <w:rPr>
                <w:rFonts w:ascii="Arial" w:eastAsia="Calibri" w:hAnsi="Arial" w:cs="Arial"/>
                <w:lang w:eastAsia="ar-SA"/>
              </w:rPr>
              <w:t>-</w:t>
            </w:r>
          </w:p>
        </w:tc>
        <w:tc>
          <w:tcPr>
            <w:tcW w:w="2281" w:type="dxa"/>
            <w:shd w:val="clear" w:color="auto" w:fill="auto"/>
          </w:tcPr>
          <w:p w:rsidR="003A7D57" w:rsidRPr="003A7D57" w:rsidRDefault="003A7D57" w:rsidP="003A7D57">
            <w:pPr>
              <w:suppressAutoHyphens/>
              <w:spacing w:after="0" w:line="240" w:lineRule="auto"/>
              <w:ind w:hanging="1"/>
              <w:jc w:val="both"/>
              <w:rPr>
                <w:rFonts w:ascii="Arial" w:eastAsia="Calibri" w:hAnsi="Arial" w:cs="Arial"/>
                <w:lang w:eastAsia="ar-SA"/>
              </w:rPr>
            </w:pPr>
            <w:r w:rsidRPr="003A7D57">
              <w:rPr>
                <w:rFonts w:ascii="Arial" w:eastAsia="Calibri" w:hAnsi="Arial" w:cs="Arial"/>
                <w:lang w:eastAsia="ar-SA"/>
              </w:rPr>
              <w:t>-</w:t>
            </w:r>
          </w:p>
        </w:tc>
        <w:tc>
          <w:tcPr>
            <w:tcW w:w="2092" w:type="dxa"/>
            <w:shd w:val="clear" w:color="auto" w:fill="auto"/>
          </w:tcPr>
          <w:p w:rsidR="003A7D57" w:rsidRPr="003A7D57" w:rsidRDefault="003A7D57" w:rsidP="003A7D57">
            <w:pPr>
              <w:suppressAutoHyphens/>
              <w:spacing w:after="0" w:line="240" w:lineRule="auto"/>
              <w:ind w:hanging="1"/>
              <w:jc w:val="both"/>
              <w:rPr>
                <w:rFonts w:ascii="Arial" w:eastAsia="Calibri" w:hAnsi="Arial" w:cs="Arial"/>
                <w:lang w:eastAsia="ar-SA"/>
              </w:rPr>
            </w:pPr>
            <w:r w:rsidRPr="003A7D57">
              <w:rPr>
                <w:rFonts w:ascii="Arial" w:eastAsia="Calibri" w:hAnsi="Arial" w:cs="Arial"/>
                <w:lang w:eastAsia="ar-SA"/>
              </w:rPr>
              <w:t>недействующее</w:t>
            </w:r>
          </w:p>
        </w:tc>
        <w:tc>
          <w:tcPr>
            <w:tcW w:w="2101" w:type="dxa"/>
            <w:shd w:val="clear" w:color="auto" w:fill="auto"/>
          </w:tcPr>
          <w:p w:rsidR="003A7D57" w:rsidRPr="003A7D57" w:rsidRDefault="003A7D57" w:rsidP="003A7D57">
            <w:pPr>
              <w:suppressAutoHyphens/>
              <w:spacing w:after="0"/>
              <w:ind w:hanging="1"/>
              <w:jc w:val="both"/>
              <w:rPr>
                <w:rFonts w:ascii="Arial" w:eastAsia="Calibri" w:hAnsi="Arial" w:cs="Arial"/>
                <w:lang w:eastAsia="ar-SA"/>
              </w:rPr>
            </w:pPr>
            <w:r w:rsidRPr="003A7D57">
              <w:rPr>
                <w:rFonts w:ascii="Arial" w:eastAsia="Calibri" w:hAnsi="Arial" w:cs="Arial"/>
                <w:lang w:eastAsia="ar-SA"/>
              </w:rPr>
              <w:t>-</w:t>
            </w:r>
          </w:p>
        </w:tc>
      </w:tr>
      <w:tr w:rsidR="003A7D57" w:rsidRPr="003A7D57" w:rsidTr="00E6223B">
        <w:trPr>
          <w:jc w:val="center"/>
        </w:trPr>
        <w:tc>
          <w:tcPr>
            <w:tcW w:w="674" w:type="dxa"/>
          </w:tcPr>
          <w:p w:rsidR="003A7D57" w:rsidRPr="003A7D57" w:rsidRDefault="003A7D57" w:rsidP="003A7D57">
            <w:pPr>
              <w:suppressAutoHyphens/>
              <w:spacing w:after="0" w:line="240" w:lineRule="auto"/>
              <w:ind w:hanging="1"/>
              <w:jc w:val="both"/>
              <w:rPr>
                <w:rFonts w:ascii="Arial" w:eastAsia="Calibri" w:hAnsi="Arial" w:cs="Arial"/>
                <w:lang w:val="en-US" w:eastAsia="ar-SA"/>
              </w:rPr>
            </w:pPr>
            <w:r w:rsidRPr="003A7D57">
              <w:rPr>
                <w:rFonts w:ascii="Arial" w:eastAsia="Calibri" w:hAnsi="Arial" w:cs="Arial"/>
                <w:lang w:eastAsia="ar-SA"/>
              </w:rPr>
              <w:t>2.</w:t>
            </w:r>
            <w:r w:rsidRPr="003A7D57">
              <w:rPr>
                <w:rFonts w:ascii="Arial" w:eastAsia="Calibri" w:hAnsi="Arial" w:cs="Arial"/>
                <w:lang w:val="en-US" w:eastAsia="ar-SA"/>
              </w:rPr>
              <w:t>4</w:t>
            </w:r>
          </w:p>
        </w:tc>
        <w:tc>
          <w:tcPr>
            <w:tcW w:w="2743" w:type="dxa"/>
          </w:tcPr>
          <w:p w:rsidR="003A7D57" w:rsidRPr="003A7D57" w:rsidRDefault="003A7D57" w:rsidP="003A7D57">
            <w:pPr>
              <w:suppressAutoHyphens/>
              <w:spacing w:after="0" w:line="240" w:lineRule="auto"/>
              <w:ind w:hanging="1"/>
              <w:jc w:val="both"/>
              <w:rPr>
                <w:rFonts w:ascii="Arial" w:eastAsia="Calibri" w:hAnsi="Arial" w:cs="Arial"/>
                <w:lang w:eastAsia="ar-SA"/>
              </w:rPr>
            </w:pPr>
            <w:r w:rsidRPr="003A7D57">
              <w:rPr>
                <w:rFonts w:ascii="Arial" w:eastAsia="Calibri" w:hAnsi="Arial" w:cs="Arial"/>
                <w:lang w:eastAsia="ar-SA"/>
              </w:rPr>
              <w:t>Склады</w:t>
            </w:r>
          </w:p>
        </w:tc>
        <w:tc>
          <w:tcPr>
            <w:tcW w:w="2867" w:type="dxa"/>
          </w:tcPr>
          <w:p w:rsidR="003A7D57" w:rsidRPr="003A7D57" w:rsidRDefault="003A7D57" w:rsidP="003A7D57">
            <w:pPr>
              <w:suppressAutoHyphens/>
              <w:spacing w:after="0" w:line="240" w:lineRule="auto"/>
              <w:ind w:hanging="1"/>
              <w:jc w:val="both"/>
              <w:rPr>
                <w:rFonts w:ascii="Arial" w:eastAsia="Calibri" w:hAnsi="Arial" w:cs="Arial"/>
                <w:lang w:eastAsia="ar-SA"/>
              </w:rPr>
            </w:pPr>
            <w:r w:rsidRPr="003A7D57">
              <w:rPr>
                <w:rFonts w:ascii="Arial" w:eastAsia="Calibri" w:hAnsi="Arial" w:cs="Arial"/>
                <w:lang w:eastAsia="ar-SA"/>
              </w:rPr>
              <w:t>С. Липовка, южная промплощадка</w:t>
            </w:r>
          </w:p>
        </w:tc>
        <w:tc>
          <w:tcPr>
            <w:tcW w:w="2613" w:type="dxa"/>
          </w:tcPr>
          <w:p w:rsidR="003A7D57" w:rsidRPr="003A7D57" w:rsidRDefault="003A7D57" w:rsidP="003A7D57">
            <w:pPr>
              <w:suppressAutoHyphens/>
              <w:spacing w:after="0" w:line="240" w:lineRule="auto"/>
              <w:ind w:hanging="1"/>
              <w:jc w:val="both"/>
              <w:rPr>
                <w:rFonts w:ascii="Arial" w:eastAsia="Calibri" w:hAnsi="Arial" w:cs="Arial"/>
                <w:lang w:eastAsia="ar-SA"/>
              </w:rPr>
            </w:pPr>
            <w:r w:rsidRPr="003A7D57">
              <w:rPr>
                <w:rFonts w:ascii="Arial" w:eastAsia="Calibri" w:hAnsi="Arial" w:cs="Arial"/>
                <w:lang w:eastAsia="ar-SA"/>
              </w:rPr>
              <w:t>-</w:t>
            </w:r>
          </w:p>
        </w:tc>
        <w:tc>
          <w:tcPr>
            <w:tcW w:w="2281" w:type="dxa"/>
            <w:shd w:val="clear" w:color="auto" w:fill="auto"/>
          </w:tcPr>
          <w:p w:rsidR="003A7D57" w:rsidRPr="003A7D57" w:rsidRDefault="003A7D57" w:rsidP="003A7D57">
            <w:pPr>
              <w:suppressAutoHyphens/>
              <w:spacing w:after="0" w:line="240" w:lineRule="auto"/>
              <w:ind w:hanging="1"/>
              <w:jc w:val="both"/>
              <w:rPr>
                <w:rFonts w:ascii="Arial" w:eastAsia="Calibri" w:hAnsi="Arial" w:cs="Arial"/>
                <w:lang w:eastAsia="ar-SA"/>
              </w:rPr>
            </w:pPr>
            <w:r w:rsidRPr="003A7D57">
              <w:rPr>
                <w:rFonts w:ascii="Arial" w:eastAsia="Calibri" w:hAnsi="Arial" w:cs="Arial"/>
                <w:lang w:eastAsia="ar-SA"/>
              </w:rPr>
              <w:t>-</w:t>
            </w:r>
          </w:p>
        </w:tc>
        <w:tc>
          <w:tcPr>
            <w:tcW w:w="2092" w:type="dxa"/>
            <w:shd w:val="clear" w:color="auto" w:fill="auto"/>
          </w:tcPr>
          <w:p w:rsidR="003A7D57" w:rsidRPr="003A7D57" w:rsidRDefault="003A7D57" w:rsidP="003A7D57">
            <w:pPr>
              <w:suppressAutoHyphens/>
              <w:spacing w:after="0" w:line="240" w:lineRule="auto"/>
              <w:ind w:hanging="1"/>
              <w:jc w:val="both"/>
              <w:rPr>
                <w:rFonts w:ascii="Arial" w:eastAsia="Calibri" w:hAnsi="Arial" w:cs="Arial"/>
                <w:lang w:eastAsia="ar-SA"/>
              </w:rPr>
            </w:pPr>
            <w:r w:rsidRPr="003A7D57">
              <w:rPr>
                <w:rFonts w:ascii="Arial" w:eastAsia="Calibri" w:hAnsi="Arial" w:cs="Arial"/>
                <w:lang w:eastAsia="ar-SA"/>
              </w:rPr>
              <w:t>недействующее</w:t>
            </w:r>
          </w:p>
        </w:tc>
        <w:tc>
          <w:tcPr>
            <w:tcW w:w="2101" w:type="dxa"/>
            <w:shd w:val="clear" w:color="auto" w:fill="auto"/>
          </w:tcPr>
          <w:p w:rsidR="003A7D57" w:rsidRPr="003A7D57" w:rsidRDefault="003A7D57" w:rsidP="003A7D57">
            <w:pPr>
              <w:suppressAutoHyphens/>
              <w:spacing w:after="0"/>
              <w:ind w:hanging="1"/>
              <w:jc w:val="both"/>
              <w:rPr>
                <w:rFonts w:ascii="Arial" w:eastAsia="Calibri" w:hAnsi="Arial" w:cs="Arial"/>
                <w:lang w:eastAsia="ar-SA"/>
              </w:rPr>
            </w:pPr>
            <w:r w:rsidRPr="003A7D57">
              <w:rPr>
                <w:rFonts w:ascii="Arial" w:eastAsia="Calibri" w:hAnsi="Arial" w:cs="Arial"/>
                <w:lang w:eastAsia="ar-SA"/>
              </w:rPr>
              <w:t>-</w:t>
            </w:r>
          </w:p>
        </w:tc>
      </w:tr>
      <w:tr w:rsidR="003A7D57" w:rsidRPr="003A7D57" w:rsidTr="00E6223B">
        <w:trPr>
          <w:jc w:val="center"/>
        </w:trPr>
        <w:tc>
          <w:tcPr>
            <w:tcW w:w="674" w:type="dxa"/>
          </w:tcPr>
          <w:p w:rsidR="003A7D57" w:rsidRPr="003A7D57" w:rsidRDefault="003A7D57" w:rsidP="003A7D57">
            <w:pPr>
              <w:suppressAutoHyphens/>
              <w:spacing w:after="0" w:line="240" w:lineRule="auto"/>
              <w:ind w:hanging="1"/>
              <w:jc w:val="both"/>
              <w:rPr>
                <w:rFonts w:ascii="Arial" w:eastAsia="Calibri" w:hAnsi="Arial" w:cs="Arial"/>
                <w:lang w:eastAsia="ar-SA"/>
              </w:rPr>
            </w:pPr>
            <w:r w:rsidRPr="003A7D57">
              <w:rPr>
                <w:rFonts w:ascii="Arial" w:eastAsia="Calibri" w:hAnsi="Arial" w:cs="Arial"/>
                <w:lang w:eastAsia="ar-SA"/>
              </w:rPr>
              <w:t>2.5</w:t>
            </w:r>
          </w:p>
        </w:tc>
        <w:tc>
          <w:tcPr>
            <w:tcW w:w="2743" w:type="dxa"/>
          </w:tcPr>
          <w:p w:rsidR="003A7D57" w:rsidRPr="003A7D57" w:rsidRDefault="003A7D57" w:rsidP="003A7D57">
            <w:pPr>
              <w:suppressAutoHyphens/>
              <w:spacing w:after="0" w:line="240" w:lineRule="auto"/>
              <w:ind w:hanging="1"/>
              <w:jc w:val="both"/>
              <w:rPr>
                <w:rFonts w:ascii="Arial" w:eastAsia="Calibri" w:hAnsi="Arial" w:cs="Arial"/>
                <w:lang w:eastAsia="ar-SA"/>
              </w:rPr>
            </w:pPr>
            <w:r w:rsidRPr="003A7D57">
              <w:rPr>
                <w:rFonts w:ascii="Arial" w:eastAsia="Calibri" w:hAnsi="Arial" w:cs="Arial"/>
                <w:lang w:eastAsia="ar-SA"/>
              </w:rPr>
              <w:t>Сергиевское подразделение ООО «БИО-ТОН», зерноток</w:t>
            </w:r>
          </w:p>
        </w:tc>
        <w:tc>
          <w:tcPr>
            <w:tcW w:w="2867" w:type="dxa"/>
          </w:tcPr>
          <w:p w:rsidR="003A7D57" w:rsidRPr="003A7D57" w:rsidRDefault="003A7D57" w:rsidP="003A7D57">
            <w:pPr>
              <w:suppressAutoHyphens/>
              <w:spacing w:after="0" w:line="240" w:lineRule="auto"/>
              <w:ind w:hanging="1"/>
              <w:jc w:val="both"/>
              <w:rPr>
                <w:rFonts w:ascii="Arial" w:eastAsia="Calibri" w:hAnsi="Arial" w:cs="Arial"/>
                <w:lang w:eastAsia="ar-SA"/>
              </w:rPr>
            </w:pPr>
            <w:r w:rsidRPr="003A7D57">
              <w:rPr>
                <w:rFonts w:ascii="Arial" w:eastAsia="Calibri" w:hAnsi="Arial" w:cs="Arial"/>
                <w:lang w:eastAsia="ar-SA"/>
              </w:rPr>
              <w:t>с. Старая Дмитриевка, промплощадка по ул. Гаражная</w:t>
            </w:r>
          </w:p>
        </w:tc>
        <w:tc>
          <w:tcPr>
            <w:tcW w:w="2613" w:type="dxa"/>
          </w:tcPr>
          <w:p w:rsidR="003A7D57" w:rsidRPr="003A7D57" w:rsidRDefault="003A7D57" w:rsidP="003A7D57">
            <w:pPr>
              <w:suppressAutoHyphens/>
              <w:spacing w:after="0" w:line="240" w:lineRule="auto"/>
              <w:ind w:hanging="1"/>
              <w:jc w:val="both"/>
              <w:rPr>
                <w:rFonts w:ascii="Arial" w:eastAsia="Calibri" w:hAnsi="Arial" w:cs="Arial"/>
                <w:lang w:eastAsia="ar-SA"/>
              </w:rPr>
            </w:pPr>
            <w:r w:rsidRPr="003A7D57">
              <w:rPr>
                <w:rFonts w:ascii="Arial" w:eastAsia="Calibri" w:hAnsi="Arial" w:cs="Arial"/>
                <w:lang w:eastAsia="ar-SA"/>
              </w:rPr>
              <w:t>растениеводство</w:t>
            </w:r>
          </w:p>
        </w:tc>
        <w:tc>
          <w:tcPr>
            <w:tcW w:w="2281" w:type="dxa"/>
          </w:tcPr>
          <w:p w:rsidR="003A7D57" w:rsidRPr="003A7D57" w:rsidRDefault="003A7D57" w:rsidP="003A7D57">
            <w:pPr>
              <w:suppressAutoHyphens/>
              <w:spacing w:after="0" w:line="240" w:lineRule="auto"/>
              <w:ind w:hanging="1"/>
              <w:jc w:val="both"/>
              <w:rPr>
                <w:rFonts w:ascii="Arial" w:eastAsia="Calibri" w:hAnsi="Arial" w:cs="Arial"/>
                <w:lang w:eastAsia="ar-SA"/>
              </w:rPr>
            </w:pPr>
            <w:r w:rsidRPr="003A7D57">
              <w:rPr>
                <w:rFonts w:ascii="Arial" w:eastAsia="Calibri" w:hAnsi="Arial" w:cs="Arial"/>
                <w:lang w:eastAsia="ar-SA"/>
              </w:rPr>
              <w:t>5811 га</w:t>
            </w:r>
          </w:p>
        </w:tc>
        <w:tc>
          <w:tcPr>
            <w:tcW w:w="2092" w:type="dxa"/>
          </w:tcPr>
          <w:p w:rsidR="003A7D57" w:rsidRPr="003A7D57" w:rsidRDefault="003A7D57" w:rsidP="003A7D57">
            <w:pPr>
              <w:suppressAutoHyphens/>
              <w:spacing w:after="0" w:line="240" w:lineRule="auto"/>
              <w:ind w:hanging="1"/>
              <w:jc w:val="both"/>
              <w:rPr>
                <w:rFonts w:ascii="Arial" w:eastAsia="Calibri" w:hAnsi="Arial" w:cs="Arial"/>
                <w:lang w:eastAsia="ar-SA"/>
              </w:rPr>
            </w:pPr>
            <w:r w:rsidRPr="003A7D57">
              <w:rPr>
                <w:rFonts w:ascii="Arial" w:eastAsia="Calibri" w:hAnsi="Arial" w:cs="Arial"/>
                <w:lang w:eastAsia="ar-SA"/>
              </w:rPr>
              <w:t>действующее</w:t>
            </w:r>
          </w:p>
        </w:tc>
        <w:tc>
          <w:tcPr>
            <w:tcW w:w="2101" w:type="dxa"/>
          </w:tcPr>
          <w:p w:rsidR="003A7D57" w:rsidRPr="003A7D57" w:rsidRDefault="003A7D57" w:rsidP="003A7D57">
            <w:pPr>
              <w:suppressAutoHyphens/>
              <w:spacing w:after="0"/>
              <w:ind w:hanging="1"/>
              <w:jc w:val="both"/>
              <w:rPr>
                <w:rFonts w:ascii="Arial" w:eastAsia="Calibri" w:hAnsi="Arial" w:cs="Arial"/>
                <w:highlight w:val="yellow"/>
                <w:lang w:eastAsia="ar-SA"/>
              </w:rPr>
            </w:pPr>
            <w:r w:rsidRPr="003A7D57">
              <w:rPr>
                <w:rFonts w:ascii="Arial" w:eastAsia="Calibri" w:hAnsi="Arial" w:cs="Arial"/>
                <w:lang w:eastAsia="ar-SA"/>
              </w:rPr>
              <w:t>Частная собств.</w:t>
            </w:r>
          </w:p>
        </w:tc>
      </w:tr>
      <w:tr w:rsidR="003A7D57" w:rsidRPr="003A7D57" w:rsidTr="00E6223B">
        <w:trPr>
          <w:jc w:val="center"/>
        </w:trPr>
        <w:tc>
          <w:tcPr>
            <w:tcW w:w="674" w:type="dxa"/>
          </w:tcPr>
          <w:p w:rsidR="003A7D57" w:rsidRPr="003A7D57" w:rsidRDefault="003A7D57" w:rsidP="003A7D57">
            <w:pPr>
              <w:suppressAutoHyphens/>
              <w:spacing w:after="0" w:line="240" w:lineRule="auto"/>
              <w:ind w:hanging="1"/>
              <w:jc w:val="both"/>
              <w:rPr>
                <w:rFonts w:ascii="Arial" w:eastAsia="Calibri" w:hAnsi="Arial" w:cs="Arial"/>
                <w:lang w:eastAsia="ar-SA"/>
              </w:rPr>
            </w:pPr>
            <w:r w:rsidRPr="003A7D57">
              <w:rPr>
                <w:rFonts w:ascii="Arial" w:eastAsia="Calibri" w:hAnsi="Arial" w:cs="Arial"/>
                <w:lang w:eastAsia="ar-SA"/>
              </w:rPr>
              <w:t>2.6</w:t>
            </w:r>
          </w:p>
        </w:tc>
        <w:tc>
          <w:tcPr>
            <w:tcW w:w="2743" w:type="dxa"/>
          </w:tcPr>
          <w:p w:rsidR="003A7D57" w:rsidRPr="003A7D57" w:rsidRDefault="003A7D57" w:rsidP="003A7D57">
            <w:pPr>
              <w:suppressAutoHyphens/>
              <w:spacing w:after="0" w:line="240" w:lineRule="auto"/>
              <w:ind w:hanging="1"/>
              <w:jc w:val="both"/>
              <w:rPr>
                <w:rFonts w:ascii="Arial" w:eastAsia="Calibri" w:hAnsi="Arial" w:cs="Arial"/>
                <w:lang w:eastAsia="ar-SA"/>
              </w:rPr>
            </w:pPr>
            <w:r w:rsidRPr="003A7D57">
              <w:rPr>
                <w:rFonts w:ascii="Arial" w:eastAsia="Calibri" w:hAnsi="Arial" w:cs="Arial"/>
                <w:lang w:eastAsia="ar-SA"/>
              </w:rPr>
              <w:t>Сергиевское подразделение ООО «БИО-ТОН», МТС</w:t>
            </w:r>
          </w:p>
        </w:tc>
        <w:tc>
          <w:tcPr>
            <w:tcW w:w="2867" w:type="dxa"/>
          </w:tcPr>
          <w:p w:rsidR="003A7D57" w:rsidRPr="003A7D57" w:rsidRDefault="003A7D57" w:rsidP="003A7D57">
            <w:pPr>
              <w:suppressAutoHyphens/>
              <w:spacing w:after="0" w:line="240" w:lineRule="auto"/>
              <w:ind w:hanging="1"/>
              <w:jc w:val="both"/>
              <w:rPr>
                <w:rFonts w:ascii="Arial" w:eastAsia="Calibri" w:hAnsi="Arial" w:cs="Arial"/>
                <w:lang w:eastAsia="ar-SA"/>
              </w:rPr>
            </w:pPr>
            <w:r w:rsidRPr="003A7D57">
              <w:rPr>
                <w:rFonts w:ascii="Arial" w:eastAsia="Calibri" w:hAnsi="Arial" w:cs="Arial"/>
                <w:lang w:eastAsia="ar-SA"/>
              </w:rPr>
              <w:t>с. Старая Дмитриевка, промплощадка по ул. Гаражная</w:t>
            </w:r>
          </w:p>
        </w:tc>
        <w:tc>
          <w:tcPr>
            <w:tcW w:w="2613" w:type="dxa"/>
          </w:tcPr>
          <w:p w:rsidR="003A7D57" w:rsidRPr="003A7D57" w:rsidRDefault="003A7D57" w:rsidP="003A7D57">
            <w:pPr>
              <w:suppressAutoHyphens/>
              <w:spacing w:after="0" w:line="240" w:lineRule="auto"/>
              <w:ind w:hanging="1"/>
              <w:jc w:val="both"/>
              <w:rPr>
                <w:rFonts w:ascii="Arial" w:eastAsia="Calibri" w:hAnsi="Arial" w:cs="Arial"/>
                <w:lang w:eastAsia="ar-SA"/>
              </w:rPr>
            </w:pPr>
            <w:r w:rsidRPr="003A7D57">
              <w:rPr>
                <w:rFonts w:ascii="Arial" w:eastAsia="Calibri" w:hAnsi="Arial" w:cs="Arial"/>
                <w:lang w:eastAsia="ar-SA"/>
              </w:rPr>
              <w:t>растениеводство</w:t>
            </w:r>
          </w:p>
        </w:tc>
        <w:tc>
          <w:tcPr>
            <w:tcW w:w="2281" w:type="dxa"/>
          </w:tcPr>
          <w:p w:rsidR="003A7D57" w:rsidRPr="003A7D57" w:rsidRDefault="003A7D57" w:rsidP="003A7D57">
            <w:pPr>
              <w:suppressAutoHyphens/>
              <w:spacing w:after="0" w:line="240" w:lineRule="auto"/>
              <w:ind w:hanging="1"/>
              <w:jc w:val="both"/>
              <w:rPr>
                <w:rFonts w:ascii="Arial" w:eastAsia="Calibri" w:hAnsi="Arial" w:cs="Arial"/>
                <w:lang w:eastAsia="ar-SA"/>
              </w:rPr>
            </w:pPr>
            <w:r w:rsidRPr="003A7D57">
              <w:rPr>
                <w:rFonts w:ascii="Arial" w:eastAsia="Calibri" w:hAnsi="Arial" w:cs="Arial"/>
                <w:lang w:eastAsia="ar-SA"/>
              </w:rPr>
              <w:t>5811 га</w:t>
            </w:r>
          </w:p>
        </w:tc>
        <w:tc>
          <w:tcPr>
            <w:tcW w:w="2092" w:type="dxa"/>
          </w:tcPr>
          <w:p w:rsidR="003A7D57" w:rsidRPr="003A7D57" w:rsidRDefault="003A7D57" w:rsidP="003A7D57">
            <w:pPr>
              <w:suppressAutoHyphens/>
              <w:spacing w:after="0" w:line="240" w:lineRule="auto"/>
              <w:ind w:hanging="1"/>
              <w:jc w:val="both"/>
              <w:rPr>
                <w:rFonts w:ascii="Arial" w:eastAsia="Calibri" w:hAnsi="Arial" w:cs="Arial"/>
                <w:lang w:eastAsia="ar-SA"/>
              </w:rPr>
            </w:pPr>
            <w:r w:rsidRPr="003A7D57">
              <w:rPr>
                <w:rFonts w:ascii="Arial" w:eastAsia="Calibri" w:hAnsi="Arial" w:cs="Arial"/>
                <w:lang w:eastAsia="ar-SA"/>
              </w:rPr>
              <w:t>действующее</w:t>
            </w:r>
          </w:p>
        </w:tc>
        <w:tc>
          <w:tcPr>
            <w:tcW w:w="2101" w:type="dxa"/>
          </w:tcPr>
          <w:p w:rsidR="003A7D57" w:rsidRPr="003A7D57" w:rsidRDefault="003A7D57" w:rsidP="003A7D57">
            <w:pPr>
              <w:suppressAutoHyphens/>
              <w:spacing w:after="0"/>
              <w:ind w:hanging="1"/>
              <w:jc w:val="both"/>
              <w:rPr>
                <w:rFonts w:ascii="Arial" w:eastAsia="Calibri" w:hAnsi="Arial" w:cs="Arial"/>
                <w:highlight w:val="yellow"/>
                <w:lang w:eastAsia="ar-SA"/>
              </w:rPr>
            </w:pPr>
            <w:r w:rsidRPr="003A7D57">
              <w:rPr>
                <w:rFonts w:ascii="Arial" w:eastAsia="Calibri" w:hAnsi="Arial" w:cs="Arial"/>
                <w:lang w:eastAsia="ar-SA"/>
              </w:rPr>
              <w:t>Частная собств.</w:t>
            </w:r>
          </w:p>
        </w:tc>
      </w:tr>
      <w:tr w:rsidR="003A7D57" w:rsidRPr="003A7D57" w:rsidTr="00E6223B">
        <w:trPr>
          <w:jc w:val="center"/>
        </w:trPr>
        <w:tc>
          <w:tcPr>
            <w:tcW w:w="674" w:type="dxa"/>
          </w:tcPr>
          <w:p w:rsidR="003A7D57" w:rsidRPr="003A7D57" w:rsidRDefault="003A7D57" w:rsidP="003A7D57">
            <w:pPr>
              <w:suppressAutoHyphens/>
              <w:spacing w:after="0" w:line="240" w:lineRule="auto"/>
              <w:ind w:hanging="1"/>
              <w:jc w:val="both"/>
              <w:rPr>
                <w:rFonts w:ascii="Arial" w:eastAsia="Calibri" w:hAnsi="Arial" w:cs="Arial"/>
                <w:lang w:eastAsia="ar-SA"/>
              </w:rPr>
            </w:pPr>
            <w:r w:rsidRPr="003A7D57">
              <w:rPr>
                <w:rFonts w:ascii="Arial" w:eastAsia="Calibri" w:hAnsi="Arial" w:cs="Arial"/>
                <w:lang w:eastAsia="ar-SA"/>
              </w:rPr>
              <w:t>2.7</w:t>
            </w:r>
          </w:p>
        </w:tc>
        <w:tc>
          <w:tcPr>
            <w:tcW w:w="2743" w:type="dxa"/>
          </w:tcPr>
          <w:p w:rsidR="003A7D57" w:rsidRPr="003A7D57" w:rsidRDefault="003A7D57" w:rsidP="003A7D57">
            <w:pPr>
              <w:suppressAutoHyphens/>
              <w:spacing w:after="0" w:line="240" w:lineRule="auto"/>
              <w:ind w:hanging="1"/>
              <w:jc w:val="both"/>
              <w:rPr>
                <w:rFonts w:ascii="Arial" w:eastAsia="Calibri" w:hAnsi="Arial" w:cs="Arial"/>
                <w:lang w:eastAsia="ar-SA"/>
              </w:rPr>
            </w:pPr>
            <w:r w:rsidRPr="003A7D57">
              <w:rPr>
                <w:rFonts w:ascii="Arial" w:eastAsia="Calibri" w:hAnsi="Arial" w:cs="Arial"/>
                <w:lang w:eastAsia="ar-SA"/>
              </w:rPr>
              <w:t>Ферма КРС</w:t>
            </w:r>
          </w:p>
        </w:tc>
        <w:tc>
          <w:tcPr>
            <w:tcW w:w="2867" w:type="dxa"/>
          </w:tcPr>
          <w:p w:rsidR="003A7D57" w:rsidRPr="003A7D57" w:rsidRDefault="003A7D57" w:rsidP="003A7D57">
            <w:pPr>
              <w:suppressAutoHyphens/>
              <w:spacing w:after="0" w:line="240" w:lineRule="auto"/>
              <w:ind w:hanging="1"/>
              <w:jc w:val="both"/>
              <w:rPr>
                <w:rFonts w:ascii="Arial" w:eastAsia="Calibri" w:hAnsi="Arial" w:cs="Arial"/>
                <w:lang w:eastAsia="ar-SA"/>
              </w:rPr>
            </w:pPr>
            <w:r w:rsidRPr="003A7D57">
              <w:rPr>
                <w:rFonts w:ascii="Arial" w:eastAsia="Calibri" w:hAnsi="Arial" w:cs="Arial"/>
                <w:lang w:eastAsia="ar-SA"/>
              </w:rPr>
              <w:t>с. Старая Дмитриевка, на востоке от села</w:t>
            </w:r>
          </w:p>
        </w:tc>
        <w:tc>
          <w:tcPr>
            <w:tcW w:w="2613" w:type="dxa"/>
          </w:tcPr>
          <w:p w:rsidR="003A7D57" w:rsidRPr="003A7D57" w:rsidRDefault="003A7D57" w:rsidP="003A7D57">
            <w:pPr>
              <w:suppressAutoHyphens/>
              <w:spacing w:after="0" w:line="240" w:lineRule="auto"/>
              <w:ind w:hanging="1"/>
              <w:jc w:val="both"/>
              <w:rPr>
                <w:rFonts w:ascii="Arial" w:eastAsia="Calibri" w:hAnsi="Arial" w:cs="Arial"/>
                <w:lang w:eastAsia="ar-SA"/>
              </w:rPr>
            </w:pPr>
            <w:r w:rsidRPr="003A7D57">
              <w:rPr>
                <w:rFonts w:ascii="Arial" w:eastAsia="Calibri" w:hAnsi="Arial" w:cs="Arial"/>
                <w:lang w:eastAsia="ar-SA"/>
              </w:rPr>
              <w:t>-</w:t>
            </w:r>
          </w:p>
        </w:tc>
        <w:tc>
          <w:tcPr>
            <w:tcW w:w="2281" w:type="dxa"/>
          </w:tcPr>
          <w:p w:rsidR="003A7D57" w:rsidRPr="003A7D57" w:rsidRDefault="003A7D57" w:rsidP="003A7D57">
            <w:pPr>
              <w:suppressAutoHyphens/>
              <w:spacing w:after="0" w:line="240" w:lineRule="auto"/>
              <w:ind w:hanging="1"/>
              <w:jc w:val="both"/>
              <w:rPr>
                <w:rFonts w:ascii="Arial" w:eastAsia="Calibri" w:hAnsi="Arial" w:cs="Arial"/>
                <w:lang w:eastAsia="ar-SA"/>
              </w:rPr>
            </w:pPr>
            <w:r w:rsidRPr="003A7D57">
              <w:rPr>
                <w:rFonts w:ascii="Arial" w:eastAsia="Calibri" w:hAnsi="Arial" w:cs="Arial"/>
                <w:lang w:eastAsia="ar-SA"/>
              </w:rPr>
              <w:t>-</w:t>
            </w:r>
          </w:p>
        </w:tc>
        <w:tc>
          <w:tcPr>
            <w:tcW w:w="2092" w:type="dxa"/>
          </w:tcPr>
          <w:p w:rsidR="003A7D57" w:rsidRPr="003A7D57" w:rsidRDefault="003A7D57" w:rsidP="003A7D57">
            <w:pPr>
              <w:suppressAutoHyphens/>
              <w:spacing w:after="0" w:line="240" w:lineRule="auto"/>
              <w:ind w:hanging="1"/>
              <w:jc w:val="both"/>
              <w:rPr>
                <w:rFonts w:ascii="Arial" w:eastAsia="Calibri" w:hAnsi="Arial" w:cs="Arial"/>
                <w:lang w:eastAsia="ar-SA"/>
              </w:rPr>
            </w:pPr>
            <w:r w:rsidRPr="003A7D57">
              <w:rPr>
                <w:rFonts w:ascii="Arial" w:eastAsia="Calibri" w:hAnsi="Arial" w:cs="Arial"/>
                <w:lang w:eastAsia="ar-SA"/>
              </w:rPr>
              <w:t>недействующее</w:t>
            </w:r>
          </w:p>
        </w:tc>
        <w:tc>
          <w:tcPr>
            <w:tcW w:w="2101" w:type="dxa"/>
          </w:tcPr>
          <w:p w:rsidR="003A7D57" w:rsidRPr="003A7D57" w:rsidRDefault="003A7D57" w:rsidP="003A7D57">
            <w:pPr>
              <w:suppressAutoHyphens/>
              <w:spacing w:after="0"/>
              <w:ind w:hanging="1"/>
              <w:jc w:val="both"/>
              <w:rPr>
                <w:rFonts w:ascii="Arial" w:eastAsia="Calibri" w:hAnsi="Arial" w:cs="Arial"/>
                <w:lang w:eastAsia="ar-SA"/>
              </w:rPr>
            </w:pPr>
            <w:r w:rsidRPr="003A7D57">
              <w:rPr>
                <w:rFonts w:ascii="Arial" w:eastAsia="Calibri" w:hAnsi="Arial" w:cs="Arial"/>
                <w:lang w:eastAsia="ar-SA"/>
              </w:rPr>
              <w:t>-</w:t>
            </w:r>
          </w:p>
        </w:tc>
      </w:tr>
      <w:tr w:rsidR="003A7D57" w:rsidRPr="003A7D57" w:rsidTr="00E6223B">
        <w:trPr>
          <w:jc w:val="center"/>
        </w:trPr>
        <w:tc>
          <w:tcPr>
            <w:tcW w:w="674" w:type="dxa"/>
          </w:tcPr>
          <w:p w:rsidR="003A7D57" w:rsidRPr="003A7D57" w:rsidRDefault="003A7D57" w:rsidP="003A7D57">
            <w:pPr>
              <w:suppressAutoHyphens/>
              <w:spacing w:after="0" w:line="240" w:lineRule="auto"/>
              <w:ind w:hanging="1"/>
              <w:jc w:val="both"/>
              <w:rPr>
                <w:rFonts w:ascii="Arial" w:eastAsia="Calibri" w:hAnsi="Arial" w:cs="Arial"/>
                <w:lang w:eastAsia="ar-SA"/>
              </w:rPr>
            </w:pPr>
            <w:r w:rsidRPr="003A7D57">
              <w:rPr>
                <w:rFonts w:ascii="Arial" w:eastAsia="Calibri" w:hAnsi="Arial" w:cs="Arial"/>
                <w:lang w:eastAsia="ar-SA"/>
              </w:rPr>
              <w:t>2.8</w:t>
            </w:r>
          </w:p>
        </w:tc>
        <w:tc>
          <w:tcPr>
            <w:tcW w:w="2743" w:type="dxa"/>
          </w:tcPr>
          <w:p w:rsidR="003A7D57" w:rsidRPr="003A7D57" w:rsidRDefault="003A7D57" w:rsidP="003A7D57">
            <w:pPr>
              <w:suppressAutoHyphens/>
              <w:spacing w:after="0" w:line="240" w:lineRule="auto"/>
              <w:ind w:hanging="1"/>
              <w:jc w:val="both"/>
              <w:rPr>
                <w:rFonts w:ascii="Arial" w:eastAsia="Calibri" w:hAnsi="Arial" w:cs="Arial"/>
                <w:lang w:eastAsia="ar-SA"/>
              </w:rPr>
            </w:pPr>
            <w:r w:rsidRPr="003A7D57">
              <w:rPr>
                <w:rFonts w:ascii="Arial" w:eastAsia="Calibri" w:hAnsi="Arial" w:cs="Arial"/>
                <w:lang w:eastAsia="ar-SA"/>
              </w:rPr>
              <w:t>Летний лагерь</w:t>
            </w:r>
          </w:p>
        </w:tc>
        <w:tc>
          <w:tcPr>
            <w:tcW w:w="2867" w:type="dxa"/>
          </w:tcPr>
          <w:p w:rsidR="003A7D57" w:rsidRPr="003A7D57" w:rsidRDefault="003A7D57" w:rsidP="003A7D57">
            <w:pPr>
              <w:suppressAutoHyphens/>
              <w:spacing w:after="0" w:line="240" w:lineRule="auto"/>
              <w:ind w:hanging="1"/>
              <w:jc w:val="both"/>
              <w:rPr>
                <w:rFonts w:ascii="Arial" w:eastAsia="Calibri" w:hAnsi="Arial" w:cs="Arial"/>
                <w:lang w:eastAsia="ar-SA"/>
              </w:rPr>
            </w:pPr>
            <w:r w:rsidRPr="003A7D57">
              <w:rPr>
                <w:rFonts w:ascii="Arial" w:eastAsia="Calibri" w:hAnsi="Arial" w:cs="Arial"/>
                <w:lang w:eastAsia="ar-SA"/>
              </w:rPr>
              <w:t>с. Старая Дмитриевка, на северо-востоке от села</w:t>
            </w:r>
          </w:p>
        </w:tc>
        <w:tc>
          <w:tcPr>
            <w:tcW w:w="2613" w:type="dxa"/>
          </w:tcPr>
          <w:p w:rsidR="003A7D57" w:rsidRPr="003A7D57" w:rsidRDefault="003A7D57" w:rsidP="003A7D57">
            <w:pPr>
              <w:suppressAutoHyphens/>
              <w:spacing w:after="0" w:line="240" w:lineRule="auto"/>
              <w:ind w:hanging="1"/>
              <w:jc w:val="both"/>
              <w:rPr>
                <w:rFonts w:ascii="Arial" w:eastAsia="Calibri" w:hAnsi="Arial" w:cs="Arial"/>
                <w:lang w:eastAsia="ar-SA"/>
              </w:rPr>
            </w:pPr>
            <w:r w:rsidRPr="003A7D57">
              <w:rPr>
                <w:rFonts w:ascii="Arial" w:eastAsia="Calibri" w:hAnsi="Arial" w:cs="Arial"/>
                <w:lang w:eastAsia="ar-SA"/>
              </w:rPr>
              <w:t>-</w:t>
            </w:r>
          </w:p>
        </w:tc>
        <w:tc>
          <w:tcPr>
            <w:tcW w:w="2281" w:type="dxa"/>
          </w:tcPr>
          <w:p w:rsidR="003A7D57" w:rsidRPr="003A7D57" w:rsidRDefault="003A7D57" w:rsidP="003A7D57">
            <w:pPr>
              <w:suppressAutoHyphens/>
              <w:spacing w:after="0" w:line="240" w:lineRule="auto"/>
              <w:ind w:hanging="1"/>
              <w:jc w:val="both"/>
              <w:rPr>
                <w:rFonts w:ascii="Arial" w:eastAsia="Calibri" w:hAnsi="Arial" w:cs="Arial"/>
                <w:lang w:eastAsia="ar-SA"/>
              </w:rPr>
            </w:pPr>
            <w:r w:rsidRPr="003A7D57">
              <w:rPr>
                <w:rFonts w:ascii="Arial" w:eastAsia="Calibri" w:hAnsi="Arial" w:cs="Arial"/>
                <w:lang w:eastAsia="ar-SA"/>
              </w:rPr>
              <w:t>-</w:t>
            </w:r>
          </w:p>
        </w:tc>
        <w:tc>
          <w:tcPr>
            <w:tcW w:w="2092" w:type="dxa"/>
          </w:tcPr>
          <w:p w:rsidR="003A7D57" w:rsidRPr="003A7D57" w:rsidRDefault="003A7D57" w:rsidP="003A7D57">
            <w:pPr>
              <w:suppressAutoHyphens/>
              <w:spacing w:after="0" w:line="240" w:lineRule="auto"/>
              <w:ind w:hanging="1"/>
              <w:jc w:val="both"/>
              <w:rPr>
                <w:rFonts w:ascii="Arial" w:eastAsia="Calibri" w:hAnsi="Arial" w:cs="Arial"/>
                <w:lang w:eastAsia="ar-SA"/>
              </w:rPr>
            </w:pPr>
            <w:r w:rsidRPr="003A7D57">
              <w:rPr>
                <w:rFonts w:ascii="Arial" w:eastAsia="Calibri" w:hAnsi="Arial" w:cs="Arial"/>
                <w:lang w:eastAsia="ar-SA"/>
              </w:rPr>
              <w:t>недействующее</w:t>
            </w:r>
          </w:p>
        </w:tc>
        <w:tc>
          <w:tcPr>
            <w:tcW w:w="2101" w:type="dxa"/>
          </w:tcPr>
          <w:p w:rsidR="003A7D57" w:rsidRPr="003A7D57" w:rsidRDefault="003A7D57" w:rsidP="003A7D57">
            <w:pPr>
              <w:suppressAutoHyphens/>
              <w:spacing w:after="0"/>
              <w:ind w:hanging="1"/>
              <w:jc w:val="both"/>
              <w:rPr>
                <w:rFonts w:ascii="Arial" w:eastAsia="Calibri" w:hAnsi="Arial" w:cs="Arial"/>
                <w:lang w:eastAsia="ar-SA"/>
              </w:rPr>
            </w:pPr>
            <w:r w:rsidRPr="003A7D57">
              <w:rPr>
                <w:rFonts w:ascii="Arial" w:eastAsia="Calibri" w:hAnsi="Arial" w:cs="Arial"/>
                <w:lang w:eastAsia="ar-SA"/>
              </w:rPr>
              <w:t>-</w:t>
            </w:r>
          </w:p>
        </w:tc>
      </w:tr>
    </w:tbl>
    <w:p w:rsidR="003A7D57" w:rsidRPr="003A7D57" w:rsidRDefault="003A7D57" w:rsidP="003A7D57">
      <w:pPr>
        <w:suppressAutoHyphens/>
        <w:spacing w:after="0" w:line="240" w:lineRule="auto"/>
        <w:ind w:firstLine="570"/>
        <w:jc w:val="right"/>
        <w:rPr>
          <w:rFonts w:ascii="Arial" w:eastAsia="Times New Roman" w:hAnsi="Arial" w:cs="Arial"/>
          <w:sz w:val="24"/>
          <w:szCs w:val="16"/>
          <w:lang w:eastAsia="ar-SA"/>
        </w:rPr>
        <w:sectPr w:rsidR="003A7D57" w:rsidRPr="003A7D57" w:rsidSect="004C6BDD">
          <w:pgSz w:w="16838" w:h="11906" w:orient="landscape"/>
          <w:pgMar w:top="1134" w:right="1134" w:bottom="851" w:left="1134" w:header="709" w:footer="709" w:gutter="0"/>
          <w:cols w:space="708"/>
          <w:docGrid w:linePitch="326"/>
        </w:sectPr>
      </w:pPr>
    </w:p>
    <w:p w:rsidR="003A7D57" w:rsidRPr="003A7D57" w:rsidRDefault="003A7D57" w:rsidP="003A7D57">
      <w:pPr>
        <w:suppressAutoHyphens/>
        <w:spacing w:after="0" w:line="240" w:lineRule="auto"/>
        <w:ind w:firstLine="570"/>
        <w:jc w:val="right"/>
        <w:rPr>
          <w:rFonts w:ascii="Arial" w:eastAsia="Times New Roman" w:hAnsi="Arial" w:cs="Arial"/>
          <w:sz w:val="24"/>
          <w:szCs w:val="16"/>
          <w:lang w:eastAsia="ar-SA"/>
        </w:rPr>
      </w:pPr>
    </w:p>
    <w:p w:rsidR="003A7D57" w:rsidRPr="003A7D57" w:rsidRDefault="003A7D57" w:rsidP="003A7D57">
      <w:pPr>
        <w:keepNext/>
        <w:suppressAutoHyphens/>
        <w:spacing w:before="240" w:after="60" w:line="240" w:lineRule="auto"/>
        <w:jc w:val="center"/>
        <w:outlineLvl w:val="2"/>
        <w:rPr>
          <w:rFonts w:ascii="Arial" w:eastAsia="Times New Roman" w:hAnsi="Arial" w:cs="Arial"/>
          <w:b/>
          <w:bCs/>
          <w:i/>
          <w:sz w:val="28"/>
          <w:szCs w:val="26"/>
          <w:lang w:eastAsia="ar-SA"/>
        </w:rPr>
      </w:pPr>
      <w:bookmarkStart w:id="43" w:name="_Toc358206536"/>
      <w:r w:rsidRPr="003A7D57">
        <w:rPr>
          <w:rFonts w:ascii="Arial" w:eastAsia="Times New Roman" w:hAnsi="Arial" w:cs="Arial"/>
          <w:b/>
          <w:bCs/>
          <w:i/>
          <w:sz w:val="28"/>
          <w:szCs w:val="26"/>
          <w:lang w:eastAsia="ar-SA"/>
        </w:rPr>
        <w:t>2.4.8. Зона специального назначения</w:t>
      </w:r>
      <w:bookmarkEnd w:id="43"/>
    </w:p>
    <w:p w:rsidR="003A7D57" w:rsidRPr="003A7D57" w:rsidRDefault="003A7D57" w:rsidP="003A7D57">
      <w:pPr>
        <w:suppressAutoHyphens/>
        <w:spacing w:after="0" w:line="240" w:lineRule="auto"/>
        <w:ind w:firstLine="360"/>
        <w:jc w:val="both"/>
        <w:rPr>
          <w:rFonts w:ascii="Arial" w:eastAsia="Times New Roman" w:hAnsi="Arial" w:cs="Arial"/>
          <w:bCs/>
          <w:sz w:val="24"/>
          <w:szCs w:val="16"/>
          <w:lang w:eastAsia="ar-SA"/>
        </w:rPr>
      </w:pPr>
    </w:p>
    <w:p w:rsidR="003A7D57" w:rsidRPr="003A7D57" w:rsidRDefault="003A7D57" w:rsidP="003A7D57">
      <w:pPr>
        <w:suppressAutoHyphens/>
        <w:spacing w:after="0" w:line="240" w:lineRule="auto"/>
        <w:ind w:firstLine="360"/>
        <w:jc w:val="both"/>
        <w:rPr>
          <w:rFonts w:ascii="Arial" w:eastAsia="Times New Roman" w:hAnsi="Arial" w:cs="Arial"/>
          <w:bCs/>
          <w:sz w:val="24"/>
          <w:szCs w:val="16"/>
          <w:lang w:eastAsia="ar-SA"/>
        </w:rPr>
      </w:pPr>
      <w:r w:rsidRPr="003A7D57">
        <w:rPr>
          <w:rFonts w:ascii="Arial" w:eastAsia="Times New Roman" w:hAnsi="Arial" w:cs="Arial"/>
          <w:bCs/>
          <w:sz w:val="24"/>
          <w:szCs w:val="16"/>
          <w:lang w:eastAsia="ar-SA"/>
        </w:rPr>
        <w:t>Зона специального назначения выделяется для размещения кладбищ, свалок бытовых и промышленных отходов, скотомогильников, использование которых несовместимо с использованием других видов территориальных зон населенного пункта.</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К объектам специального назначения относятся кладбища, свалки, скотомогильники.</w:t>
      </w:r>
    </w:p>
    <w:p w:rsidR="003A7D57" w:rsidRPr="003A7D57" w:rsidRDefault="003A7D57" w:rsidP="003A7D57">
      <w:pPr>
        <w:suppressAutoHyphens/>
        <w:spacing w:after="0" w:line="240" w:lineRule="auto"/>
        <w:ind w:firstLine="709"/>
        <w:jc w:val="both"/>
        <w:rPr>
          <w:rFonts w:ascii="Arial" w:eastAsia="Times New Roman" w:hAnsi="Arial" w:cs="Arial"/>
          <w:i/>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i/>
          <w:sz w:val="24"/>
          <w:szCs w:val="16"/>
          <w:lang w:eastAsia="ar-SA"/>
        </w:rPr>
      </w:pPr>
      <w:r w:rsidRPr="003A7D57">
        <w:rPr>
          <w:rFonts w:ascii="Arial" w:eastAsia="Times New Roman" w:hAnsi="Arial" w:cs="Arial"/>
          <w:i/>
          <w:sz w:val="24"/>
          <w:szCs w:val="16"/>
          <w:lang w:eastAsia="ar-SA"/>
        </w:rPr>
        <w:t>Кладбища</w:t>
      </w:r>
    </w:p>
    <w:p w:rsidR="003A7D57" w:rsidRPr="003A7D57" w:rsidRDefault="003A7D57" w:rsidP="003A7D57">
      <w:pPr>
        <w:suppressAutoHyphens/>
        <w:spacing w:after="0" w:line="240" w:lineRule="auto"/>
        <w:ind w:firstLine="709"/>
        <w:jc w:val="both"/>
        <w:rPr>
          <w:rFonts w:ascii="Arial" w:eastAsia="Times New Roman" w:hAnsi="Arial" w:cs="Arial"/>
          <w:i/>
          <w:sz w:val="24"/>
          <w:szCs w:val="16"/>
          <w:lang w:eastAsia="ar-SA"/>
        </w:rPr>
      </w:pPr>
    </w:p>
    <w:p w:rsidR="003A7D57" w:rsidRPr="003A7D57" w:rsidRDefault="003A7D57" w:rsidP="003A7D57">
      <w:pPr>
        <w:suppressAutoHyphens/>
        <w:spacing w:after="0" w:line="240" w:lineRule="auto"/>
        <w:ind w:firstLine="360"/>
        <w:jc w:val="both"/>
        <w:rPr>
          <w:rFonts w:ascii="Arial" w:eastAsia="Times New Roman" w:hAnsi="Arial" w:cs="Arial"/>
          <w:bCs/>
          <w:sz w:val="24"/>
          <w:szCs w:val="16"/>
          <w:lang w:eastAsia="ar-SA"/>
        </w:rPr>
      </w:pPr>
      <w:r w:rsidRPr="003A7D57">
        <w:rPr>
          <w:rFonts w:ascii="Arial" w:eastAsia="Times New Roman" w:hAnsi="Arial" w:cs="Arial"/>
          <w:bCs/>
          <w:sz w:val="24"/>
          <w:szCs w:val="16"/>
          <w:lang w:eastAsia="ar-SA"/>
        </w:rPr>
        <w:t xml:space="preserve">- В селе Липовка кладбище расположено в северо-восточной части и имеет площадь 0,68 га; </w:t>
      </w:r>
    </w:p>
    <w:p w:rsidR="003A7D57" w:rsidRPr="003A7D57" w:rsidRDefault="003A7D57" w:rsidP="003A7D57">
      <w:pPr>
        <w:suppressAutoHyphens/>
        <w:spacing w:after="0" w:line="240" w:lineRule="auto"/>
        <w:ind w:firstLine="360"/>
        <w:jc w:val="both"/>
        <w:rPr>
          <w:rFonts w:ascii="Arial" w:eastAsia="Times New Roman" w:hAnsi="Arial" w:cs="Arial"/>
          <w:bCs/>
          <w:sz w:val="24"/>
          <w:szCs w:val="16"/>
          <w:lang w:eastAsia="ar-SA"/>
        </w:rPr>
      </w:pPr>
      <w:r w:rsidRPr="003A7D57">
        <w:rPr>
          <w:rFonts w:ascii="Arial" w:eastAsia="Times New Roman" w:hAnsi="Arial" w:cs="Arial"/>
          <w:bCs/>
          <w:sz w:val="24"/>
          <w:szCs w:val="16"/>
          <w:lang w:eastAsia="ar-SA"/>
        </w:rPr>
        <w:t>- В селе Старая Дмитриевка кладбище расположено в восточной части и имеет площадь 0,79 га;</w:t>
      </w:r>
    </w:p>
    <w:p w:rsidR="003A7D57" w:rsidRPr="003A7D57" w:rsidRDefault="003A7D57" w:rsidP="003A7D57">
      <w:pPr>
        <w:tabs>
          <w:tab w:val="left" w:pos="996"/>
        </w:tabs>
        <w:spacing w:after="0" w:line="240" w:lineRule="auto"/>
        <w:ind w:firstLine="426"/>
        <w:jc w:val="both"/>
        <w:rPr>
          <w:rFonts w:ascii="Arial" w:eastAsia="Times New Roman" w:hAnsi="Arial" w:cs="Arial"/>
          <w:sz w:val="24"/>
          <w:szCs w:val="16"/>
          <w:highlight w:val="green"/>
          <w:lang w:eastAsia="ar-SA"/>
        </w:rPr>
      </w:pPr>
      <w:r w:rsidRPr="003A7D57">
        <w:rPr>
          <w:rFonts w:ascii="Arial" w:eastAsia="Times New Roman" w:hAnsi="Arial" w:cs="Arial"/>
          <w:bCs/>
          <w:sz w:val="24"/>
          <w:szCs w:val="16"/>
          <w:lang w:eastAsia="ar-SA"/>
        </w:rPr>
        <w:t>- В 2,300 км на северо-восток от с. Старая Дмитриевка расположено кладбище, площадью 0,06 га;</w:t>
      </w:r>
    </w:p>
    <w:p w:rsidR="003A7D57" w:rsidRPr="003A7D57" w:rsidRDefault="003A7D57" w:rsidP="003A7D57">
      <w:pPr>
        <w:tabs>
          <w:tab w:val="left" w:pos="996"/>
        </w:tabs>
        <w:spacing w:after="0" w:line="240" w:lineRule="auto"/>
        <w:ind w:firstLine="426"/>
        <w:jc w:val="both"/>
        <w:rPr>
          <w:rFonts w:ascii="Arial" w:eastAsia="Times New Roman" w:hAnsi="Arial" w:cs="Arial"/>
          <w:sz w:val="24"/>
          <w:szCs w:val="16"/>
          <w:highlight w:val="green"/>
          <w:lang w:eastAsia="ar-SA"/>
        </w:rPr>
      </w:pPr>
      <w:r w:rsidRPr="003A7D57">
        <w:rPr>
          <w:rFonts w:ascii="Arial" w:eastAsia="Times New Roman" w:hAnsi="Arial" w:cs="Arial"/>
          <w:sz w:val="24"/>
          <w:szCs w:val="16"/>
          <w:lang w:eastAsia="ar-SA"/>
        </w:rPr>
        <w:t xml:space="preserve"> - В 2,500 км на юго-восток от с. Липовка расположено кладбище, площадью 0,12 га.</w:t>
      </w:r>
    </w:p>
    <w:p w:rsidR="003A7D57" w:rsidRPr="003A7D57" w:rsidRDefault="003A7D57" w:rsidP="003A7D57">
      <w:pPr>
        <w:suppressAutoHyphens/>
        <w:spacing w:after="0" w:line="240" w:lineRule="auto"/>
        <w:ind w:firstLine="360"/>
        <w:jc w:val="both"/>
        <w:rPr>
          <w:rFonts w:ascii="Arial" w:eastAsia="Times New Roman" w:hAnsi="Arial" w:cs="Arial"/>
          <w:bCs/>
          <w:sz w:val="24"/>
          <w:szCs w:val="16"/>
          <w:lang w:eastAsia="ar-SA"/>
        </w:rPr>
      </w:pPr>
    </w:p>
    <w:p w:rsidR="003A7D57" w:rsidRPr="003A7D57" w:rsidRDefault="003A7D57" w:rsidP="003A7D57">
      <w:pPr>
        <w:suppressAutoHyphens/>
        <w:spacing w:after="0" w:line="240" w:lineRule="auto"/>
        <w:ind w:firstLine="360"/>
        <w:jc w:val="both"/>
        <w:rPr>
          <w:rFonts w:ascii="Arial" w:eastAsia="Times New Roman" w:hAnsi="Arial" w:cs="Arial"/>
          <w:bCs/>
          <w:sz w:val="24"/>
          <w:szCs w:val="16"/>
          <w:lang w:eastAsia="ar-SA"/>
        </w:rPr>
      </w:pPr>
      <w:r w:rsidRPr="003A7D57">
        <w:rPr>
          <w:rFonts w:ascii="Arial" w:eastAsia="Times New Roman" w:hAnsi="Arial" w:cs="Arial"/>
          <w:bCs/>
          <w:sz w:val="24"/>
          <w:szCs w:val="16"/>
          <w:lang w:eastAsia="ar-SA"/>
        </w:rPr>
        <w:t xml:space="preserve">Санитарно – защитная зона от сельских кладбищ согласно СанПиН 2.2.1/2.1.1.1200-03 «Санитарно-защитные зоны и санитарная классификация предприятий, сооружений и других объектов» составляет </w:t>
      </w:r>
      <w:smartTag w:uri="urn:schemas-microsoft-com:office:smarttags" w:element="metricconverter">
        <w:smartTagPr>
          <w:attr w:name="ProductID" w:val="50 метров"/>
        </w:smartTagPr>
        <w:r w:rsidRPr="003A7D57">
          <w:rPr>
            <w:rFonts w:ascii="Arial" w:eastAsia="Times New Roman" w:hAnsi="Arial" w:cs="Arial"/>
            <w:bCs/>
            <w:sz w:val="24"/>
            <w:szCs w:val="16"/>
            <w:lang w:eastAsia="ar-SA"/>
          </w:rPr>
          <w:t>50 метров</w:t>
        </w:r>
      </w:smartTag>
      <w:r w:rsidRPr="003A7D57">
        <w:rPr>
          <w:rFonts w:ascii="Arial" w:eastAsia="Times New Roman" w:hAnsi="Arial" w:cs="Arial"/>
          <w:bCs/>
          <w:sz w:val="24"/>
          <w:szCs w:val="16"/>
          <w:lang w:eastAsia="ar-SA"/>
        </w:rPr>
        <w:t>. Санитарно-гигиенические разрывы до жилой застройки выдержаны.</w:t>
      </w:r>
    </w:p>
    <w:p w:rsidR="003A7D57" w:rsidRPr="003A7D57" w:rsidRDefault="003A7D57" w:rsidP="003A7D57">
      <w:pPr>
        <w:suppressAutoHyphens/>
        <w:spacing w:after="0" w:line="240" w:lineRule="auto"/>
        <w:ind w:firstLine="709"/>
        <w:jc w:val="both"/>
        <w:rPr>
          <w:rFonts w:ascii="Arial" w:eastAsia="Times New Roman" w:hAnsi="Arial" w:cs="Arial"/>
          <w:bCs/>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bCs/>
          <w:i/>
          <w:sz w:val="24"/>
          <w:szCs w:val="16"/>
          <w:lang w:eastAsia="ar-SA"/>
        </w:rPr>
      </w:pPr>
      <w:r w:rsidRPr="003A7D57">
        <w:rPr>
          <w:rFonts w:ascii="Arial" w:eastAsia="Times New Roman" w:hAnsi="Arial" w:cs="Arial"/>
          <w:bCs/>
          <w:i/>
          <w:sz w:val="24"/>
          <w:szCs w:val="16"/>
          <w:lang w:eastAsia="ar-SA"/>
        </w:rPr>
        <w:t>Скотомогильники</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tabs>
          <w:tab w:val="left" w:pos="996"/>
        </w:tabs>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В границах сельского поселения Липовка, располагается два закрытых скотомогильника:</w:t>
      </w:r>
    </w:p>
    <w:p w:rsidR="003A7D57" w:rsidRPr="003A7D57" w:rsidRDefault="003A7D57" w:rsidP="0001562A">
      <w:pPr>
        <w:numPr>
          <w:ilvl w:val="1"/>
          <w:numId w:val="32"/>
        </w:numPr>
        <w:tabs>
          <w:tab w:val="left" w:pos="996"/>
        </w:tabs>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В 500 м на северо-восток от с. Старая Дмитриевка. Объект представляет собой земляную яму, в настоящее время закрыт.</w:t>
      </w:r>
    </w:p>
    <w:p w:rsidR="003A7D57" w:rsidRPr="003A7D57" w:rsidRDefault="003A7D57" w:rsidP="0001562A">
      <w:pPr>
        <w:numPr>
          <w:ilvl w:val="1"/>
          <w:numId w:val="32"/>
        </w:numPr>
        <w:tabs>
          <w:tab w:val="left" w:pos="996"/>
        </w:tabs>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В 300 м на юго-запад от с. Липовка. Объект представляет собой земляную яму, в настоящее время закрыт.</w:t>
      </w:r>
    </w:p>
    <w:p w:rsidR="003A7D57" w:rsidRPr="003A7D57" w:rsidRDefault="003A7D57" w:rsidP="003A7D57">
      <w:pPr>
        <w:suppressAutoHyphens/>
        <w:spacing w:after="0" w:line="240" w:lineRule="auto"/>
        <w:ind w:firstLine="360"/>
        <w:jc w:val="both"/>
        <w:rPr>
          <w:rFonts w:ascii="Arial" w:eastAsia="Times New Roman" w:hAnsi="Arial" w:cs="Arial"/>
          <w:bCs/>
          <w:sz w:val="24"/>
          <w:szCs w:val="16"/>
          <w:lang w:eastAsia="ar-SA"/>
        </w:rPr>
      </w:pPr>
      <w:r w:rsidRPr="003A7D57">
        <w:rPr>
          <w:rFonts w:ascii="Arial" w:eastAsia="Times New Roman" w:hAnsi="Arial" w:cs="Arial"/>
          <w:bCs/>
          <w:sz w:val="24"/>
          <w:szCs w:val="16"/>
          <w:lang w:eastAsia="ar-SA"/>
        </w:rPr>
        <w:t xml:space="preserve">Для всех скотомогильников, согласно СанПиН 2.2.1/2.1.1.1200-03 санитарно-защитная зона составляет </w:t>
      </w:r>
      <w:smartTag w:uri="urn:schemas-microsoft-com:office:smarttags" w:element="metricconverter">
        <w:smartTagPr>
          <w:attr w:name="ProductID" w:val="1000 метров"/>
        </w:smartTagPr>
        <w:r w:rsidRPr="003A7D57">
          <w:rPr>
            <w:rFonts w:ascii="Arial" w:eastAsia="Times New Roman" w:hAnsi="Arial" w:cs="Arial"/>
            <w:bCs/>
            <w:sz w:val="24"/>
            <w:szCs w:val="16"/>
            <w:lang w:eastAsia="ar-SA"/>
          </w:rPr>
          <w:t>1000 метров</w:t>
        </w:r>
      </w:smartTag>
      <w:r w:rsidRPr="003A7D57">
        <w:rPr>
          <w:rFonts w:ascii="Arial" w:eastAsia="Times New Roman" w:hAnsi="Arial" w:cs="Arial"/>
          <w:bCs/>
          <w:sz w:val="24"/>
          <w:szCs w:val="16"/>
          <w:lang w:eastAsia="ar-SA"/>
        </w:rPr>
        <w:t>.</w:t>
      </w:r>
    </w:p>
    <w:p w:rsidR="003A7D57" w:rsidRPr="003A7D57" w:rsidRDefault="003A7D57" w:rsidP="003A7D57">
      <w:pPr>
        <w:suppressAutoHyphens/>
        <w:spacing w:after="0" w:line="240" w:lineRule="auto"/>
        <w:ind w:firstLine="360"/>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На территории скотомогильника запрещается:</w:t>
      </w:r>
    </w:p>
    <w:p w:rsidR="003A7D57" w:rsidRPr="003A7D57" w:rsidRDefault="003A7D57" w:rsidP="0001562A">
      <w:pPr>
        <w:numPr>
          <w:ilvl w:val="0"/>
          <w:numId w:val="23"/>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пасти скот и косить траву;</w:t>
      </w:r>
    </w:p>
    <w:p w:rsidR="003A7D57" w:rsidRPr="003A7D57" w:rsidRDefault="003A7D57" w:rsidP="0001562A">
      <w:pPr>
        <w:numPr>
          <w:ilvl w:val="0"/>
          <w:numId w:val="23"/>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брать, выносить, вывозить землю за пределы скотомогильника;</w:t>
      </w:r>
    </w:p>
    <w:p w:rsidR="003A7D57" w:rsidRPr="003A7D57" w:rsidRDefault="003A7D57" w:rsidP="0001562A">
      <w:pPr>
        <w:numPr>
          <w:ilvl w:val="0"/>
          <w:numId w:val="23"/>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 использование территории скотомогильника для промышленного строительства, если с момента последнего захоронения прошло менее 25 лет;</w:t>
      </w:r>
    </w:p>
    <w:p w:rsidR="003A7D57" w:rsidRPr="003A7D57" w:rsidRDefault="003A7D57" w:rsidP="0001562A">
      <w:pPr>
        <w:numPr>
          <w:ilvl w:val="0"/>
          <w:numId w:val="23"/>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 строительство промышленных объектов, связанных с приемом и переработкой продуктов питания и кормов;</w:t>
      </w:r>
    </w:p>
    <w:p w:rsidR="003A7D57" w:rsidRPr="003A7D57" w:rsidRDefault="003A7D57" w:rsidP="003A7D57">
      <w:pPr>
        <w:spacing w:after="0" w:line="240" w:lineRule="auto"/>
        <w:ind w:left="1080"/>
        <w:jc w:val="both"/>
        <w:rPr>
          <w:rFonts w:ascii="Arial" w:eastAsia="Times New Roman" w:hAnsi="Arial" w:cs="Arial"/>
          <w:sz w:val="24"/>
          <w:szCs w:val="16"/>
          <w:lang w:eastAsia="ar-SA"/>
        </w:rPr>
      </w:pPr>
    </w:p>
    <w:p w:rsidR="003A7D57" w:rsidRPr="003A7D57" w:rsidRDefault="003A7D57" w:rsidP="003A7D57">
      <w:pPr>
        <w:spacing w:after="0" w:line="240" w:lineRule="auto"/>
        <w:ind w:left="1080"/>
        <w:jc w:val="both"/>
        <w:rPr>
          <w:rFonts w:ascii="Arial" w:eastAsia="Times New Roman" w:hAnsi="Arial" w:cs="Arial"/>
          <w:i/>
          <w:sz w:val="24"/>
          <w:szCs w:val="16"/>
          <w:lang w:eastAsia="ar-SA"/>
        </w:rPr>
      </w:pPr>
      <w:r w:rsidRPr="003A7D57">
        <w:rPr>
          <w:rFonts w:ascii="Arial" w:eastAsia="Times New Roman" w:hAnsi="Arial" w:cs="Arial"/>
          <w:i/>
          <w:sz w:val="24"/>
          <w:szCs w:val="16"/>
          <w:lang w:eastAsia="ar-SA"/>
        </w:rPr>
        <w:t>ТБО и свалки</w:t>
      </w:r>
    </w:p>
    <w:p w:rsidR="003A7D57" w:rsidRPr="003A7D57" w:rsidRDefault="003A7D57" w:rsidP="003A7D57">
      <w:pPr>
        <w:suppressAutoHyphens/>
        <w:spacing w:after="0" w:line="240" w:lineRule="auto"/>
        <w:ind w:firstLine="708"/>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lastRenderedPageBreak/>
        <w:t>Твердые бытовые отходы с. Липовка размещаются на двух несанкционированных свалках:</w:t>
      </w:r>
    </w:p>
    <w:p w:rsidR="003A7D57" w:rsidRPr="003A7D57" w:rsidRDefault="003A7D57" w:rsidP="0001562A">
      <w:pPr>
        <w:numPr>
          <w:ilvl w:val="0"/>
          <w:numId w:val="33"/>
        </w:numPr>
        <w:tabs>
          <w:tab w:val="left" w:pos="996"/>
        </w:tabs>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В 350 м на северо-запад от с. Липовка;</w:t>
      </w:r>
    </w:p>
    <w:p w:rsidR="003A7D57" w:rsidRPr="003A7D57" w:rsidRDefault="003A7D57" w:rsidP="0001562A">
      <w:pPr>
        <w:numPr>
          <w:ilvl w:val="0"/>
          <w:numId w:val="33"/>
        </w:numPr>
        <w:tabs>
          <w:tab w:val="left" w:pos="996"/>
        </w:tabs>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В 300 м на запад от с. Старая Дмитриевка</w:t>
      </w:r>
    </w:p>
    <w:p w:rsidR="003A7D57" w:rsidRPr="003A7D57" w:rsidRDefault="003A7D57" w:rsidP="003A7D57">
      <w:pPr>
        <w:suppressAutoHyphens/>
        <w:spacing w:after="0" w:line="240" w:lineRule="auto"/>
        <w:ind w:firstLine="708"/>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Учитывая непосредственную близость данных объектов к жилой застройке и недостаточную защищенность подземных вод от загрязнения с поверхности, несанкционированные свалки в с.п. Липовка оказывают комплексное негативное влияние на все компоненты окружающей природной среды и подлежат ликвидации.</w:t>
      </w:r>
    </w:p>
    <w:p w:rsidR="003A7D57" w:rsidRPr="003A7D57" w:rsidRDefault="003A7D57" w:rsidP="003A7D57">
      <w:pPr>
        <w:keepNext/>
        <w:suppressAutoHyphens/>
        <w:spacing w:before="240" w:after="60" w:line="240" w:lineRule="auto"/>
        <w:ind w:firstLine="709"/>
        <w:jc w:val="center"/>
        <w:outlineLvl w:val="1"/>
        <w:rPr>
          <w:rFonts w:ascii="Arial" w:eastAsia="Times New Roman" w:hAnsi="Arial" w:cs="Arial"/>
          <w:bCs/>
          <w:iCs/>
          <w:sz w:val="32"/>
          <w:szCs w:val="28"/>
          <w:lang w:eastAsia="ar-SA"/>
        </w:rPr>
      </w:pPr>
      <w:bookmarkStart w:id="44" w:name="_Toc319434003"/>
      <w:bookmarkStart w:id="45" w:name="_Toc358206537"/>
      <w:r w:rsidRPr="003A7D57">
        <w:rPr>
          <w:rFonts w:ascii="Arial" w:eastAsia="Times New Roman" w:hAnsi="Arial" w:cs="Arial"/>
          <w:bCs/>
          <w:iCs/>
          <w:sz w:val="32"/>
          <w:szCs w:val="28"/>
          <w:lang w:eastAsia="ar-SA"/>
        </w:rPr>
        <w:t>2.5. ЗОНЫ С ОСОБЫМИ УСЛОВИЯМИ ИСПОЛЬЗОВАНИЯ ТЕРРИТОРИИ</w:t>
      </w:r>
      <w:bookmarkEnd w:id="44"/>
      <w:bookmarkEnd w:id="45"/>
      <w:r w:rsidRPr="003A7D57">
        <w:rPr>
          <w:rFonts w:ascii="Arial" w:eastAsia="Times New Roman" w:hAnsi="Arial" w:cs="Arial"/>
          <w:bCs/>
          <w:iCs/>
          <w:sz w:val="32"/>
          <w:szCs w:val="28"/>
          <w:lang w:eastAsia="ar-SA"/>
        </w:rPr>
        <w:t xml:space="preserve"> </w:t>
      </w:r>
    </w:p>
    <w:p w:rsidR="003A7D57" w:rsidRPr="003A7D57" w:rsidRDefault="003A7D57" w:rsidP="003A7D57">
      <w:pPr>
        <w:widowControl w:val="0"/>
        <w:suppressLineNumbers/>
        <w:suppressAutoHyphens/>
        <w:spacing w:after="0" w:line="240" w:lineRule="auto"/>
        <w:ind w:firstLine="720"/>
        <w:jc w:val="both"/>
        <w:rPr>
          <w:rFonts w:ascii="Arial" w:eastAsia="Times New Roman" w:hAnsi="Arial" w:cs="Arial"/>
          <w:i/>
          <w:sz w:val="24"/>
          <w:szCs w:val="16"/>
          <w:lang w:eastAsia="ar-SA"/>
        </w:rPr>
      </w:pPr>
      <w:r w:rsidRPr="003A7D57">
        <w:rPr>
          <w:rFonts w:ascii="Arial" w:eastAsia="Times New Roman" w:hAnsi="Arial" w:cs="Arial"/>
          <w:sz w:val="24"/>
          <w:szCs w:val="16"/>
          <w:lang w:eastAsia="ar-SA"/>
        </w:rPr>
        <w:t xml:space="preserve">Зоны с особыми условиями использования территории – охранные, санитарно-защитные зоны, зоны охраны объектов культурного наследия (памятников истории и культуры),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w:t>
      </w:r>
      <w:r w:rsidRPr="003A7D57">
        <w:rPr>
          <w:rFonts w:ascii="Arial" w:eastAsia="Times New Roman" w:hAnsi="Arial" w:cs="Arial"/>
          <w:i/>
          <w:sz w:val="24"/>
          <w:szCs w:val="16"/>
          <w:lang w:eastAsia="ar-SA"/>
        </w:rPr>
        <w:t>Ст.1. ФЗ «Градостроительный кодекс Российской Федерации» от 29.12.2004 г. № 190-ФЗ.</w:t>
      </w:r>
    </w:p>
    <w:p w:rsidR="003A7D57" w:rsidRPr="003A7D57" w:rsidRDefault="003A7D57" w:rsidP="003A7D57">
      <w:pPr>
        <w:keepNext/>
        <w:suppressAutoHyphens/>
        <w:spacing w:before="240" w:after="60" w:line="240" w:lineRule="auto"/>
        <w:jc w:val="center"/>
        <w:outlineLvl w:val="2"/>
        <w:rPr>
          <w:rFonts w:ascii="Arial" w:eastAsia="Times New Roman" w:hAnsi="Arial" w:cs="Arial"/>
          <w:b/>
          <w:bCs/>
          <w:i/>
          <w:sz w:val="28"/>
          <w:szCs w:val="26"/>
          <w:lang w:eastAsia="ar-SA"/>
        </w:rPr>
      </w:pPr>
      <w:bookmarkStart w:id="46" w:name="_Toc185153223"/>
      <w:bookmarkStart w:id="47" w:name="_Toc248510889"/>
      <w:bookmarkStart w:id="48" w:name="_Toc272748853"/>
      <w:bookmarkStart w:id="49" w:name="_Toc358206538"/>
      <w:r w:rsidRPr="003A7D57">
        <w:rPr>
          <w:rFonts w:ascii="Arial" w:eastAsia="Times New Roman" w:hAnsi="Arial" w:cs="Arial"/>
          <w:b/>
          <w:bCs/>
          <w:i/>
          <w:sz w:val="28"/>
          <w:szCs w:val="26"/>
          <w:lang w:eastAsia="ar-SA"/>
        </w:rPr>
        <w:t>2.5.1  Зоны особо охраняемых территорий</w:t>
      </w:r>
      <w:bookmarkEnd w:id="47"/>
      <w:bookmarkEnd w:id="48"/>
      <w:bookmarkEnd w:id="49"/>
    </w:p>
    <w:p w:rsidR="003A7D57" w:rsidRPr="003A7D57" w:rsidRDefault="003A7D57" w:rsidP="003A7D57">
      <w:pPr>
        <w:keepNext/>
        <w:suppressAutoHyphens/>
        <w:spacing w:before="240" w:after="60" w:line="240" w:lineRule="auto"/>
        <w:jc w:val="center"/>
        <w:outlineLvl w:val="3"/>
        <w:rPr>
          <w:rFonts w:ascii="Arial" w:eastAsia="Times New Roman" w:hAnsi="Arial" w:cs="Arial"/>
          <w:b/>
          <w:bCs/>
          <w:i/>
          <w:sz w:val="24"/>
          <w:szCs w:val="28"/>
          <w:lang w:eastAsia="ar-SA"/>
        </w:rPr>
      </w:pPr>
      <w:bookmarkStart w:id="50" w:name="_Toc248510890"/>
      <w:bookmarkStart w:id="51" w:name="_Toc272748854"/>
      <w:bookmarkStart w:id="52" w:name="_Toc358206539"/>
      <w:r w:rsidRPr="003A7D57">
        <w:rPr>
          <w:rFonts w:ascii="Arial" w:eastAsia="Times New Roman" w:hAnsi="Arial" w:cs="Arial"/>
          <w:b/>
          <w:bCs/>
          <w:i/>
          <w:sz w:val="24"/>
          <w:szCs w:val="28"/>
          <w:lang w:eastAsia="ar-SA"/>
        </w:rPr>
        <w:t>2.5.1.1 Зоны охраны объектов культурного наследия</w:t>
      </w:r>
      <w:bookmarkStart w:id="53" w:name="_Toc185153224"/>
      <w:bookmarkEnd w:id="46"/>
      <w:bookmarkEnd w:id="50"/>
      <w:bookmarkEnd w:id="51"/>
      <w:bookmarkEnd w:id="52"/>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widowControl w:val="0"/>
        <w:suppressAutoHyphens/>
        <w:spacing w:after="0" w:line="240" w:lineRule="auto"/>
        <w:ind w:firstLine="720"/>
        <w:contextualSpacing/>
        <w:jc w:val="both"/>
        <w:rPr>
          <w:rFonts w:ascii="Arial" w:eastAsia="Times New Roman" w:hAnsi="Arial" w:cs="Arial"/>
          <w:i/>
          <w:sz w:val="24"/>
          <w:szCs w:val="16"/>
          <w:lang w:eastAsia="ar-SA"/>
        </w:rPr>
      </w:pPr>
      <w:r w:rsidRPr="003A7D57">
        <w:rPr>
          <w:rFonts w:ascii="Arial" w:eastAsia="Times New Roman" w:hAnsi="Arial" w:cs="Arial"/>
          <w:sz w:val="24"/>
          <w:szCs w:val="16"/>
          <w:lang w:eastAsia="ar-SA"/>
        </w:rPr>
        <w:t xml:space="preserve">Наличие на проектируемой территории памятников истории и культуры </w:t>
      </w:r>
      <w:r w:rsidRPr="003A7D57">
        <w:rPr>
          <w:rFonts w:ascii="Arial" w:eastAsia="Times New Roman" w:hAnsi="Arial" w:cs="Arial"/>
          <w:color w:val="000000"/>
          <w:sz w:val="24"/>
          <w:szCs w:val="16"/>
          <w:lang w:eastAsia="ar-SA"/>
        </w:rPr>
        <w:t>требует соблюдения</w:t>
      </w:r>
      <w:r w:rsidRPr="003A7D57">
        <w:rPr>
          <w:rFonts w:ascii="Arial" w:eastAsia="Times New Roman" w:hAnsi="Arial" w:cs="Arial"/>
          <w:sz w:val="24"/>
          <w:szCs w:val="16"/>
          <w:lang w:eastAsia="ar-SA"/>
        </w:rPr>
        <w:t xml:space="preserve"> требований </w:t>
      </w:r>
      <w:r w:rsidRPr="003A7D57">
        <w:rPr>
          <w:rFonts w:ascii="Arial" w:eastAsia="Times New Roman" w:hAnsi="Arial" w:cs="Arial"/>
          <w:i/>
          <w:color w:val="000000"/>
          <w:sz w:val="24"/>
          <w:szCs w:val="16"/>
          <w:lang w:eastAsia="ar-SA"/>
        </w:rPr>
        <w:t>ФЗ Российской Федерации от 25 мая 2002г. № 73-ФЗ «Об объектах культурного наследия (памятниках истории и культуры) народов Российской Федерации».</w:t>
      </w:r>
    </w:p>
    <w:p w:rsidR="003A7D57" w:rsidRPr="003A7D57" w:rsidRDefault="003A7D57" w:rsidP="003A7D57">
      <w:pPr>
        <w:widowControl w:val="0"/>
        <w:suppressAutoHyphens/>
        <w:spacing w:after="0" w:line="240" w:lineRule="auto"/>
        <w:ind w:firstLine="720"/>
        <w:contextualSpacing/>
        <w:jc w:val="both"/>
        <w:rPr>
          <w:rFonts w:ascii="Arial" w:eastAsia="Times New Roman" w:hAnsi="Arial" w:cs="Arial"/>
          <w:sz w:val="24"/>
          <w:szCs w:val="16"/>
          <w:lang w:eastAsia="ar-SA"/>
        </w:rPr>
      </w:pPr>
      <w:r w:rsidRPr="003A7D57">
        <w:rPr>
          <w:rFonts w:ascii="Arial" w:eastAsia="Times New Roman" w:hAnsi="Arial" w:cs="Arial"/>
          <w:i/>
          <w:color w:val="000000"/>
          <w:sz w:val="24"/>
          <w:szCs w:val="16"/>
          <w:lang w:eastAsia="ar-SA"/>
        </w:rPr>
        <w:t xml:space="preserve">Согласно ФЗ Российской Федерации от 25 мая 2002г. № 73-ФЗ «Об объектах культурного наследия (памятниках истории и культуры) народов Российской Федерации» </w:t>
      </w:r>
      <w:r w:rsidRPr="003A7D57">
        <w:rPr>
          <w:rFonts w:ascii="Arial" w:eastAsia="Times New Roman" w:hAnsi="Arial" w:cs="Arial"/>
          <w:sz w:val="24"/>
          <w:szCs w:val="16"/>
          <w:lang w:eastAsia="ar-SA"/>
        </w:rPr>
        <w:t>объекты культурного наследия подразделяются на следующие категории историко-культурного значения:</w:t>
      </w:r>
    </w:p>
    <w:p w:rsidR="003A7D57" w:rsidRPr="003A7D57" w:rsidRDefault="003A7D57" w:rsidP="003A7D57">
      <w:pPr>
        <w:widowControl w:val="0"/>
        <w:suppressAutoHyphens/>
        <w:spacing w:after="0" w:line="240" w:lineRule="auto"/>
        <w:ind w:firstLine="720"/>
        <w:contextualSpacing/>
        <w:jc w:val="both"/>
        <w:rPr>
          <w:rFonts w:ascii="Arial" w:eastAsia="Times New Roman" w:hAnsi="Arial" w:cs="Arial"/>
          <w:sz w:val="24"/>
          <w:szCs w:val="16"/>
          <w:lang w:eastAsia="ar-SA"/>
        </w:rPr>
      </w:pPr>
      <w:r w:rsidRPr="003A7D57">
        <w:rPr>
          <w:rFonts w:ascii="Arial" w:eastAsia="Times New Roman" w:hAnsi="Arial" w:cs="Arial"/>
          <w:i/>
          <w:sz w:val="24"/>
          <w:szCs w:val="16"/>
          <w:u w:val="single"/>
          <w:lang w:eastAsia="ar-SA"/>
        </w:rPr>
        <w:t>объекты культурного наследия регионального значения</w:t>
      </w:r>
      <w:r w:rsidRPr="003A7D57">
        <w:rPr>
          <w:rFonts w:ascii="Arial" w:eastAsia="Times New Roman" w:hAnsi="Arial" w:cs="Arial"/>
          <w:sz w:val="24"/>
          <w:szCs w:val="16"/>
          <w:lang w:eastAsia="ar-SA"/>
        </w:rPr>
        <w:t xml:space="preserve"> - объекты, обладающие историко-архитектурной, художественной, научной и мемориальной ценностью;</w:t>
      </w:r>
    </w:p>
    <w:p w:rsidR="003A7D57" w:rsidRPr="003A7D57" w:rsidRDefault="003A7D57" w:rsidP="003A7D57">
      <w:pPr>
        <w:suppressAutoHyphens/>
        <w:autoSpaceDE w:val="0"/>
        <w:spacing w:after="0" w:line="240" w:lineRule="auto"/>
        <w:ind w:firstLine="425"/>
        <w:jc w:val="both"/>
        <w:rPr>
          <w:rFonts w:ascii="Arial" w:eastAsia="Arial" w:hAnsi="Arial" w:cs="Arial"/>
          <w:i/>
          <w:sz w:val="24"/>
          <w:szCs w:val="24"/>
          <w:u w:val="single"/>
          <w:lang w:eastAsia="ar-SA"/>
        </w:rPr>
      </w:pPr>
      <w:r w:rsidRPr="003A7D57">
        <w:rPr>
          <w:rFonts w:ascii="Arial" w:eastAsia="Arial" w:hAnsi="Arial" w:cs="Arial"/>
          <w:i/>
          <w:sz w:val="24"/>
          <w:szCs w:val="24"/>
          <w:u w:val="single"/>
          <w:lang w:eastAsia="ar-SA"/>
        </w:rPr>
        <w:t>Зоны охраны объектов историко-культурного наследия</w:t>
      </w:r>
    </w:p>
    <w:p w:rsidR="003A7D57" w:rsidRPr="003A7D57" w:rsidRDefault="003A7D57" w:rsidP="003A7D57">
      <w:pPr>
        <w:widowControl w:val="0"/>
        <w:suppressLineNumbers/>
        <w:suppressAutoHyphens/>
        <w:spacing w:after="0" w:line="240" w:lineRule="auto"/>
        <w:ind w:firstLine="425"/>
        <w:contextualSpacing/>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Согласно </w:t>
      </w:r>
      <w:r w:rsidRPr="003A7D57">
        <w:rPr>
          <w:rFonts w:ascii="Arial" w:eastAsia="Times New Roman" w:hAnsi="Arial" w:cs="Arial"/>
          <w:i/>
          <w:sz w:val="24"/>
          <w:szCs w:val="16"/>
          <w:lang w:eastAsia="ar-SA"/>
        </w:rPr>
        <w:t>ФЗ от 25 мая 2002г. № 73-ФЗ</w:t>
      </w:r>
      <w:r w:rsidRPr="003A7D57">
        <w:rPr>
          <w:rFonts w:ascii="Arial" w:eastAsia="Times New Roman" w:hAnsi="Arial" w:cs="Arial"/>
          <w:sz w:val="24"/>
          <w:szCs w:val="16"/>
          <w:lang w:eastAsia="ar-SA"/>
        </w:rPr>
        <w:t xml:space="preserve">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3A7D57" w:rsidRPr="003A7D57" w:rsidRDefault="003A7D57" w:rsidP="003A7D57">
      <w:pPr>
        <w:widowControl w:val="0"/>
        <w:suppressLineNumbers/>
        <w:suppressAutoHyphens/>
        <w:spacing w:after="0" w:line="240" w:lineRule="auto"/>
        <w:ind w:firstLine="425"/>
        <w:contextualSpacing/>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Необходимый состав зон охраны объекта культурного наследия определяется </w:t>
      </w:r>
      <w:r w:rsidRPr="003A7D57">
        <w:rPr>
          <w:rFonts w:ascii="Arial" w:eastAsia="Times New Roman" w:hAnsi="Arial" w:cs="Arial"/>
          <w:i/>
          <w:sz w:val="24"/>
          <w:szCs w:val="16"/>
          <w:u w:val="single"/>
          <w:lang w:eastAsia="ar-SA"/>
        </w:rPr>
        <w:t>проектом зон охраны объекта культурного наследия</w:t>
      </w:r>
      <w:r w:rsidRPr="003A7D57">
        <w:rPr>
          <w:rFonts w:ascii="Arial" w:eastAsia="Times New Roman" w:hAnsi="Arial" w:cs="Arial"/>
          <w:sz w:val="24"/>
          <w:szCs w:val="16"/>
          <w:lang w:eastAsia="ar-SA"/>
        </w:rPr>
        <w:t>.</w:t>
      </w:r>
    </w:p>
    <w:p w:rsidR="003A7D57" w:rsidRPr="003A7D57" w:rsidRDefault="003A7D57" w:rsidP="003A7D57">
      <w:pPr>
        <w:widowControl w:val="0"/>
        <w:suppressLineNumbers/>
        <w:suppressAutoHyphens/>
        <w:spacing w:after="0" w:line="240" w:lineRule="auto"/>
        <w:ind w:firstLine="425"/>
        <w:contextualSpacing/>
        <w:jc w:val="both"/>
        <w:rPr>
          <w:rFonts w:ascii="Arial" w:eastAsia="Times New Roman" w:hAnsi="Arial" w:cs="Arial"/>
          <w:sz w:val="24"/>
          <w:szCs w:val="16"/>
          <w:lang w:eastAsia="ar-SA"/>
        </w:rPr>
      </w:pPr>
      <w:r w:rsidRPr="003A7D57">
        <w:rPr>
          <w:rFonts w:ascii="Arial" w:eastAsia="Times New Roman" w:hAnsi="Arial" w:cs="Arial"/>
          <w:i/>
          <w:sz w:val="24"/>
          <w:szCs w:val="16"/>
          <w:u w:val="single"/>
          <w:lang w:eastAsia="ar-SA"/>
        </w:rPr>
        <w:t>Охранная зона</w:t>
      </w:r>
      <w:r w:rsidRPr="003A7D57">
        <w:rPr>
          <w:rFonts w:ascii="Arial" w:eastAsia="Times New Roman" w:hAnsi="Arial" w:cs="Arial"/>
          <w:sz w:val="24"/>
          <w:szCs w:val="16"/>
          <w:lang w:eastAsia="ar-SA"/>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w:t>
      </w:r>
      <w:r w:rsidRPr="003A7D57">
        <w:rPr>
          <w:rFonts w:ascii="Arial" w:eastAsia="Times New Roman" w:hAnsi="Arial" w:cs="Arial"/>
          <w:sz w:val="24"/>
          <w:szCs w:val="16"/>
          <w:lang w:eastAsia="ar-SA"/>
        </w:rPr>
        <w:lastRenderedPageBreak/>
        <w:t>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3A7D57" w:rsidRPr="003A7D57" w:rsidRDefault="003A7D57" w:rsidP="003A7D57">
      <w:pPr>
        <w:widowControl w:val="0"/>
        <w:suppressLineNumbers/>
        <w:suppressAutoHyphens/>
        <w:spacing w:after="0" w:line="240" w:lineRule="auto"/>
        <w:ind w:firstLine="425"/>
        <w:contextualSpacing/>
        <w:jc w:val="both"/>
        <w:rPr>
          <w:rFonts w:ascii="Arial" w:eastAsia="Times New Roman" w:hAnsi="Arial" w:cs="Arial"/>
          <w:sz w:val="24"/>
          <w:szCs w:val="16"/>
          <w:lang w:eastAsia="ar-SA"/>
        </w:rPr>
      </w:pPr>
      <w:r w:rsidRPr="003A7D57">
        <w:rPr>
          <w:rFonts w:ascii="Arial" w:eastAsia="Times New Roman" w:hAnsi="Arial" w:cs="Arial"/>
          <w:i/>
          <w:sz w:val="24"/>
          <w:szCs w:val="16"/>
          <w:u w:val="single"/>
          <w:lang w:eastAsia="ar-SA"/>
        </w:rPr>
        <w:t>Зона регулирования застройки и хозяйственной деятельности</w:t>
      </w:r>
      <w:r w:rsidRPr="003A7D57">
        <w:rPr>
          <w:rFonts w:ascii="Arial" w:eastAsia="Times New Roman" w:hAnsi="Arial" w:cs="Arial"/>
          <w:sz w:val="24"/>
          <w:szCs w:val="16"/>
          <w:lang w:eastAsia="ar-SA"/>
        </w:rPr>
        <w:t xml:space="preserve">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3A7D57" w:rsidRPr="003A7D57" w:rsidRDefault="003A7D57" w:rsidP="003A7D57">
      <w:pPr>
        <w:widowControl w:val="0"/>
        <w:suppressLineNumbers/>
        <w:suppressAutoHyphens/>
        <w:spacing w:after="0" w:line="240" w:lineRule="auto"/>
        <w:ind w:firstLine="425"/>
        <w:contextualSpacing/>
        <w:jc w:val="both"/>
        <w:rPr>
          <w:rFonts w:ascii="Arial" w:eastAsia="Times New Roman" w:hAnsi="Arial" w:cs="Arial"/>
          <w:sz w:val="24"/>
          <w:szCs w:val="16"/>
          <w:lang w:eastAsia="ar-SA"/>
        </w:rPr>
      </w:pPr>
      <w:r w:rsidRPr="003A7D57">
        <w:rPr>
          <w:rFonts w:ascii="Arial" w:eastAsia="Times New Roman" w:hAnsi="Arial" w:cs="Arial"/>
          <w:i/>
          <w:sz w:val="24"/>
          <w:szCs w:val="16"/>
          <w:u w:val="single"/>
          <w:lang w:eastAsia="ar-SA"/>
        </w:rPr>
        <w:t>Зона охраняемого природного ландшафта</w:t>
      </w:r>
      <w:r w:rsidRPr="003A7D57">
        <w:rPr>
          <w:rFonts w:ascii="Arial" w:eastAsia="Times New Roman" w:hAnsi="Arial" w:cs="Arial"/>
          <w:i/>
          <w:sz w:val="24"/>
          <w:szCs w:val="16"/>
          <w:lang w:eastAsia="ar-SA"/>
        </w:rPr>
        <w:t xml:space="preserve"> </w:t>
      </w:r>
      <w:r w:rsidRPr="003A7D57">
        <w:rPr>
          <w:rFonts w:ascii="Arial" w:eastAsia="Times New Roman" w:hAnsi="Arial" w:cs="Arial"/>
          <w:sz w:val="24"/>
          <w:szCs w:val="16"/>
          <w:lang w:eastAsia="ar-SA"/>
        </w:rPr>
        <w:t>-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3A7D57" w:rsidRPr="003A7D57" w:rsidRDefault="003A7D57" w:rsidP="003A7D57">
      <w:pPr>
        <w:widowControl w:val="0"/>
        <w:suppressLineNumbers/>
        <w:suppressAutoHyphens/>
        <w:spacing w:after="0" w:line="240" w:lineRule="auto"/>
        <w:ind w:firstLine="425"/>
        <w:contextualSpacing/>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3A7D57" w:rsidRPr="003A7D57" w:rsidRDefault="003A7D57" w:rsidP="003A7D57">
      <w:pPr>
        <w:widowControl w:val="0"/>
        <w:suppressLineNumbers/>
        <w:suppressAutoHyphens/>
        <w:spacing w:after="0" w:line="240" w:lineRule="auto"/>
        <w:ind w:firstLine="425"/>
        <w:contextualSpacing/>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3A7D57" w:rsidRPr="003A7D57" w:rsidRDefault="003A7D57" w:rsidP="003A7D57">
      <w:pPr>
        <w:widowControl w:val="0"/>
        <w:suppressAutoHyphens/>
        <w:spacing w:after="0" w:line="240" w:lineRule="auto"/>
        <w:ind w:firstLine="720"/>
        <w:contextualSpacing/>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На объект культурного наследия, включенный в реестр, собственнику данного объекта соответствующим органом охраны объектов культурного наследия выдается паспорт объекта культурного наследия. В указанный паспорт вносятся сведения, составляющие предмет охраны данного объекта культурного наследия, и иные сведения, содержащиеся в реестре.</w:t>
      </w:r>
    </w:p>
    <w:p w:rsidR="003A7D57" w:rsidRPr="003A7D57" w:rsidRDefault="003A7D57" w:rsidP="003A7D57">
      <w:pPr>
        <w:widowControl w:val="0"/>
        <w:suppressAutoHyphens/>
        <w:spacing w:after="0" w:line="240" w:lineRule="auto"/>
        <w:ind w:firstLine="720"/>
        <w:contextualSpacing/>
        <w:jc w:val="both"/>
        <w:rPr>
          <w:rFonts w:ascii="Arial" w:eastAsia="Times New Roman" w:hAnsi="Arial" w:cs="Arial"/>
          <w:i/>
          <w:sz w:val="24"/>
          <w:szCs w:val="16"/>
          <w:lang w:eastAsia="ar-SA"/>
        </w:rPr>
      </w:pPr>
      <w:r w:rsidRPr="003A7D57">
        <w:rPr>
          <w:rFonts w:ascii="Arial" w:eastAsia="Times New Roman" w:hAnsi="Arial" w:cs="Arial"/>
          <w:sz w:val="24"/>
          <w:szCs w:val="16"/>
          <w:lang w:eastAsia="ar-SA"/>
        </w:rPr>
        <w:t xml:space="preserve">Форма паспорта объекта культурного наследия утверждается уполномоченным Правительством Российской Федерации федеральным органом исполнительной власти </w:t>
      </w:r>
      <w:r w:rsidRPr="003A7D57">
        <w:rPr>
          <w:rFonts w:ascii="Arial" w:eastAsia="Times New Roman" w:hAnsi="Arial" w:cs="Arial"/>
          <w:i/>
          <w:sz w:val="24"/>
          <w:szCs w:val="16"/>
          <w:lang w:eastAsia="ar-SA"/>
        </w:rPr>
        <w:t>(ФЗ от 23.07.2008 № 160-ФЗ «О внесении  изменений в отдельные законодательные акты РФ в связи с совершенствованием осуществления полномочий правительства Российской Федерации).</w:t>
      </w:r>
    </w:p>
    <w:p w:rsidR="003A7D57" w:rsidRPr="003A7D57" w:rsidRDefault="003A7D57" w:rsidP="003A7D57">
      <w:pPr>
        <w:widowControl w:val="0"/>
        <w:suppressAutoHyphens/>
        <w:spacing w:after="0" w:line="240" w:lineRule="auto"/>
        <w:ind w:firstLine="720"/>
        <w:contextualSpacing/>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 их использования,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w:t>
      </w:r>
    </w:p>
    <w:p w:rsidR="003A7D57" w:rsidRPr="003A7D57" w:rsidRDefault="003A7D57" w:rsidP="003A7D57">
      <w:pPr>
        <w:widowControl w:val="0"/>
        <w:suppressAutoHyphens/>
        <w:spacing w:after="0" w:line="240" w:lineRule="auto"/>
        <w:ind w:firstLine="720"/>
        <w:contextualSpacing/>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На основании проекта зон охраны объекта культурного наследия регионального значения или проекта зон охраны объекта культурного наследия местного (муниципального) значения и положительного заключения </w:t>
      </w:r>
      <w:r w:rsidRPr="003A7D57">
        <w:rPr>
          <w:rFonts w:ascii="Arial" w:eastAsia="Times New Roman" w:hAnsi="Arial" w:cs="Arial"/>
          <w:sz w:val="24"/>
          <w:szCs w:val="16"/>
          <w:lang w:eastAsia="ar-SA"/>
        </w:rPr>
        <w:lastRenderedPageBreak/>
        <w:t>государственной историко-культурной экспертизы границы зон охраны соответствующего объекта культурного наследия, режимы использования земель и градостроительные регламенты в границах данных зон утверждаются в порядке, установленном законом субъекта Российской Федерации, на территории которого расположен данный объект культурного наследия.</w:t>
      </w:r>
    </w:p>
    <w:p w:rsidR="003A7D57" w:rsidRPr="003A7D57" w:rsidRDefault="003A7D57" w:rsidP="003A7D57">
      <w:pPr>
        <w:widowControl w:val="0"/>
        <w:suppressAutoHyphens/>
        <w:spacing w:after="0" w:line="240" w:lineRule="auto"/>
        <w:ind w:firstLine="720"/>
        <w:contextualSpacing/>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Ограничения (обременения) прав на земельные участки, возникающие на основании решения об установлении зон охраны объекта культурного наследия, подлежат государственной регистрации.</w:t>
      </w:r>
    </w:p>
    <w:p w:rsidR="003A7D57" w:rsidRPr="003A7D57" w:rsidRDefault="003A7D57" w:rsidP="003A7D57">
      <w:pPr>
        <w:widowControl w:val="0"/>
        <w:suppressAutoHyphens/>
        <w:spacing w:after="0" w:line="240" w:lineRule="auto"/>
        <w:ind w:firstLine="720"/>
        <w:contextualSpacing/>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До настоящего времени, проекты зон охраны объектов культурного наследия с.п. Липовка, включающие градостроительные регламенты, не разработаны.</w:t>
      </w:r>
    </w:p>
    <w:p w:rsidR="003A7D57" w:rsidRPr="003A7D57" w:rsidRDefault="003A7D57" w:rsidP="003A7D57">
      <w:pPr>
        <w:widowControl w:val="0"/>
        <w:suppressAutoHyphens/>
        <w:spacing w:after="0" w:line="240" w:lineRule="auto"/>
        <w:ind w:firstLine="720"/>
        <w:contextualSpacing/>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Согласно </w:t>
      </w:r>
      <w:r w:rsidRPr="003A7D57">
        <w:rPr>
          <w:rFonts w:ascii="Arial" w:eastAsia="Times New Roman" w:hAnsi="Arial" w:cs="Arial"/>
          <w:i/>
          <w:sz w:val="24"/>
          <w:szCs w:val="16"/>
          <w:lang w:eastAsia="ar-SA"/>
        </w:rPr>
        <w:t xml:space="preserve">СНиП 2.07.01-89* «Градостроительство. Планировка и застройка городских и сельских поселений», </w:t>
      </w:r>
      <w:r w:rsidRPr="003A7D57">
        <w:rPr>
          <w:rFonts w:ascii="Arial" w:eastAsia="Times New Roman" w:hAnsi="Arial" w:cs="Arial"/>
          <w:sz w:val="24"/>
          <w:szCs w:val="16"/>
          <w:lang w:eastAsia="ar-SA"/>
        </w:rPr>
        <w:t xml:space="preserve"> расстояния от памятников истории и культуры до транспортных и инженерных коммуникаций следует принимать не менее:</w:t>
      </w:r>
    </w:p>
    <w:p w:rsidR="003A7D57" w:rsidRPr="003A7D57" w:rsidRDefault="003A7D57" w:rsidP="0001562A">
      <w:pPr>
        <w:widowControl w:val="0"/>
        <w:numPr>
          <w:ilvl w:val="0"/>
          <w:numId w:val="7"/>
        </w:numPr>
        <w:suppressAutoHyphens/>
        <w:spacing w:after="0" w:line="240" w:lineRule="auto"/>
        <w:contextualSpacing/>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100 м в условиях сложного рельефа;</w:t>
      </w:r>
    </w:p>
    <w:p w:rsidR="003A7D57" w:rsidRPr="003A7D57" w:rsidRDefault="003A7D57" w:rsidP="0001562A">
      <w:pPr>
        <w:widowControl w:val="0"/>
        <w:numPr>
          <w:ilvl w:val="0"/>
          <w:numId w:val="7"/>
        </w:numPr>
        <w:suppressAutoHyphens/>
        <w:spacing w:after="0" w:line="240" w:lineRule="auto"/>
        <w:contextualSpacing/>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50 м на плоском рельефе;</w:t>
      </w:r>
    </w:p>
    <w:p w:rsidR="003A7D57" w:rsidRPr="003A7D57" w:rsidRDefault="003A7D57" w:rsidP="0001562A">
      <w:pPr>
        <w:widowControl w:val="0"/>
        <w:numPr>
          <w:ilvl w:val="0"/>
          <w:numId w:val="7"/>
        </w:numPr>
        <w:suppressAutoHyphens/>
        <w:spacing w:after="0" w:line="240" w:lineRule="auto"/>
        <w:contextualSpacing/>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15 м до сетей водопровода, канализации и теплоснабжения (кроме</w:t>
      </w:r>
    </w:p>
    <w:p w:rsidR="003A7D57" w:rsidRPr="003A7D57" w:rsidRDefault="003A7D57" w:rsidP="0001562A">
      <w:pPr>
        <w:widowControl w:val="0"/>
        <w:numPr>
          <w:ilvl w:val="0"/>
          <w:numId w:val="7"/>
        </w:numPr>
        <w:suppressAutoHyphens/>
        <w:spacing w:after="0" w:line="240" w:lineRule="auto"/>
        <w:contextualSpacing/>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разводящих);</w:t>
      </w:r>
    </w:p>
    <w:p w:rsidR="003A7D57" w:rsidRPr="003A7D57" w:rsidRDefault="003A7D57" w:rsidP="0001562A">
      <w:pPr>
        <w:widowControl w:val="0"/>
        <w:numPr>
          <w:ilvl w:val="0"/>
          <w:numId w:val="7"/>
        </w:numPr>
        <w:suppressAutoHyphens/>
        <w:spacing w:after="0" w:line="240" w:lineRule="auto"/>
        <w:contextualSpacing/>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5 м до других подземных инженерных сетей.</w:t>
      </w:r>
    </w:p>
    <w:p w:rsidR="003A7D57" w:rsidRPr="003A7D57" w:rsidRDefault="003A7D57" w:rsidP="003A7D57">
      <w:pPr>
        <w:widowControl w:val="0"/>
        <w:suppressAutoHyphens/>
        <w:spacing w:after="0" w:line="240" w:lineRule="auto"/>
        <w:ind w:firstLine="720"/>
        <w:contextualSpacing/>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В условиях реконструкции указанные расстояния до инженерных сетей допускается сокращать, но принимать не менее: 5 м до водонесущих сетей; 2 м - неводонесущих. При этом необходимо обеспечивать проведение специальных технических мероприятий при производстве строительных работ.</w:t>
      </w:r>
    </w:p>
    <w:p w:rsidR="003A7D57" w:rsidRPr="003A7D57" w:rsidRDefault="003A7D57" w:rsidP="003A7D57">
      <w:pPr>
        <w:widowControl w:val="0"/>
        <w:suppressAutoHyphens/>
        <w:spacing w:after="0" w:line="240" w:lineRule="auto"/>
        <w:ind w:firstLine="720"/>
        <w:contextualSpacing/>
        <w:jc w:val="right"/>
        <w:rPr>
          <w:rFonts w:ascii="Arial" w:eastAsia="Times New Roman" w:hAnsi="Arial" w:cs="Arial"/>
          <w:sz w:val="24"/>
          <w:szCs w:val="16"/>
          <w:lang w:eastAsia="ar-SA"/>
        </w:rPr>
      </w:pPr>
    </w:p>
    <w:p w:rsidR="003A7D57" w:rsidRPr="003A7D57" w:rsidRDefault="003A7D57" w:rsidP="003A7D57">
      <w:pPr>
        <w:keepNext/>
        <w:suppressAutoHyphens/>
        <w:spacing w:before="240" w:after="60" w:line="240" w:lineRule="auto"/>
        <w:jc w:val="center"/>
        <w:outlineLvl w:val="3"/>
        <w:rPr>
          <w:rFonts w:ascii="Arial" w:eastAsia="Times New Roman" w:hAnsi="Arial" w:cs="Arial"/>
          <w:b/>
          <w:bCs/>
          <w:i/>
          <w:sz w:val="24"/>
          <w:szCs w:val="28"/>
          <w:lang w:eastAsia="ar-SA"/>
        </w:rPr>
      </w:pPr>
      <w:bookmarkStart w:id="54" w:name="_Toc248510891"/>
      <w:bookmarkStart w:id="55" w:name="_Toc272748856"/>
      <w:bookmarkStart w:id="56" w:name="_Toc358206540"/>
      <w:r w:rsidRPr="003A7D57">
        <w:rPr>
          <w:rFonts w:ascii="Arial" w:eastAsia="Times New Roman" w:hAnsi="Arial" w:cs="Arial"/>
          <w:b/>
          <w:bCs/>
          <w:i/>
          <w:sz w:val="24"/>
          <w:szCs w:val="28"/>
          <w:lang w:eastAsia="ar-SA"/>
        </w:rPr>
        <w:t>2.5.1.2. Зоны особо охраняемых природных территорий</w:t>
      </w:r>
      <w:bookmarkEnd w:id="53"/>
      <w:bookmarkEnd w:id="54"/>
      <w:bookmarkEnd w:id="55"/>
      <w:bookmarkEnd w:id="56"/>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widowControl w:val="0"/>
        <w:suppressLineNumbers/>
        <w:suppressAutoHyphens/>
        <w:autoSpaceDE w:val="0"/>
        <w:autoSpaceDN w:val="0"/>
        <w:adjustRightInd w:val="0"/>
        <w:spacing w:after="0" w:line="240" w:lineRule="auto"/>
        <w:ind w:firstLine="485"/>
        <w:jc w:val="both"/>
        <w:rPr>
          <w:rFonts w:ascii="Arial" w:eastAsia="Times New Roman" w:hAnsi="Arial" w:cs="Arial"/>
          <w:sz w:val="24"/>
          <w:szCs w:val="16"/>
          <w:lang w:eastAsia="ar-SA"/>
        </w:rPr>
      </w:pPr>
      <w:r w:rsidRPr="003A7D57">
        <w:rPr>
          <w:rFonts w:ascii="Arial" w:eastAsia="Times New Roman" w:hAnsi="Arial" w:cs="Arial"/>
          <w:color w:val="000000"/>
          <w:sz w:val="24"/>
          <w:szCs w:val="16"/>
          <w:lang w:eastAsia="ar-SA"/>
        </w:rPr>
        <w:t xml:space="preserve">Согласно </w:t>
      </w:r>
      <w:r w:rsidRPr="003A7D57">
        <w:rPr>
          <w:rFonts w:ascii="Arial" w:eastAsia="Times New Roman" w:hAnsi="Arial" w:cs="Arial"/>
          <w:i/>
          <w:color w:val="000000"/>
          <w:sz w:val="24"/>
          <w:szCs w:val="16"/>
          <w:lang w:eastAsia="ar-SA"/>
        </w:rPr>
        <w:t xml:space="preserve">Закону Самарской области "Об охране окружающей среды и природопользовании в Самарской области" от 6 апреля 2009 г. №46 - ГД,  </w:t>
      </w:r>
      <w:r w:rsidRPr="003A7D57">
        <w:rPr>
          <w:rFonts w:ascii="Arial" w:eastAsia="Times New Roman" w:hAnsi="Arial" w:cs="Arial"/>
          <w:color w:val="000000"/>
          <w:sz w:val="24"/>
          <w:szCs w:val="16"/>
          <w:lang w:eastAsia="ar-SA"/>
        </w:rPr>
        <w:t>на территории Самарской области образуются особо охраняемые природные территории федерального, регионального (областного) и местного значения в целях сохранения уникальных и типичных природных комплексов и объектов, достопримечательных природных образований, объектов растительного и животного мира, их генетического фонда, изучения естественных процессов в биосфере и контроля за изменением ее состояния, экологического воспитания населения Самарской области. Категории и виды особо охраняемых природных территорий определяются органами исполнительной власти Самарской области и органами местного самоуправления в соответствии с федеральным и областным законодательством.</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Согласно </w:t>
      </w:r>
      <w:r w:rsidRPr="003A7D57">
        <w:rPr>
          <w:rFonts w:ascii="Arial" w:eastAsia="Times New Roman" w:hAnsi="Arial" w:cs="Arial"/>
          <w:i/>
          <w:sz w:val="24"/>
          <w:szCs w:val="16"/>
          <w:lang w:eastAsia="ar-SA"/>
        </w:rPr>
        <w:t>статье 2 «Категории и виды особо охраняемых природных территорий»</w:t>
      </w:r>
      <w:r w:rsidRPr="003A7D57">
        <w:rPr>
          <w:rFonts w:ascii="Arial" w:eastAsia="Times New Roman" w:hAnsi="Arial" w:cs="Arial"/>
          <w:sz w:val="24"/>
          <w:szCs w:val="16"/>
          <w:lang w:eastAsia="ar-SA"/>
        </w:rPr>
        <w:t xml:space="preserve"> </w:t>
      </w:r>
      <w:r w:rsidRPr="003A7D57">
        <w:rPr>
          <w:rFonts w:ascii="Arial" w:eastAsia="Times New Roman" w:hAnsi="Arial" w:cs="Arial"/>
          <w:i/>
          <w:sz w:val="24"/>
          <w:szCs w:val="16"/>
          <w:lang w:eastAsia="ar-SA"/>
        </w:rPr>
        <w:t>ФЗ «Об особо охраняемых природных территориях» от 14.03.1995 г № 33 ФЗ»</w:t>
      </w:r>
      <w:r w:rsidRPr="003A7D57">
        <w:rPr>
          <w:rFonts w:ascii="Arial" w:eastAsia="Times New Roman" w:hAnsi="Arial" w:cs="Arial"/>
          <w:sz w:val="24"/>
          <w:szCs w:val="16"/>
          <w:lang w:eastAsia="ar-SA"/>
        </w:rPr>
        <w:t xml:space="preserve"> с изменениями, внесенными Федеральными законами </w:t>
      </w:r>
      <w:r w:rsidRPr="003A7D57">
        <w:rPr>
          <w:rFonts w:ascii="Arial" w:eastAsia="Times New Roman" w:hAnsi="Arial" w:cs="Arial"/>
          <w:i/>
          <w:sz w:val="24"/>
          <w:szCs w:val="16"/>
          <w:lang w:eastAsia="ar-SA"/>
        </w:rPr>
        <w:t xml:space="preserve"> от 30.12.2001г №196 ФЗ, от 29.12.2004г №199 ФЗ, от 09.05.2005г №45 ФЗ, от 04.12.2006г №201 ФЗ, от 23.03.2007 г №37 ФЗ, от 10.05.2007 г №69 ФЗ, от 14.07.2008г №118 ФЗ, от 23.07.2008г №244 ФЗ, от 03.12.2008г №250 ФЗ, от </w:t>
      </w:r>
      <w:r w:rsidRPr="003A7D57">
        <w:rPr>
          <w:rFonts w:ascii="Arial" w:eastAsia="Times New Roman" w:hAnsi="Arial" w:cs="Arial"/>
          <w:i/>
          <w:sz w:val="24"/>
          <w:szCs w:val="16"/>
          <w:lang w:eastAsia="ar-SA"/>
        </w:rPr>
        <w:lastRenderedPageBreak/>
        <w:t>30.12.2008г №309</w:t>
      </w:r>
      <w:r w:rsidRPr="003A7D57">
        <w:rPr>
          <w:rFonts w:ascii="Arial" w:eastAsia="Times New Roman" w:hAnsi="Arial" w:cs="Arial"/>
          <w:sz w:val="24"/>
          <w:szCs w:val="16"/>
          <w:lang w:eastAsia="ar-SA"/>
        </w:rPr>
        <w:t xml:space="preserve"> ФЗ, различаются следующие категории особо охраняемых природных территорий (ООПТ):</w:t>
      </w:r>
    </w:p>
    <w:p w:rsidR="003A7D57" w:rsidRPr="003A7D57" w:rsidRDefault="003A7D57" w:rsidP="0001562A">
      <w:pPr>
        <w:numPr>
          <w:ilvl w:val="1"/>
          <w:numId w:val="3"/>
        </w:numPr>
        <w:tabs>
          <w:tab w:val="num" w:pos="0"/>
        </w:tabs>
        <w:suppressAutoHyphens/>
        <w:spacing w:after="0" w:line="240" w:lineRule="auto"/>
        <w:ind w:left="1066" w:hanging="357"/>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государственные природные заповедники, в том числе биосферные;</w:t>
      </w:r>
    </w:p>
    <w:p w:rsidR="003A7D57" w:rsidRPr="003A7D57" w:rsidRDefault="003A7D57" w:rsidP="0001562A">
      <w:pPr>
        <w:numPr>
          <w:ilvl w:val="1"/>
          <w:numId w:val="3"/>
        </w:numPr>
        <w:tabs>
          <w:tab w:val="num" w:pos="0"/>
        </w:tabs>
        <w:suppressAutoHyphens/>
        <w:spacing w:after="0" w:line="240" w:lineRule="auto"/>
        <w:ind w:left="1066" w:hanging="357"/>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национальные парки;</w:t>
      </w:r>
    </w:p>
    <w:p w:rsidR="003A7D57" w:rsidRPr="003A7D57" w:rsidRDefault="003A7D57" w:rsidP="0001562A">
      <w:pPr>
        <w:numPr>
          <w:ilvl w:val="1"/>
          <w:numId w:val="3"/>
        </w:numPr>
        <w:tabs>
          <w:tab w:val="num" w:pos="0"/>
        </w:tabs>
        <w:suppressAutoHyphens/>
        <w:spacing w:after="0" w:line="240" w:lineRule="auto"/>
        <w:ind w:left="1066" w:hanging="357"/>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природные парки;</w:t>
      </w:r>
    </w:p>
    <w:p w:rsidR="003A7D57" w:rsidRPr="003A7D57" w:rsidRDefault="003A7D57" w:rsidP="0001562A">
      <w:pPr>
        <w:numPr>
          <w:ilvl w:val="1"/>
          <w:numId w:val="3"/>
        </w:numPr>
        <w:tabs>
          <w:tab w:val="num" w:pos="0"/>
        </w:tabs>
        <w:suppressAutoHyphens/>
        <w:spacing w:after="0" w:line="240" w:lineRule="auto"/>
        <w:ind w:left="1066" w:hanging="357"/>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государственные природные заказники;</w:t>
      </w:r>
    </w:p>
    <w:p w:rsidR="003A7D57" w:rsidRPr="003A7D57" w:rsidRDefault="003A7D57" w:rsidP="0001562A">
      <w:pPr>
        <w:numPr>
          <w:ilvl w:val="1"/>
          <w:numId w:val="3"/>
        </w:numPr>
        <w:tabs>
          <w:tab w:val="num" w:pos="0"/>
        </w:tabs>
        <w:suppressAutoHyphens/>
        <w:spacing w:after="0" w:line="240" w:lineRule="auto"/>
        <w:ind w:left="1066" w:hanging="357"/>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памятники природы;</w:t>
      </w:r>
    </w:p>
    <w:p w:rsidR="003A7D57" w:rsidRPr="003A7D57" w:rsidRDefault="003A7D57" w:rsidP="0001562A">
      <w:pPr>
        <w:numPr>
          <w:ilvl w:val="1"/>
          <w:numId w:val="3"/>
        </w:numPr>
        <w:tabs>
          <w:tab w:val="num" w:pos="0"/>
        </w:tabs>
        <w:suppressAutoHyphens/>
        <w:spacing w:after="0" w:line="240" w:lineRule="auto"/>
        <w:ind w:left="1066" w:hanging="357"/>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дендрологические парки и ботанические сады;</w:t>
      </w:r>
    </w:p>
    <w:p w:rsidR="003A7D57" w:rsidRPr="003A7D57" w:rsidRDefault="003A7D57" w:rsidP="0001562A">
      <w:pPr>
        <w:numPr>
          <w:ilvl w:val="1"/>
          <w:numId w:val="3"/>
        </w:numPr>
        <w:tabs>
          <w:tab w:val="num" w:pos="0"/>
        </w:tabs>
        <w:suppressAutoHyphens/>
        <w:spacing w:after="0" w:line="240" w:lineRule="auto"/>
        <w:ind w:left="1066" w:hanging="357"/>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лечебно-оздоровительные местности и курорты.</w:t>
      </w:r>
    </w:p>
    <w:p w:rsidR="003A7D57" w:rsidRPr="003A7D57" w:rsidRDefault="003A7D57" w:rsidP="003A7D57">
      <w:pPr>
        <w:widowControl w:val="0"/>
        <w:suppressAutoHyphens/>
        <w:spacing w:after="0" w:line="240" w:lineRule="auto"/>
        <w:ind w:firstLine="720"/>
        <w:contextualSpacing/>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На территории муниципального района Сергиевский находится 10 особо охраняемых территорий:</w:t>
      </w:r>
    </w:p>
    <w:p w:rsidR="003A7D57" w:rsidRPr="003A7D57" w:rsidRDefault="003A7D57" w:rsidP="0001562A">
      <w:pPr>
        <w:widowControl w:val="0"/>
        <w:numPr>
          <w:ilvl w:val="2"/>
          <w:numId w:val="30"/>
        </w:numPr>
        <w:suppressAutoHyphens/>
        <w:spacing w:after="0" w:line="240" w:lineRule="auto"/>
        <w:contextualSpacing/>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Голубое озеро;</w:t>
      </w:r>
    </w:p>
    <w:p w:rsidR="003A7D57" w:rsidRPr="003A7D57" w:rsidRDefault="003A7D57" w:rsidP="0001562A">
      <w:pPr>
        <w:widowControl w:val="0"/>
        <w:numPr>
          <w:ilvl w:val="2"/>
          <w:numId w:val="30"/>
        </w:numPr>
        <w:suppressAutoHyphens/>
        <w:spacing w:after="0" w:line="240" w:lineRule="auto"/>
        <w:contextualSpacing/>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Гора «Высокая»;</w:t>
      </w:r>
    </w:p>
    <w:p w:rsidR="003A7D57" w:rsidRPr="003A7D57" w:rsidRDefault="003A7D57" w:rsidP="0001562A">
      <w:pPr>
        <w:widowControl w:val="0"/>
        <w:numPr>
          <w:ilvl w:val="2"/>
          <w:numId w:val="30"/>
        </w:numPr>
        <w:suppressAutoHyphens/>
        <w:spacing w:after="0" w:line="240" w:lineRule="auto"/>
        <w:contextualSpacing/>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Горы на реке Казачка;</w:t>
      </w:r>
    </w:p>
    <w:p w:rsidR="003A7D57" w:rsidRPr="003A7D57" w:rsidRDefault="003A7D57" w:rsidP="0001562A">
      <w:pPr>
        <w:widowControl w:val="0"/>
        <w:numPr>
          <w:ilvl w:val="2"/>
          <w:numId w:val="30"/>
        </w:numPr>
        <w:suppressAutoHyphens/>
        <w:spacing w:after="0" w:line="240" w:lineRule="auto"/>
        <w:contextualSpacing/>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Нефтяной овраг;</w:t>
      </w:r>
    </w:p>
    <w:p w:rsidR="003A7D57" w:rsidRPr="003A7D57" w:rsidRDefault="003A7D57" w:rsidP="0001562A">
      <w:pPr>
        <w:widowControl w:val="0"/>
        <w:numPr>
          <w:ilvl w:val="2"/>
          <w:numId w:val="30"/>
        </w:numPr>
        <w:suppressAutoHyphens/>
        <w:spacing w:after="0" w:line="240" w:lineRule="auto"/>
        <w:contextualSpacing/>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Серебристые тополя;</w:t>
      </w:r>
    </w:p>
    <w:p w:rsidR="003A7D57" w:rsidRPr="003A7D57" w:rsidRDefault="003A7D57" w:rsidP="0001562A">
      <w:pPr>
        <w:widowControl w:val="0"/>
        <w:numPr>
          <w:ilvl w:val="2"/>
          <w:numId w:val="30"/>
        </w:numPr>
        <w:suppressAutoHyphens/>
        <w:spacing w:after="0" w:line="240" w:lineRule="auto"/>
        <w:contextualSpacing/>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Серноводский шихан;</w:t>
      </w:r>
    </w:p>
    <w:p w:rsidR="003A7D57" w:rsidRPr="003A7D57" w:rsidRDefault="003A7D57" w:rsidP="0001562A">
      <w:pPr>
        <w:widowControl w:val="0"/>
        <w:numPr>
          <w:ilvl w:val="2"/>
          <w:numId w:val="30"/>
        </w:numPr>
        <w:suppressAutoHyphens/>
        <w:spacing w:after="0" w:line="240" w:lineRule="auto"/>
        <w:contextualSpacing/>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Серноводская пещера;</w:t>
      </w:r>
    </w:p>
    <w:p w:rsidR="003A7D57" w:rsidRPr="003A7D57" w:rsidRDefault="003A7D57" w:rsidP="0001562A">
      <w:pPr>
        <w:widowControl w:val="0"/>
        <w:numPr>
          <w:ilvl w:val="2"/>
          <w:numId w:val="30"/>
        </w:numPr>
        <w:suppressAutoHyphens/>
        <w:spacing w:after="0" w:line="240" w:lineRule="auto"/>
        <w:contextualSpacing/>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Студеный Ключ;</w:t>
      </w:r>
    </w:p>
    <w:p w:rsidR="003A7D57" w:rsidRPr="003A7D57" w:rsidRDefault="003A7D57" w:rsidP="0001562A">
      <w:pPr>
        <w:widowControl w:val="0"/>
        <w:numPr>
          <w:ilvl w:val="2"/>
          <w:numId w:val="30"/>
        </w:numPr>
        <w:suppressAutoHyphens/>
        <w:spacing w:after="0" w:line="240" w:lineRule="auto"/>
        <w:contextualSpacing/>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Якушкинские источники;</w:t>
      </w:r>
    </w:p>
    <w:p w:rsidR="003A7D57" w:rsidRPr="003A7D57" w:rsidRDefault="003A7D57" w:rsidP="0001562A">
      <w:pPr>
        <w:widowControl w:val="0"/>
        <w:numPr>
          <w:ilvl w:val="2"/>
          <w:numId w:val="30"/>
        </w:numPr>
        <w:suppressAutoHyphens/>
        <w:spacing w:after="0" w:line="240" w:lineRule="auto"/>
        <w:contextualSpacing/>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Кондурчинская лесостепь.</w:t>
      </w:r>
    </w:p>
    <w:p w:rsidR="003A7D57" w:rsidRPr="003A7D57" w:rsidRDefault="003A7D57" w:rsidP="003A7D57">
      <w:pPr>
        <w:widowControl w:val="0"/>
        <w:suppressAutoHyphens/>
        <w:spacing w:after="0" w:line="240" w:lineRule="auto"/>
        <w:ind w:firstLine="720"/>
        <w:contextualSpacing/>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В границах сельского поселения Липовка особо охраняемых природных территорий не выявлено.</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keepNext/>
        <w:suppressAutoHyphens/>
        <w:spacing w:before="240" w:after="60" w:line="240" w:lineRule="auto"/>
        <w:jc w:val="center"/>
        <w:outlineLvl w:val="2"/>
        <w:rPr>
          <w:rFonts w:ascii="Arial" w:eastAsia="Times New Roman" w:hAnsi="Arial" w:cs="Arial"/>
          <w:b/>
          <w:bCs/>
          <w:i/>
          <w:sz w:val="28"/>
          <w:szCs w:val="26"/>
          <w:lang w:eastAsia="ar-SA"/>
        </w:rPr>
      </w:pPr>
      <w:bookmarkStart w:id="57" w:name="_Toc185153225"/>
      <w:bookmarkStart w:id="58" w:name="_Toc248510892"/>
      <w:bookmarkStart w:id="59" w:name="_Toc272748857"/>
      <w:bookmarkStart w:id="60" w:name="_Toc358206541"/>
      <w:r w:rsidRPr="003A7D57">
        <w:rPr>
          <w:rFonts w:ascii="Arial" w:eastAsia="Times New Roman" w:hAnsi="Arial" w:cs="Arial"/>
          <w:b/>
          <w:bCs/>
          <w:i/>
          <w:sz w:val="28"/>
          <w:szCs w:val="26"/>
          <w:lang w:eastAsia="ar-SA"/>
        </w:rPr>
        <w:t>2.5.2. Санитарно-защитные зоны</w:t>
      </w:r>
      <w:bookmarkEnd w:id="58"/>
      <w:bookmarkEnd w:id="59"/>
      <w:bookmarkEnd w:id="60"/>
      <w:r w:rsidRPr="003A7D57">
        <w:rPr>
          <w:rFonts w:ascii="Arial" w:eastAsia="Times New Roman" w:hAnsi="Arial" w:cs="Arial"/>
          <w:b/>
          <w:bCs/>
          <w:i/>
          <w:sz w:val="28"/>
          <w:szCs w:val="26"/>
          <w:lang w:eastAsia="ar-SA"/>
        </w:rPr>
        <w:t xml:space="preserve"> </w:t>
      </w:r>
    </w:p>
    <w:p w:rsidR="003A7D57" w:rsidRPr="003A7D57" w:rsidRDefault="003A7D57" w:rsidP="003A7D57">
      <w:pPr>
        <w:widowControl w:val="0"/>
        <w:suppressAutoHyphens/>
        <w:spacing w:after="0" w:line="240" w:lineRule="auto"/>
        <w:ind w:firstLine="720"/>
        <w:jc w:val="both"/>
        <w:rPr>
          <w:rFonts w:ascii="Arial" w:eastAsia="Times New Roman" w:hAnsi="Arial" w:cs="Arial"/>
          <w:i/>
          <w:color w:val="000000"/>
          <w:sz w:val="24"/>
          <w:szCs w:val="16"/>
          <w:highlight w:val="green"/>
          <w:u w:val="single"/>
          <w:lang w:eastAsia="ar-SA"/>
        </w:rPr>
      </w:pPr>
      <w:bookmarkStart w:id="61" w:name="_Toc255911650"/>
      <w:bookmarkStart w:id="62" w:name="_Toc257727798"/>
      <w:bookmarkStart w:id="63" w:name="_Toc257967868"/>
      <w:bookmarkStart w:id="64" w:name="_Toc257968918"/>
      <w:bookmarkStart w:id="65" w:name="_Toc271708662"/>
      <w:bookmarkStart w:id="66" w:name="_Toc272748860"/>
      <w:bookmarkEnd w:id="57"/>
    </w:p>
    <w:p w:rsidR="003A7D57" w:rsidRPr="003A7D57" w:rsidRDefault="003A7D57" w:rsidP="003A7D57">
      <w:pPr>
        <w:widowControl w:val="0"/>
        <w:suppressAutoHyphens/>
        <w:spacing w:after="0" w:line="240" w:lineRule="auto"/>
        <w:ind w:firstLine="720"/>
        <w:jc w:val="both"/>
        <w:rPr>
          <w:rFonts w:ascii="Arial" w:eastAsia="Times New Roman" w:hAnsi="Arial" w:cs="Arial"/>
          <w:i/>
          <w:color w:val="000000"/>
          <w:sz w:val="24"/>
          <w:szCs w:val="16"/>
          <w:lang w:eastAsia="ar-SA"/>
        </w:rPr>
      </w:pPr>
      <w:r w:rsidRPr="003A7D57">
        <w:rPr>
          <w:rFonts w:ascii="Arial" w:eastAsia="Times New Roman" w:hAnsi="Arial" w:cs="Arial"/>
          <w:i/>
          <w:color w:val="000000"/>
          <w:sz w:val="24"/>
          <w:szCs w:val="16"/>
          <w:u w:val="single"/>
          <w:lang w:eastAsia="ar-SA"/>
        </w:rPr>
        <w:t>Санитарно-защитные зоны</w:t>
      </w:r>
      <w:r w:rsidRPr="003A7D57">
        <w:rPr>
          <w:rFonts w:ascii="Arial" w:eastAsia="Times New Roman" w:hAnsi="Arial" w:cs="Arial"/>
          <w:color w:val="000000"/>
          <w:sz w:val="24"/>
          <w:szCs w:val="16"/>
          <w:lang w:eastAsia="ar-SA"/>
        </w:rPr>
        <w:t xml:space="preserve"> (СЗЗ) определяются в соответствии с </w:t>
      </w:r>
      <w:r w:rsidRPr="003A7D57">
        <w:rPr>
          <w:rFonts w:ascii="Arial" w:eastAsia="Times New Roman" w:hAnsi="Arial" w:cs="Arial"/>
          <w:i/>
          <w:color w:val="000000"/>
          <w:sz w:val="24"/>
          <w:szCs w:val="16"/>
          <w:lang w:eastAsia="ar-SA"/>
        </w:rPr>
        <w:t>СанПиН 2.2.1/2.1.1.1200-03 «Санитарно-защитные зоны и санитарная классификация предприятий, сооружений и иных объектов». – М.: Минздрав РФ, 2008г.</w:t>
      </w:r>
    </w:p>
    <w:p w:rsidR="003A7D57" w:rsidRPr="003A7D57" w:rsidRDefault="003A7D57" w:rsidP="003A7D57">
      <w:pPr>
        <w:widowControl w:val="0"/>
        <w:suppressAutoHyphens/>
        <w:spacing w:after="0" w:line="240" w:lineRule="auto"/>
        <w:ind w:firstLine="720"/>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Организации, промышленные объекты и производства, группы промышленных объектов и сооружения, являющиеся источниками воздействия на среду обитания и здоровье человека, необходимо отделять санитарно-защитными зонами 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товариществ и коттеджной застройки, коллективных или индивидуальных дачных и садово-огородных участков.</w:t>
      </w:r>
    </w:p>
    <w:p w:rsidR="003A7D57" w:rsidRPr="003A7D57" w:rsidRDefault="003A7D57" w:rsidP="003A7D57">
      <w:pPr>
        <w:widowControl w:val="0"/>
        <w:suppressAutoHyphens/>
        <w:spacing w:after="0" w:line="240" w:lineRule="auto"/>
        <w:ind w:firstLine="720"/>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По своему функциональному значению СЗЗ является защитным барьером, обеспечивающим уровень безопасности населения при эксплуатации объекта в штатном режиме.</w:t>
      </w:r>
    </w:p>
    <w:p w:rsidR="003A7D57" w:rsidRPr="003A7D57" w:rsidRDefault="003A7D57" w:rsidP="003A7D57">
      <w:pPr>
        <w:widowControl w:val="0"/>
        <w:suppressLineNumbers/>
        <w:suppressAutoHyphens/>
        <w:spacing w:after="0" w:line="240" w:lineRule="auto"/>
        <w:ind w:firstLine="720"/>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 xml:space="preserve">В новой редакции </w:t>
      </w:r>
      <w:r w:rsidRPr="003A7D57">
        <w:rPr>
          <w:rFonts w:ascii="Arial" w:eastAsia="Times New Roman" w:hAnsi="Arial" w:cs="Arial"/>
          <w:i/>
          <w:color w:val="000000"/>
          <w:sz w:val="24"/>
          <w:szCs w:val="16"/>
          <w:lang w:eastAsia="ar-SA"/>
        </w:rPr>
        <w:t>СанПиН 2.2.1/2.1.1.1200-03 «Санитарно-защитные зоны и санитарная классификация предприятий, сооружений и иных объектов, вступившими в силу  01.03.2008г.,</w:t>
      </w:r>
      <w:r w:rsidRPr="003A7D57">
        <w:rPr>
          <w:rFonts w:ascii="Arial" w:eastAsia="Times New Roman" w:hAnsi="Arial" w:cs="Arial"/>
          <w:color w:val="000000"/>
          <w:sz w:val="24"/>
          <w:szCs w:val="16"/>
          <w:lang w:eastAsia="ar-SA"/>
        </w:rPr>
        <w:t xml:space="preserve"> вводится поэтапное определение границы санитарно-защитной зоны (СЗЗ) – от ориентировочной (ранее нормативной, устанавливаемой в соответствии с классификатором), через расчетную (предварительную), к установленной (окончательной), т.е. обоснованной проектом </w:t>
      </w:r>
      <w:r w:rsidRPr="003A7D57">
        <w:rPr>
          <w:rFonts w:ascii="Arial" w:eastAsia="Times New Roman" w:hAnsi="Arial" w:cs="Arial"/>
          <w:color w:val="000000"/>
          <w:sz w:val="24"/>
          <w:szCs w:val="16"/>
          <w:lang w:eastAsia="ar-SA"/>
        </w:rPr>
        <w:lastRenderedPageBreak/>
        <w:t>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подтвержденной результатами натурных исследований.</w:t>
      </w:r>
    </w:p>
    <w:p w:rsidR="003A7D57" w:rsidRPr="003A7D57" w:rsidRDefault="003A7D57" w:rsidP="003A7D57">
      <w:pPr>
        <w:widowControl w:val="0"/>
        <w:suppressLineNumbers/>
        <w:suppressAutoHyphens/>
        <w:spacing w:after="0" w:line="240" w:lineRule="auto"/>
        <w:ind w:firstLine="720"/>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 xml:space="preserve">Границы СЗЗ устанавливаются от источников химического, биологического и/или физического воздействия, либо от границы промышленной площадки до ее внешней границы в заданном направлении.  </w:t>
      </w:r>
    </w:p>
    <w:p w:rsidR="003A7D57" w:rsidRPr="003A7D57" w:rsidRDefault="003A7D57" w:rsidP="003A7D57">
      <w:pPr>
        <w:widowControl w:val="0"/>
        <w:suppressLineNumbers/>
        <w:suppressAutoHyphens/>
        <w:spacing w:after="0" w:line="240" w:lineRule="auto"/>
        <w:ind w:right="-158"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3A7D57" w:rsidRPr="003A7D57" w:rsidRDefault="003A7D57" w:rsidP="003A7D57">
      <w:pPr>
        <w:widowControl w:val="0"/>
        <w:suppressLineNumbers/>
        <w:suppressAutoHyphens/>
        <w:spacing w:after="0" w:line="240" w:lineRule="auto"/>
        <w:ind w:firstLine="709"/>
        <w:jc w:val="both"/>
        <w:rPr>
          <w:rFonts w:ascii="Arial" w:eastAsia="Times New Roman" w:hAnsi="Arial" w:cs="Arial"/>
          <w:i/>
          <w:color w:val="000000"/>
          <w:sz w:val="24"/>
          <w:szCs w:val="16"/>
          <w:lang w:eastAsia="ar-SA"/>
        </w:rPr>
      </w:pPr>
      <w:r w:rsidRPr="003A7D57">
        <w:rPr>
          <w:rFonts w:ascii="Arial" w:eastAsia="Times New Roman" w:hAnsi="Arial" w:cs="Arial"/>
          <w:color w:val="000000"/>
          <w:sz w:val="24"/>
          <w:szCs w:val="16"/>
          <w:lang w:eastAsia="ar-SA"/>
        </w:rPr>
        <w:t>Санитарно-защитная зона должна быть  максимально озеленена.</w:t>
      </w:r>
    </w:p>
    <w:p w:rsidR="003A7D57" w:rsidRPr="003A7D57" w:rsidRDefault="003A7D57" w:rsidP="003A7D57">
      <w:pPr>
        <w:widowControl w:val="0"/>
        <w:suppressLineNumbers/>
        <w:suppressAutoHyphens/>
        <w:spacing w:after="0" w:line="240" w:lineRule="auto"/>
        <w:ind w:left="708"/>
        <w:jc w:val="both"/>
        <w:outlineLvl w:val="2"/>
        <w:rPr>
          <w:rFonts w:ascii="Arial" w:eastAsia="Times New Roman" w:hAnsi="Arial" w:cs="Arial"/>
          <w:bCs/>
          <w:sz w:val="24"/>
          <w:szCs w:val="24"/>
          <w:highlight w:val="yellow"/>
          <w:lang w:eastAsia="ar-SA"/>
        </w:rPr>
      </w:pPr>
    </w:p>
    <w:p w:rsidR="003A7D57" w:rsidRPr="003A7D57" w:rsidRDefault="003A7D57" w:rsidP="003A7D57">
      <w:pPr>
        <w:keepNext/>
        <w:suppressAutoHyphens/>
        <w:spacing w:before="240" w:after="60" w:line="240" w:lineRule="auto"/>
        <w:jc w:val="center"/>
        <w:outlineLvl w:val="3"/>
        <w:rPr>
          <w:rFonts w:ascii="Arial" w:eastAsia="Times New Roman" w:hAnsi="Arial" w:cs="Arial"/>
          <w:b/>
          <w:bCs/>
          <w:i/>
          <w:sz w:val="24"/>
          <w:szCs w:val="28"/>
          <w:lang w:eastAsia="ar-SA"/>
        </w:rPr>
      </w:pPr>
      <w:bookmarkStart w:id="67" w:name="_Toc358206542"/>
      <w:r w:rsidRPr="003A7D57">
        <w:rPr>
          <w:rFonts w:ascii="Arial" w:eastAsia="Times New Roman" w:hAnsi="Arial" w:cs="Arial"/>
          <w:b/>
          <w:bCs/>
          <w:i/>
          <w:sz w:val="24"/>
          <w:szCs w:val="28"/>
          <w:lang w:eastAsia="ar-SA"/>
        </w:rPr>
        <w:t>2.5.2.1. Санитарно-защитные зоны объектов производственного комплекса</w:t>
      </w:r>
      <w:bookmarkEnd w:id="67"/>
    </w:p>
    <w:p w:rsidR="003A7D57" w:rsidRPr="003A7D57" w:rsidRDefault="003A7D57" w:rsidP="003A7D57">
      <w:pPr>
        <w:tabs>
          <w:tab w:val="left" w:pos="996"/>
        </w:tabs>
        <w:suppressAutoHyphens/>
        <w:spacing w:after="0"/>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ab/>
        <w:t>Перечень  основных производственных объектов с.п. Липовка представлен в Таблице №19.</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right"/>
        <w:rPr>
          <w:rFonts w:ascii="Arial" w:eastAsia="Times New Roman" w:hAnsi="Arial" w:cs="Arial"/>
          <w:sz w:val="24"/>
          <w:szCs w:val="16"/>
          <w:lang w:eastAsia="ar-SA"/>
        </w:rPr>
      </w:pPr>
      <w:r w:rsidRPr="003A7D57">
        <w:rPr>
          <w:rFonts w:ascii="Arial" w:eastAsia="Times New Roman" w:hAnsi="Arial" w:cs="Arial"/>
          <w:sz w:val="24"/>
          <w:szCs w:val="16"/>
          <w:lang w:eastAsia="ar-SA"/>
        </w:rPr>
        <w:t>Таблица 19</w:t>
      </w:r>
    </w:p>
    <w:tbl>
      <w:tblPr>
        <w:tblW w:w="99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2743"/>
        <w:gridCol w:w="2867"/>
        <w:gridCol w:w="2092"/>
        <w:gridCol w:w="1544"/>
      </w:tblGrid>
      <w:tr w:rsidR="003A7D57" w:rsidRPr="003A7D57" w:rsidTr="00E6223B">
        <w:trPr>
          <w:jc w:val="center"/>
        </w:trPr>
        <w:tc>
          <w:tcPr>
            <w:tcW w:w="675" w:type="dxa"/>
          </w:tcPr>
          <w:p w:rsidR="003A7D57" w:rsidRPr="003A7D57" w:rsidRDefault="003A7D57" w:rsidP="003A7D57">
            <w:pPr>
              <w:suppressAutoHyphens/>
              <w:spacing w:after="0" w:line="240" w:lineRule="auto"/>
              <w:ind w:hanging="1"/>
              <w:jc w:val="center"/>
              <w:rPr>
                <w:rFonts w:ascii="Arial" w:eastAsia="Calibri" w:hAnsi="Arial" w:cs="Arial"/>
                <w:lang w:eastAsia="ar-SA"/>
              </w:rPr>
            </w:pPr>
            <w:r w:rsidRPr="003A7D57">
              <w:rPr>
                <w:rFonts w:ascii="Arial" w:eastAsia="Calibri" w:hAnsi="Arial" w:cs="Arial"/>
                <w:lang w:eastAsia="ar-SA"/>
              </w:rPr>
              <w:t>№ по ГП</w:t>
            </w:r>
          </w:p>
        </w:tc>
        <w:tc>
          <w:tcPr>
            <w:tcW w:w="2743" w:type="dxa"/>
          </w:tcPr>
          <w:p w:rsidR="003A7D57" w:rsidRPr="003A7D57" w:rsidRDefault="003A7D57" w:rsidP="003A7D57">
            <w:pPr>
              <w:suppressAutoHyphens/>
              <w:spacing w:after="0" w:line="240" w:lineRule="auto"/>
              <w:ind w:hanging="1"/>
              <w:jc w:val="center"/>
              <w:rPr>
                <w:rFonts w:ascii="Arial" w:eastAsia="Calibri" w:hAnsi="Arial" w:cs="Arial"/>
                <w:lang w:eastAsia="ar-SA"/>
              </w:rPr>
            </w:pPr>
          </w:p>
          <w:p w:rsidR="003A7D57" w:rsidRPr="003A7D57" w:rsidRDefault="003A7D57" w:rsidP="003A7D57">
            <w:pPr>
              <w:suppressAutoHyphens/>
              <w:spacing w:after="0" w:line="240" w:lineRule="auto"/>
              <w:ind w:hanging="1"/>
              <w:jc w:val="center"/>
              <w:rPr>
                <w:rFonts w:ascii="Arial" w:eastAsia="Calibri" w:hAnsi="Arial" w:cs="Arial"/>
                <w:lang w:eastAsia="ar-SA"/>
              </w:rPr>
            </w:pPr>
            <w:r w:rsidRPr="003A7D57">
              <w:rPr>
                <w:rFonts w:ascii="Arial" w:eastAsia="Calibri" w:hAnsi="Arial" w:cs="Arial"/>
                <w:lang w:eastAsia="ar-SA"/>
              </w:rPr>
              <w:t xml:space="preserve">Наименование </w:t>
            </w:r>
          </w:p>
        </w:tc>
        <w:tc>
          <w:tcPr>
            <w:tcW w:w="2867" w:type="dxa"/>
          </w:tcPr>
          <w:p w:rsidR="003A7D57" w:rsidRPr="003A7D57" w:rsidRDefault="003A7D57" w:rsidP="003A7D57">
            <w:pPr>
              <w:suppressAutoHyphens/>
              <w:spacing w:after="0" w:line="240" w:lineRule="auto"/>
              <w:ind w:hanging="1"/>
              <w:jc w:val="center"/>
              <w:rPr>
                <w:rFonts w:ascii="Arial" w:eastAsia="Calibri" w:hAnsi="Arial" w:cs="Arial"/>
                <w:lang w:eastAsia="ar-SA"/>
              </w:rPr>
            </w:pPr>
          </w:p>
          <w:p w:rsidR="003A7D57" w:rsidRPr="003A7D57" w:rsidRDefault="003A7D57" w:rsidP="003A7D57">
            <w:pPr>
              <w:suppressAutoHyphens/>
              <w:spacing w:after="0" w:line="240" w:lineRule="auto"/>
              <w:ind w:hanging="1"/>
              <w:jc w:val="center"/>
              <w:rPr>
                <w:rFonts w:ascii="Arial" w:eastAsia="Calibri" w:hAnsi="Arial" w:cs="Arial"/>
                <w:lang w:eastAsia="ar-SA"/>
              </w:rPr>
            </w:pPr>
            <w:r w:rsidRPr="003A7D57">
              <w:rPr>
                <w:rFonts w:ascii="Arial" w:eastAsia="Calibri" w:hAnsi="Arial" w:cs="Arial"/>
                <w:lang w:eastAsia="ar-SA"/>
              </w:rPr>
              <w:t>Местоположение</w:t>
            </w:r>
          </w:p>
        </w:tc>
        <w:tc>
          <w:tcPr>
            <w:tcW w:w="2092" w:type="dxa"/>
          </w:tcPr>
          <w:p w:rsidR="003A7D57" w:rsidRPr="003A7D57" w:rsidRDefault="003A7D57" w:rsidP="003A7D57">
            <w:pPr>
              <w:suppressAutoHyphens/>
              <w:spacing w:after="0" w:line="240" w:lineRule="auto"/>
              <w:ind w:hanging="1"/>
              <w:jc w:val="center"/>
              <w:rPr>
                <w:rFonts w:ascii="Arial" w:eastAsia="Calibri" w:hAnsi="Arial" w:cs="Arial"/>
                <w:lang w:eastAsia="ar-SA"/>
              </w:rPr>
            </w:pPr>
          </w:p>
          <w:p w:rsidR="003A7D57" w:rsidRPr="003A7D57" w:rsidRDefault="003A7D57" w:rsidP="003A7D57">
            <w:pPr>
              <w:suppressAutoHyphens/>
              <w:spacing w:after="0" w:line="240" w:lineRule="auto"/>
              <w:ind w:hanging="1"/>
              <w:jc w:val="center"/>
              <w:rPr>
                <w:rFonts w:ascii="Arial" w:eastAsia="Calibri" w:hAnsi="Arial" w:cs="Arial"/>
                <w:lang w:eastAsia="ar-SA"/>
              </w:rPr>
            </w:pPr>
            <w:r w:rsidRPr="003A7D57">
              <w:rPr>
                <w:rFonts w:ascii="Arial" w:eastAsia="Calibri" w:hAnsi="Arial" w:cs="Arial"/>
                <w:lang w:eastAsia="ar-SA"/>
              </w:rPr>
              <w:t>Состояние</w:t>
            </w:r>
          </w:p>
        </w:tc>
        <w:tc>
          <w:tcPr>
            <w:tcW w:w="1544" w:type="dxa"/>
          </w:tcPr>
          <w:p w:rsidR="003A7D57" w:rsidRPr="003A7D57" w:rsidRDefault="003A7D57" w:rsidP="003A7D57">
            <w:pPr>
              <w:suppressAutoHyphens/>
              <w:spacing w:after="0" w:line="240" w:lineRule="auto"/>
              <w:ind w:hanging="1"/>
              <w:jc w:val="center"/>
              <w:rPr>
                <w:rFonts w:ascii="Arial" w:eastAsia="Calibri" w:hAnsi="Arial" w:cs="Arial"/>
                <w:lang w:eastAsia="ar-SA"/>
              </w:rPr>
            </w:pPr>
          </w:p>
          <w:p w:rsidR="003A7D57" w:rsidRPr="003A7D57" w:rsidRDefault="003A7D57" w:rsidP="003A7D57">
            <w:pPr>
              <w:suppressAutoHyphens/>
              <w:spacing w:after="0" w:line="240" w:lineRule="auto"/>
              <w:ind w:hanging="1"/>
              <w:jc w:val="center"/>
              <w:rPr>
                <w:rFonts w:ascii="Arial" w:eastAsia="Calibri" w:hAnsi="Arial" w:cs="Arial"/>
                <w:lang w:eastAsia="ar-SA"/>
              </w:rPr>
            </w:pPr>
            <w:r w:rsidRPr="003A7D57">
              <w:rPr>
                <w:rFonts w:ascii="Arial" w:eastAsia="Calibri" w:hAnsi="Arial" w:cs="Arial"/>
                <w:lang w:eastAsia="ar-SA"/>
              </w:rPr>
              <w:t>Радиус СЗЗ, м</w:t>
            </w:r>
          </w:p>
        </w:tc>
      </w:tr>
      <w:tr w:rsidR="003A7D57" w:rsidRPr="003A7D57" w:rsidTr="00E6223B">
        <w:trPr>
          <w:jc w:val="center"/>
        </w:trPr>
        <w:tc>
          <w:tcPr>
            <w:tcW w:w="675" w:type="dxa"/>
          </w:tcPr>
          <w:p w:rsidR="003A7D57" w:rsidRPr="003A7D57" w:rsidRDefault="003A7D57" w:rsidP="003A7D57">
            <w:pPr>
              <w:suppressAutoHyphens/>
              <w:spacing w:after="0" w:line="240" w:lineRule="auto"/>
              <w:ind w:hanging="1"/>
              <w:jc w:val="both"/>
              <w:rPr>
                <w:rFonts w:ascii="Arial" w:eastAsia="Calibri" w:hAnsi="Arial" w:cs="Arial"/>
                <w:lang w:eastAsia="ar-SA"/>
              </w:rPr>
            </w:pPr>
            <w:r w:rsidRPr="003A7D57">
              <w:rPr>
                <w:rFonts w:ascii="Arial" w:eastAsia="Calibri" w:hAnsi="Arial" w:cs="Arial"/>
                <w:lang w:eastAsia="ar-SA"/>
              </w:rPr>
              <w:t>2.1</w:t>
            </w:r>
          </w:p>
        </w:tc>
        <w:tc>
          <w:tcPr>
            <w:tcW w:w="2743" w:type="dxa"/>
          </w:tcPr>
          <w:p w:rsidR="003A7D57" w:rsidRPr="003A7D57" w:rsidRDefault="003A7D57" w:rsidP="003A7D57">
            <w:pPr>
              <w:suppressAutoHyphens/>
              <w:spacing w:after="0" w:line="240" w:lineRule="auto"/>
              <w:ind w:hanging="1"/>
              <w:rPr>
                <w:rFonts w:ascii="Arial" w:eastAsia="Calibri" w:hAnsi="Arial" w:cs="Arial"/>
                <w:lang w:eastAsia="ar-SA"/>
              </w:rPr>
            </w:pPr>
            <w:r w:rsidRPr="003A7D57">
              <w:rPr>
                <w:rFonts w:ascii="Arial" w:eastAsia="Calibri" w:hAnsi="Arial" w:cs="Arial"/>
                <w:lang w:eastAsia="ar-SA"/>
              </w:rPr>
              <w:t>ЗАО «Реимпекс – Самара –Нефтепромысел» Емельяновский нефтепромысел</w:t>
            </w:r>
          </w:p>
        </w:tc>
        <w:tc>
          <w:tcPr>
            <w:tcW w:w="2867" w:type="dxa"/>
          </w:tcPr>
          <w:p w:rsidR="003A7D57" w:rsidRPr="003A7D57" w:rsidRDefault="003A7D57" w:rsidP="003A7D57">
            <w:pPr>
              <w:suppressAutoHyphens/>
              <w:spacing w:after="0" w:line="240" w:lineRule="auto"/>
              <w:ind w:hanging="1"/>
              <w:rPr>
                <w:rFonts w:ascii="Arial" w:eastAsia="Calibri" w:hAnsi="Arial" w:cs="Arial"/>
                <w:lang w:eastAsia="ar-SA"/>
              </w:rPr>
            </w:pPr>
            <w:r w:rsidRPr="003A7D57">
              <w:rPr>
                <w:rFonts w:ascii="Arial" w:eastAsia="Calibri" w:hAnsi="Arial" w:cs="Arial"/>
                <w:lang w:eastAsia="ar-SA"/>
              </w:rPr>
              <w:t>К югу от с. Липовка</w:t>
            </w:r>
          </w:p>
        </w:tc>
        <w:tc>
          <w:tcPr>
            <w:tcW w:w="2092" w:type="dxa"/>
          </w:tcPr>
          <w:p w:rsidR="003A7D57" w:rsidRPr="003A7D57" w:rsidRDefault="003A7D57" w:rsidP="003A7D57">
            <w:pPr>
              <w:suppressAutoHyphens/>
              <w:spacing w:after="0" w:line="240" w:lineRule="auto"/>
              <w:ind w:hanging="1"/>
              <w:jc w:val="both"/>
              <w:rPr>
                <w:rFonts w:ascii="Arial" w:eastAsia="Calibri" w:hAnsi="Arial" w:cs="Arial"/>
                <w:lang w:eastAsia="ar-SA"/>
              </w:rPr>
            </w:pPr>
            <w:r w:rsidRPr="003A7D57">
              <w:rPr>
                <w:rFonts w:ascii="Arial" w:eastAsia="Calibri" w:hAnsi="Arial" w:cs="Arial"/>
                <w:lang w:eastAsia="ar-SA"/>
              </w:rPr>
              <w:t>действующее</w:t>
            </w:r>
          </w:p>
        </w:tc>
        <w:tc>
          <w:tcPr>
            <w:tcW w:w="1544" w:type="dxa"/>
          </w:tcPr>
          <w:p w:rsidR="003A7D57" w:rsidRPr="003A7D57" w:rsidRDefault="003A7D57" w:rsidP="003A7D57">
            <w:pPr>
              <w:suppressAutoHyphens/>
              <w:spacing w:after="0"/>
              <w:ind w:hanging="1"/>
              <w:jc w:val="both"/>
              <w:rPr>
                <w:rFonts w:ascii="Arial" w:eastAsia="Calibri" w:hAnsi="Arial" w:cs="Arial"/>
                <w:lang w:eastAsia="ar-SA"/>
              </w:rPr>
            </w:pPr>
            <w:r w:rsidRPr="003A7D57">
              <w:rPr>
                <w:rFonts w:ascii="Arial" w:eastAsia="Calibri" w:hAnsi="Arial" w:cs="Arial"/>
                <w:lang w:eastAsia="ar-SA"/>
              </w:rPr>
              <w:t>500</w:t>
            </w:r>
          </w:p>
        </w:tc>
      </w:tr>
      <w:tr w:rsidR="003A7D57" w:rsidRPr="003A7D57" w:rsidTr="00E6223B">
        <w:trPr>
          <w:jc w:val="center"/>
        </w:trPr>
        <w:tc>
          <w:tcPr>
            <w:tcW w:w="675" w:type="dxa"/>
          </w:tcPr>
          <w:p w:rsidR="003A7D57" w:rsidRPr="003A7D57" w:rsidRDefault="003A7D57" w:rsidP="003A7D57">
            <w:pPr>
              <w:suppressAutoHyphens/>
              <w:spacing w:after="0" w:line="240" w:lineRule="auto"/>
              <w:ind w:hanging="1"/>
              <w:jc w:val="both"/>
              <w:rPr>
                <w:rFonts w:ascii="Arial" w:eastAsia="Calibri" w:hAnsi="Arial" w:cs="Arial"/>
                <w:lang w:eastAsia="ar-SA"/>
              </w:rPr>
            </w:pPr>
            <w:r w:rsidRPr="003A7D57">
              <w:rPr>
                <w:rFonts w:ascii="Arial" w:eastAsia="Calibri" w:hAnsi="Arial" w:cs="Arial"/>
                <w:lang w:val="en-US" w:eastAsia="ar-SA"/>
              </w:rPr>
              <w:t>2</w:t>
            </w:r>
            <w:r w:rsidRPr="003A7D57">
              <w:rPr>
                <w:rFonts w:ascii="Arial" w:eastAsia="Calibri" w:hAnsi="Arial" w:cs="Arial"/>
                <w:lang w:eastAsia="ar-SA"/>
              </w:rPr>
              <w:t>.2</w:t>
            </w:r>
          </w:p>
        </w:tc>
        <w:tc>
          <w:tcPr>
            <w:tcW w:w="2743" w:type="dxa"/>
          </w:tcPr>
          <w:p w:rsidR="003A7D57" w:rsidRPr="003A7D57" w:rsidRDefault="003A7D57" w:rsidP="003A7D57">
            <w:pPr>
              <w:suppressAutoHyphens/>
              <w:spacing w:after="0" w:line="240" w:lineRule="auto"/>
              <w:ind w:hanging="1"/>
              <w:rPr>
                <w:rFonts w:ascii="Arial" w:eastAsia="Calibri" w:hAnsi="Arial" w:cs="Arial"/>
              </w:rPr>
            </w:pPr>
            <w:r w:rsidRPr="003A7D57">
              <w:rPr>
                <w:rFonts w:ascii="Arial" w:eastAsia="Calibri" w:hAnsi="Arial" w:cs="Arial"/>
              </w:rPr>
              <w:t>ООО «Самара-Нафта»</w:t>
            </w:r>
          </w:p>
        </w:tc>
        <w:tc>
          <w:tcPr>
            <w:tcW w:w="2867" w:type="dxa"/>
          </w:tcPr>
          <w:p w:rsidR="003A7D57" w:rsidRPr="003A7D57" w:rsidRDefault="003A7D57" w:rsidP="003A7D57">
            <w:pPr>
              <w:suppressAutoHyphens/>
              <w:spacing w:after="0" w:line="240" w:lineRule="auto"/>
              <w:ind w:hanging="1"/>
              <w:rPr>
                <w:rFonts w:ascii="Arial" w:eastAsia="Calibri" w:hAnsi="Arial" w:cs="Arial"/>
              </w:rPr>
            </w:pPr>
            <w:r w:rsidRPr="003A7D57">
              <w:rPr>
                <w:rFonts w:ascii="Arial" w:eastAsia="Calibri" w:hAnsi="Arial" w:cs="Arial"/>
              </w:rPr>
              <w:t>К северу от с. Старая Дмитриевка</w:t>
            </w:r>
          </w:p>
        </w:tc>
        <w:tc>
          <w:tcPr>
            <w:tcW w:w="2092" w:type="dxa"/>
          </w:tcPr>
          <w:p w:rsidR="003A7D57" w:rsidRPr="003A7D57" w:rsidRDefault="003A7D57" w:rsidP="003A7D57">
            <w:pPr>
              <w:suppressAutoHyphens/>
              <w:spacing w:after="0" w:line="240" w:lineRule="auto"/>
              <w:ind w:firstLine="30"/>
              <w:jc w:val="both"/>
              <w:rPr>
                <w:rFonts w:ascii="Arial" w:eastAsia="Times New Roman" w:hAnsi="Arial" w:cs="Arial"/>
                <w:lang w:eastAsia="ar-SA"/>
              </w:rPr>
            </w:pPr>
            <w:r w:rsidRPr="003A7D57">
              <w:rPr>
                <w:rFonts w:ascii="Arial" w:eastAsia="Calibri" w:hAnsi="Arial" w:cs="Arial"/>
                <w:lang w:eastAsia="ar-SA"/>
              </w:rPr>
              <w:t>действующее</w:t>
            </w:r>
          </w:p>
        </w:tc>
        <w:tc>
          <w:tcPr>
            <w:tcW w:w="1544" w:type="dxa"/>
          </w:tcPr>
          <w:p w:rsidR="003A7D57" w:rsidRPr="003A7D57" w:rsidRDefault="003A7D57" w:rsidP="003A7D57">
            <w:pPr>
              <w:suppressAutoHyphens/>
              <w:spacing w:after="0"/>
              <w:ind w:hanging="1"/>
              <w:jc w:val="both"/>
              <w:rPr>
                <w:rFonts w:ascii="Arial" w:eastAsia="Calibri" w:hAnsi="Arial" w:cs="Arial"/>
                <w:lang w:eastAsia="ar-SA"/>
              </w:rPr>
            </w:pPr>
            <w:r w:rsidRPr="003A7D57">
              <w:rPr>
                <w:rFonts w:ascii="Arial" w:eastAsia="Calibri" w:hAnsi="Arial" w:cs="Arial"/>
                <w:lang w:eastAsia="ar-SA"/>
              </w:rPr>
              <w:t>-</w:t>
            </w:r>
          </w:p>
        </w:tc>
      </w:tr>
      <w:tr w:rsidR="003A7D57" w:rsidRPr="003A7D57" w:rsidTr="00E6223B">
        <w:trPr>
          <w:jc w:val="center"/>
        </w:trPr>
        <w:tc>
          <w:tcPr>
            <w:tcW w:w="675"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ind w:hanging="1"/>
              <w:jc w:val="both"/>
              <w:rPr>
                <w:rFonts w:ascii="Arial" w:eastAsia="Calibri" w:hAnsi="Arial" w:cs="Arial"/>
                <w:lang w:val="en-US" w:eastAsia="ar-SA"/>
              </w:rPr>
            </w:pPr>
            <w:r w:rsidRPr="003A7D57">
              <w:rPr>
                <w:rFonts w:ascii="Arial" w:eastAsia="Calibri" w:hAnsi="Arial" w:cs="Arial"/>
                <w:lang w:val="en-US" w:eastAsia="ar-SA"/>
              </w:rPr>
              <w:t>2.3</w:t>
            </w:r>
          </w:p>
        </w:tc>
        <w:tc>
          <w:tcPr>
            <w:tcW w:w="2743"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ind w:hanging="1"/>
              <w:rPr>
                <w:rFonts w:ascii="Arial" w:eastAsia="Calibri" w:hAnsi="Arial" w:cs="Arial"/>
              </w:rPr>
            </w:pPr>
            <w:r w:rsidRPr="003A7D57">
              <w:rPr>
                <w:rFonts w:ascii="Arial" w:eastAsia="Calibri" w:hAnsi="Arial" w:cs="Arial"/>
              </w:rPr>
              <w:t>Ферма КРС</w:t>
            </w:r>
          </w:p>
        </w:tc>
        <w:tc>
          <w:tcPr>
            <w:tcW w:w="2867"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ind w:hanging="1"/>
              <w:rPr>
                <w:rFonts w:ascii="Arial" w:eastAsia="Calibri" w:hAnsi="Arial" w:cs="Arial"/>
              </w:rPr>
            </w:pPr>
            <w:r w:rsidRPr="003A7D57">
              <w:rPr>
                <w:rFonts w:ascii="Arial" w:eastAsia="Calibri" w:hAnsi="Arial" w:cs="Arial"/>
              </w:rPr>
              <w:t>С. Липовка, западная часть села</w:t>
            </w:r>
          </w:p>
        </w:tc>
        <w:tc>
          <w:tcPr>
            <w:tcW w:w="2092" w:type="dxa"/>
            <w:tcBorders>
              <w:top w:val="single" w:sz="4" w:space="0" w:color="000000"/>
              <w:left w:val="single" w:sz="4" w:space="0" w:color="000000"/>
              <w:bottom w:val="single" w:sz="4" w:space="0" w:color="000000"/>
              <w:right w:val="single" w:sz="4" w:space="0" w:color="000000"/>
            </w:tcBorders>
            <w:shd w:val="clear" w:color="auto" w:fill="auto"/>
          </w:tcPr>
          <w:p w:rsidR="003A7D57" w:rsidRPr="003A7D57" w:rsidRDefault="003A7D57" w:rsidP="003A7D57">
            <w:pPr>
              <w:suppressAutoHyphens/>
              <w:spacing w:after="0" w:line="240" w:lineRule="auto"/>
              <w:ind w:firstLine="30"/>
              <w:jc w:val="both"/>
              <w:rPr>
                <w:rFonts w:ascii="Arial" w:eastAsia="Calibri" w:hAnsi="Arial" w:cs="Arial"/>
                <w:lang w:eastAsia="ar-SA"/>
              </w:rPr>
            </w:pPr>
            <w:r w:rsidRPr="003A7D57">
              <w:rPr>
                <w:rFonts w:ascii="Arial" w:eastAsia="Calibri" w:hAnsi="Arial" w:cs="Arial"/>
                <w:lang w:eastAsia="ar-SA"/>
              </w:rPr>
              <w:t>недействующее</w:t>
            </w:r>
          </w:p>
        </w:tc>
        <w:tc>
          <w:tcPr>
            <w:tcW w:w="1544" w:type="dxa"/>
            <w:tcBorders>
              <w:top w:val="single" w:sz="4" w:space="0" w:color="000000"/>
              <w:left w:val="single" w:sz="4" w:space="0" w:color="000000"/>
              <w:bottom w:val="single" w:sz="4" w:space="0" w:color="000000"/>
              <w:right w:val="single" w:sz="4" w:space="0" w:color="000000"/>
            </w:tcBorders>
            <w:shd w:val="clear" w:color="auto" w:fill="auto"/>
          </w:tcPr>
          <w:p w:rsidR="003A7D57" w:rsidRPr="003A7D57" w:rsidRDefault="003A7D57" w:rsidP="003A7D57">
            <w:pPr>
              <w:suppressAutoHyphens/>
              <w:spacing w:after="0"/>
              <w:ind w:hanging="1"/>
              <w:jc w:val="both"/>
              <w:rPr>
                <w:rFonts w:ascii="Arial" w:eastAsia="Calibri" w:hAnsi="Arial" w:cs="Arial"/>
                <w:lang w:eastAsia="ar-SA"/>
              </w:rPr>
            </w:pPr>
            <w:r w:rsidRPr="003A7D57">
              <w:rPr>
                <w:rFonts w:ascii="Arial" w:eastAsia="Calibri" w:hAnsi="Arial" w:cs="Arial"/>
                <w:lang w:eastAsia="ar-SA"/>
              </w:rPr>
              <w:t>-</w:t>
            </w:r>
          </w:p>
        </w:tc>
      </w:tr>
      <w:tr w:rsidR="003A7D57" w:rsidRPr="003A7D57" w:rsidTr="00E6223B">
        <w:trPr>
          <w:jc w:val="center"/>
        </w:trPr>
        <w:tc>
          <w:tcPr>
            <w:tcW w:w="675"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ind w:hanging="1"/>
              <w:jc w:val="both"/>
              <w:rPr>
                <w:rFonts w:ascii="Arial" w:eastAsia="Calibri" w:hAnsi="Arial" w:cs="Arial"/>
                <w:lang w:val="en-US" w:eastAsia="ar-SA"/>
              </w:rPr>
            </w:pPr>
            <w:r w:rsidRPr="003A7D57">
              <w:rPr>
                <w:rFonts w:ascii="Arial" w:eastAsia="Calibri" w:hAnsi="Arial" w:cs="Arial"/>
                <w:lang w:val="en-US" w:eastAsia="ar-SA"/>
              </w:rPr>
              <w:t>2.4</w:t>
            </w:r>
          </w:p>
        </w:tc>
        <w:tc>
          <w:tcPr>
            <w:tcW w:w="2743"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ind w:hanging="1"/>
              <w:rPr>
                <w:rFonts w:ascii="Arial" w:eastAsia="Calibri" w:hAnsi="Arial" w:cs="Arial"/>
              </w:rPr>
            </w:pPr>
            <w:r w:rsidRPr="003A7D57">
              <w:rPr>
                <w:rFonts w:ascii="Arial" w:eastAsia="Calibri" w:hAnsi="Arial" w:cs="Arial"/>
              </w:rPr>
              <w:t>Склады</w:t>
            </w:r>
          </w:p>
        </w:tc>
        <w:tc>
          <w:tcPr>
            <w:tcW w:w="2867"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ind w:hanging="1"/>
              <w:rPr>
                <w:rFonts w:ascii="Arial" w:eastAsia="Calibri" w:hAnsi="Arial" w:cs="Arial"/>
              </w:rPr>
            </w:pPr>
            <w:r w:rsidRPr="003A7D57">
              <w:rPr>
                <w:rFonts w:ascii="Arial" w:eastAsia="Calibri" w:hAnsi="Arial" w:cs="Arial"/>
              </w:rPr>
              <w:t>С. Липовка, южная промплощадка</w:t>
            </w:r>
          </w:p>
        </w:tc>
        <w:tc>
          <w:tcPr>
            <w:tcW w:w="2092" w:type="dxa"/>
            <w:tcBorders>
              <w:top w:val="single" w:sz="4" w:space="0" w:color="000000"/>
              <w:left w:val="single" w:sz="4" w:space="0" w:color="000000"/>
              <w:bottom w:val="single" w:sz="4" w:space="0" w:color="000000"/>
              <w:right w:val="single" w:sz="4" w:space="0" w:color="000000"/>
            </w:tcBorders>
            <w:shd w:val="clear" w:color="auto" w:fill="auto"/>
          </w:tcPr>
          <w:p w:rsidR="003A7D57" w:rsidRPr="003A7D57" w:rsidRDefault="003A7D57" w:rsidP="003A7D57">
            <w:pPr>
              <w:suppressAutoHyphens/>
              <w:spacing w:after="0" w:line="240" w:lineRule="auto"/>
              <w:ind w:firstLine="30"/>
              <w:jc w:val="both"/>
              <w:rPr>
                <w:rFonts w:ascii="Arial" w:eastAsia="Calibri" w:hAnsi="Arial" w:cs="Arial"/>
                <w:lang w:eastAsia="ar-SA"/>
              </w:rPr>
            </w:pPr>
            <w:r w:rsidRPr="003A7D57">
              <w:rPr>
                <w:rFonts w:ascii="Arial" w:eastAsia="Calibri" w:hAnsi="Arial" w:cs="Arial"/>
                <w:lang w:eastAsia="ar-SA"/>
              </w:rPr>
              <w:t>недействующее</w:t>
            </w:r>
          </w:p>
        </w:tc>
        <w:tc>
          <w:tcPr>
            <w:tcW w:w="1544" w:type="dxa"/>
            <w:tcBorders>
              <w:top w:val="single" w:sz="4" w:space="0" w:color="000000"/>
              <w:left w:val="single" w:sz="4" w:space="0" w:color="000000"/>
              <w:bottom w:val="single" w:sz="4" w:space="0" w:color="000000"/>
              <w:right w:val="single" w:sz="4" w:space="0" w:color="000000"/>
            </w:tcBorders>
            <w:shd w:val="clear" w:color="auto" w:fill="auto"/>
          </w:tcPr>
          <w:p w:rsidR="003A7D57" w:rsidRPr="003A7D57" w:rsidRDefault="003A7D57" w:rsidP="003A7D57">
            <w:pPr>
              <w:suppressAutoHyphens/>
              <w:spacing w:after="0"/>
              <w:ind w:hanging="1"/>
              <w:jc w:val="both"/>
              <w:rPr>
                <w:rFonts w:ascii="Arial" w:eastAsia="Calibri" w:hAnsi="Arial" w:cs="Arial"/>
                <w:lang w:eastAsia="ar-SA"/>
              </w:rPr>
            </w:pPr>
            <w:r w:rsidRPr="003A7D57">
              <w:rPr>
                <w:rFonts w:ascii="Arial" w:eastAsia="Calibri" w:hAnsi="Arial" w:cs="Arial"/>
                <w:lang w:eastAsia="ar-SA"/>
              </w:rPr>
              <w:t>-</w:t>
            </w:r>
          </w:p>
        </w:tc>
      </w:tr>
      <w:tr w:rsidR="003A7D57" w:rsidRPr="003A7D57" w:rsidTr="00E6223B">
        <w:trPr>
          <w:jc w:val="center"/>
        </w:trPr>
        <w:tc>
          <w:tcPr>
            <w:tcW w:w="675"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ind w:hanging="1"/>
              <w:jc w:val="both"/>
              <w:rPr>
                <w:rFonts w:ascii="Arial" w:eastAsia="Calibri" w:hAnsi="Arial" w:cs="Arial"/>
                <w:lang w:val="en-US" w:eastAsia="ar-SA"/>
              </w:rPr>
            </w:pPr>
            <w:r w:rsidRPr="003A7D57">
              <w:rPr>
                <w:rFonts w:ascii="Arial" w:eastAsia="Calibri" w:hAnsi="Arial" w:cs="Arial"/>
                <w:lang w:val="en-US" w:eastAsia="ar-SA"/>
              </w:rPr>
              <w:t>2.5</w:t>
            </w:r>
          </w:p>
        </w:tc>
        <w:tc>
          <w:tcPr>
            <w:tcW w:w="2743"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ind w:hanging="1"/>
              <w:rPr>
                <w:rFonts w:ascii="Arial" w:eastAsia="Calibri" w:hAnsi="Arial" w:cs="Arial"/>
              </w:rPr>
            </w:pPr>
            <w:r w:rsidRPr="003A7D57">
              <w:rPr>
                <w:rFonts w:ascii="Arial" w:eastAsia="Calibri" w:hAnsi="Arial" w:cs="Arial"/>
              </w:rPr>
              <w:t>Сергиевское подразделение ООО «БИО-ТОН», зерноток</w:t>
            </w:r>
          </w:p>
        </w:tc>
        <w:tc>
          <w:tcPr>
            <w:tcW w:w="2867"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ind w:hanging="1"/>
              <w:rPr>
                <w:rFonts w:ascii="Arial" w:eastAsia="Calibri" w:hAnsi="Arial" w:cs="Arial"/>
              </w:rPr>
            </w:pPr>
            <w:r w:rsidRPr="003A7D57">
              <w:rPr>
                <w:rFonts w:ascii="Arial" w:eastAsia="Calibri" w:hAnsi="Arial" w:cs="Arial"/>
              </w:rPr>
              <w:t>с. Старая Дмитриевка, промплощадка по ул. Гаражная</w:t>
            </w:r>
          </w:p>
        </w:tc>
        <w:tc>
          <w:tcPr>
            <w:tcW w:w="2092"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ind w:firstLine="30"/>
              <w:jc w:val="both"/>
              <w:rPr>
                <w:rFonts w:ascii="Arial" w:eastAsia="Calibri" w:hAnsi="Arial" w:cs="Arial"/>
                <w:lang w:eastAsia="ar-SA"/>
              </w:rPr>
            </w:pPr>
            <w:r w:rsidRPr="003A7D57">
              <w:rPr>
                <w:rFonts w:ascii="Arial" w:eastAsia="Calibri" w:hAnsi="Arial" w:cs="Arial"/>
                <w:lang w:eastAsia="ar-SA"/>
              </w:rPr>
              <w:t>действующее</w:t>
            </w:r>
          </w:p>
        </w:tc>
        <w:tc>
          <w:tcPr>
            <w:tcW w:w="1544"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ind w:hanging="1"/>
              <w:jc w:val="both"/>
              <w:rPr>
                <w:rFonts w:ascii="Arial" w:eastAsia="Calibri" w:hAnsi="Arial" w:cs="Arial"/>
                <w:lang w:eastAsia="ar-SA"/>
              </w:rPr>
            </w:pPr>
            <w:r w:rsidRPr="003A7D57">
              <w:rPr>
                <w:rFonts w:ascii="Arial" w:eastAsia="Calibri" w:hAnsi="Arial" w:cs="Arial"/>
                <w:lang w:eastAsia="ar-SA"/>
              </w:rPr>
              <w:t>100</w:t>
            </w:r>
          </w:p>
        </w:tc>
      </w:tr>
      <w:tr w:rsidR="003A7D57" w:rsidRPr="003A7D57" w:rsidTr="00E6223B">
        <w:trPr>
          <w:jc w:val="center"/>
        </w:trPr>
        <w:tc>
          <w:tcPr>
            <w:tcW w:w="675"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ind w:hanging="1"/>
              <w:jc w:val="both"/>
              <w:rPr>
                <w:rFonts w:ascii="Arial" w:eastAsia="Calibri" w:hAnsi="Arial" w:cs="Arial"/>
                <w:lang w:val="en-US" w:eastAsia="ar-SA"/>
              </w:rPr>
            </w:pPr>
            <w:r w:rsidRPr="003A7D57">
              <w:rPr>
                <w:rFonts w:ascii="Arial" w:eastAsia="Calibri" w:hAnsi="Arial" w:cs="Arial"/>
                <w:lang w:val="en-US" w:eastAsia="ar-SA"/>
              </w:rPr>
              <w:t>2.6</w:t>
            </w:r>
          </w:p>
        </w:tc>
        <w:tc>
          <w:tcPr>
            <w:tcW w:w="2743"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ind w:hanging="1"/>
              <w:rPr>
                <w:rFonts w:ascii="Arial" w:eastAsia="Calibri" w:hAnsi="Arial" w:cs="Arial"/>
              </w:rPr>
            </w:pPr>
            <w:r w:rsidRPr="003A7D57">
              <w:rPr>
                <w:rFonts w:ascii="Arial" w:eastAsia="Calibri" w:hAnsi="Arial" w:cs="Arial"/>
              </w:rPr>
              <w:t>Сергиевское подразделение ООО «БИО-ТОН», МТС</w:t>
            </w:r>
          </w:p>
        </w:tc>
        <w:tc>
          <w:tcPr>
            <w:tcW w:w="2867"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ind w:hanging="1"/>
              <w:rPr>
                <w:rFonts w:ascii="Arial" w:eastAsia="Calibri" w:hAnsi="Arial" w:cs="Arial"/>
              </w:rPr>
            </w:pPr>
            <w:r w:rsidRPr="003A7D57">
              <w:rPr>
                <w:rFonts w:ascii="Arial" w:eastAsia="Calibri" w:hAnsi="Arial" w:cs="Arial"/>
              </w:rPr>
              <w:t>с. Старая Дмитриевка, промплощадка по ул. Гаражная</w:t>
            </w:r>
          </w:p>
        </w:tc>
        <w:tc>
          <w:tcPr>
            <w:tcW w:w="2092"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ind w:firstLine="30"/>
              <w:jc w:val="both"/>
              <w:rPr>
                <w:rFonts w:ascii="Arial" w:eastAsia="Calibri" w:hAnsi="Arial" w:cs="Arial"/>
                <w:lang w:eastAsia="ar-SA"/>
              </w:rPr>
            </w:pPr>
            <w:r w:rsidRPr="003A7D57">
              <w:rPr>
                <w:rFonts w:ascii="Arial" w:eastAsia="Calibri" w:hAnsi="Arial" w:cs="Arial"/>
                <w:lang w:eastAsia="ar-SA"/>
              </w:rPr>
              <w:t>действующее</w:t>
            </w:r>
          </w:p>
        </w:tc>
        <w:tc>
          <w:tcPr>
            <w:tcW w:w="1544"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ind w:hanging="1"/>
              <w:jc w:val="both"/>
              <w:rPr>
                <w:rFonts w:ascii="Arial" w:eastAsia="Calibri" w:hAnsi="Arial" w:cs="Arial"/>
                <w:lang w:eastAsia="ar-SA"/>
              </w:rPr>
            </w:pPr>
            <w:r w:rsidRPr="003A7D57">
              <w:rPr>
                <w:rFonts w:ascii="Arial" w:eastAsia="Calibri" w:hAnsi="Arial" w:cs="Arial"/>
                <w:lang w:eastAsia="ar-SA"/>
              </w:rPr>
              <w:t>300</w:t>
            </w:r>
          </w:p>
        </w:tc>
      </w:tr>
      <w:tr w:rsidR="003A7D57" w:rsidRPr="003A7D57" w:rsidTr="00E6223B">
        <w:trPr>
          <w:jc w:val="center"/>
        </w:trPr>
        <w:tc>
          <w:tcPr>
            <w:tcW w:w="675"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ind w:hanging="1"/>
              <w:jc w:val="both"/>
              <w:rPr>
                <w:rFonts w:ascii="Arial" w:eastAsia="Calibri" w:hAnsi="Arial" w:cs="Arial"/>
                <w:lang w:val="en-US" w:eastAsia="ar-SA"/>
              </w:rPr>
            </w:pPr>
            <w:r w:rsidRPr="003A7D57">
              <w:rPr>
                <w:rFonts w:ascii="Arial" w:eastAsia="Calibri" w:hAnsi="Arial" w:cs="Arial"/>
                <w:lang w:val="en-US" w:eastAsia="ar-SA"/>
              </w:rPr>
              <w:t>2.7</w:t>
            </w:r>
          </w:p>
        </w:tc>
        <w:tc>
          <w:tcPr>
            <w:tcW w:w="2743"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ind w:hanging="1"/>
              <w:rPr>
                <w:rFonts w:ascii="Arial" w:eastAsia="Calibri" w:hAnsi="Arial" w:cs="Arial"/>
              </w:rPr>
            </w:pPr>
            <w:r w:rsidRPr="003A7D57">
              <w:rPr>
                <w:rFonts w:ascii="Arial" w:eastAsia="Calibri" w:hAnsi="Arial" w:cs="Arial"/>
              </w:rPr>
              <w:t>Ферма КРС</w:t>
            </w:r>
          </w:p>
        </w:tc>
        <w:tc>
          <w:tcPr>
            <w:tcW w:w="2867"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ind w:hanging="1"/>
              <w:rPr>
                <w:rFonts w:ascii="Arial" w:eastAsia="Calibri" w:hAnsi="Arial" w:cs="Arial"/>
              </w:rPr>
            </w:pPr>
            <w:r w:rsidRPr="003A7D57">
              <w:rPr>
                <w:rFonts w:ascii="Arial" w:eastAsia="Calibri" w:hAnsi="Arial" w:cs="Arial"/>
              </w:rPr>
              <w:t>с. Старая Дмитриевка, на востоке от села</w:t>
            </w:r>
          </w:p>
        </w:tc>
        <w:tc>
          <w:tcPr>
            <w:tcW w:w="2092"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ind w:firstLine="30"/>
              <w:jc w:val="both"/>
              <w:rPr>
                <w:rFonts w:ascii="Arial" w:eastAsia="Calibri" w:hAnsi="Arial" w:cs="Arial"/>
                <w:lang w:eastAsia="ar-SA"/>
              </w:rPr>
            </w:pPr>
            <w:r w:rsidRPr="003A7D57">
              <w:rPr>
                <w:rFonts w:ascii="Arial" w:eastAsia="Calibri" w:hAnsi="Arial" w:cs="Arial"/>
                <w:lang w:eastAsia="ar-SA"/>
              </w:rPr>
              <w:t>недействующее</w:t>
            </w:r>
          </w:p>
        </w:tc>
        <w:tc>
          <w:tcPr>
            <w:tcW w:w="1544"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ind w:hanging="1"/>
              <w:jc w:val="both"/>
              <w:rPr>
                <w:rFonts w:ascii="Arial" w:eastAsia="Calibri" w:hAnsi="Arial" w:cs="Arial"/>
                <w:lang w:eastAsia="ar-SA"/>
              </w:rPr>
            </w:pPr>
            <w:r w:rsidRPr="003A7D57">
              <w:rPr>
                <w:rFonts w:ascii="Arial" w:eastAsia="Calibri" w:hAnsi="Arial" w:cs="Arial"/>
                <w:lang w:eastAsia="ar-SA"/>
              </w:rPr>
              <w:t>-</w:t>
            </w:r>
          </w:p>
        </w:tc>
      </w:tr>
      <w:tr w:rsidR="003A7D57" w:rsidRPr="003A7D57" w:rsidTr="00E6223B">
        <w:trPr>
          <w:jc w:val="center"/>
        </w:trPr>
        <w:tc>
          <w:tcPr>
            <w:tcW w:w="675"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ind w:hanging="1"/>
              <w:jc w:val="both"/>
              <w:rPr>
                <w:rFonts w:ascii="Arial" w:eastAsia="Calibri" w:hAnsi="Arial" w:cs="Arial"/>
                <w:lang w:val="en-US" w:eastAsia="ar-SA"/>
              </w:rPr>
            </w:pPr>
            <w:r w:rsidRPr="003A7D57">
              <w:rPr>
                <w:rFonts w:ascii="Arial" w:eastAsia="Calibri" w:hAnsi="Arial" w:cs="Arial"/>
                <w:lang w:val="en-US" w:eastAsia="ar-SA"/>
              </w:rPr>
              <w:t>2.8</w:t>
            </w:r>
          </w:p>
        </w:tc>
        <w:tc>
          <w:tcPr>
            <w:tcW w:w="2743"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ind w:hanging="1"/>
              <w:rPr>
                <w:rFonts w:ascii="Arial" w:eastAsia="Calibri" w:hAnsi="Arial" w:cs="Arial"/>
              </w:rPr>
            </w:pPr>
            <w:r w:rsidRPr="003A7D57">
              <w:rPr>
                <w:rFonts w:ascii="Arial" w:eastAsia="Calibri" w:hAnsi="Arial" w:cs="Arial"/>
              </w:rPr>
              <w:t>Летний лагерь</w:t>
            </w:r>
          </w:p>
        </w:tc>
        <w:tc>
          <w:tcPr>
            <w:tcW w:w="2867"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ind w:hanging="1"/>
              <w:rPr>
                <w:rFonts w:ascii="Arial" w:eastAsia="Calibri" w:hAnsi="Arial" w:cs="Arial"/>
              </w:rPr>
            </w:pPr>
            <w:r w:rsidRPr="003A7D57">
              <w:rPr>
                <w:rFonts w:ascii="Arial" w:eastAsia="Calibri" w:hAnsi="Arial" w:cs="Arial"/>
              </w:rPr>
              <w:t>с. Старая Дмитриевка, на северо-востоке от села</w:t>
            </w:r>
          </w:p>
        </w:tc>
        <w:tc>
          <w:tcPr>
            <w:tcW w:w="2092"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ind w:firstLine="30"/>
              <w:jc w:val="both"/>
              <w:rPr>
                <w:rFonts w:ascii="Arial" w:eastAsia="Calibri" w:hAnsi="Arial" w:cs="Arial"/>
                <w:lang w:eastAsia="ar-SA"/>
              </w:rPr>
            </w:pPr>
            <w:r w:rsidRPr="003A7D57">
              <w:rPr>
                <w:rFonts w:ascii="Arial" w:eastAsia="Calibri" w:hAnsi="Arial" w:cs="Arial"/>
                <w:lang w:eastAsia="ar-SA"/>
              </w:rPr>
              <w:t>недействующее</w:t>
            </w:r>
          </w:p>
        </w:tc>
        <w:tc>
          <w:tcPr>
            <w:tcW w:w="1544"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ind w:hanging="1"/>
              <w:jc w:val="both"/>
              <w:rPr>
                <w:rFonts w:ascii="Arial" w:eastAsia="Calibri" w:hAnsi="Arial" w:cs="Arial"/>
                <w:lang w:eastAsia="ar-SA"/>
              </w:rPr>
            </w:pPr>
            <w:r w:rsidRPr="003A7D57">
              <w:rPr>
                <w:rFonts w:ascii="Arial" w:eastAsia="Calibri" w:hAnsi="Arial" w:cs="Arial"/>
                <w:lang w:eastAsia="ar-SA"/>
              </w:rPr>
              <w:t>-</w:t>
            </w:r>
          </w:p>
        </w:tc>
      </w:tr>
    </w:tbl>
    <w:p w:rsidR="003A7D57" w:rsidRPr="003A7D57" w:rsidRDefault="003A7D57" w:rsidP="003A7D57">
      <w:pPr>
        <w:suppressAutoHyphens/>
        <w:spacing w:after="0" w:line="240" w:lineRule="auto"/>
        <w:ind w:firstLine="720"/>
        <w:contextualSpacing/>
        <w:jc w:val="both"/>
        <w:rPr>
          <w:rFonts w:ascii="Arial" w:eastAsia="Times New Roman" w:hAnsi="Arial" w:cs="Arial"/>
          <w:i/>
          <w:sz w:val="24"/>
          <w:szCs w:val="16"/>
          <w:u w:val="single"/>
          <w:lang w:eastAsia="ar-SA"/>
        </w:rPr>
      </w:pPr>
    </w:p>
    <w:p w:rsidR="003A7D57" w:rsidRPr="003A7D57" w:rsidRDefault="003A7D57" w:rsidP="003A7D57">
      <w:pPr>
        <w:suppressAutoHyphens/>
        <w:spacing w:after="0" w:line="240" w:lineRule="auto"/>
        <w:ind w:firstLine="720"/>
        <w:contextualSpacing/>
        <w:jc w:val="both"/>
        <w:rPr>
          <w:rFonts w:ascii="Arial" w:eastAsia="Times New Roman" w:hAnsi="Arial" w:cs="Arial"/>
          <w:i/>
          <w:sz w:val="24"/>
          <w:szCs w:val="16"/>
          <w:u w:val="single"/>
          <w:lang w:eastAsia="ar-SA"/>
        </w:rPr>
      </w:pPr>
      <w:r w:rsidRPr="003A7D57">
        <w:rPr>
          <w:rFonts w:ascii="Arial" w:eastAsia="Times New Roman" w:hAnsi="Arial" w:cs="Arial"/>
          <w:i/>
          <w:sz w:val="24"/>
          <w:szCs w:val="16"/>
          <w:u w:val="single"/>
          <w:lang w:eastAsia="ar-SA"/>
        </w:rPr>
        <w:t>Нефтяные скважины</w:t>
      </w:r>
    </w:p>
    <w:p w:rsidR="003A7D57" w:rsidRPr="003A7D57" w:rsidRDefault="003A7D57" w:rsidP="003A7D57">
      <w:pPr>
        <w:suppressAutoHyphens/>
        <w:spacing w:after="0" w:line="240" w:lineRule="auto"/>
        <w:ind w:firstLine="720"/>
        <w:contextualSpacing/>
        <w:jc w:val="both"/>
        <w:rPr>
          <w:rFonts w:ascii="Arial" w:eastAsia="Times New Roman" w:hAnsi="Arial" w:cs="Arial"/>
          <w:i/>
          <w:sz w:val="24"/>
          <w:szCs w:val="16"/>
          <w:lang w:eastAsia="ar-SA"/>
        </w:rPr>
      </w:pPr>
      <w:r w:rsidRPr="003A7D57">
        <w:rPr>
          <w:rFonts w:ascii="Arial" w:eastAsia="Times New Roman" w:hAnsi="Arial" w:cs="Arial"/>
          <w:sz w:val="24"/>
          <w:szCs w:val="16"/>
          <w:lang w:eastAsia="ar-SA"/>
        </w:rPr>
        <w:t xml:space="preserve">На проектируемой территории имеются объекты нефтедобычи, представленные нефтяными скважинами, пунктами налива нефти, пунктами сбора нефти со всей сопутствующей инженерной инфраструктурой. Ориентировочный </w:t>
      </w:r>
      <w:r w:rsidRPr="003A7D57">
        <w:rPr>
          <w:rFonts w:ascii="Arial" w:eastAsia="Times New Roman" w:hAnsi="Arial" w:cs="Arial"/>
          <w:sz w:val="24"/>
          <w:szCs w:val="16"/>
          <w:lang w:eastAsia="ar-SA"/>
        </w:rPr>
        <w:lastRenderedPageBreak/>
        <w:t xml:space="preserve">радиус СЗЗ нефтяных скважин принят согласно </w:t>
      </w:r>
      <w:r w:rsidRPr="003A7D57">
        <w:rPr>
          <w:rFonts w:ascii="Arial" w:eastAsia="Times New Roman" w:hAnsi="Arial" w:cs="Arial"/>
          <w:i/>
          <w:sz w:val="24"/>
          <w:szCs w:val="16"/>
          <w:lang w:eastAsia="ar-SA"/>
        </w:rPr>
        <w:t>СанПиН 2.2.1/2.1.1.1200-03 «Санитарно-защитные зоны и санитарная классификация предприятий, сооружений и иных объектов».</w:t>
      </w:r>
    </w:p>
    <w:p w:rsidR="003A7D57" w:rsidRPr="003A7D57" w:rsidRDefault="003A7D57" w:rsidP="003A7D57">
      <w:pPr>
        <w:suppressAutoHyphens/>
        <w:spacing w:after="0" w:line="240" w:lineRule="auto"/>
        <w:ind w:right="-159" w:firstLine="709"/>
        <w:contextualSpacing/>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Согласно</w:t>
      </w:r>
      <w:r w:rsidRPr="003A7D57">
        <w:rPr>
          <w:rFonts w:ascii="Arial" w:eastAsia="Times New Roman" w:hAnsi="Arial" w:cs="Arial"/>
          <w:i/>
          <w:sz w:val="24"/>
          <w:szCs w:val="16"/>
          <w:lang w:eastAsia="ar-SA"/>
        </w:rPr>
        <w:t xml:space="preserve"> СанПиН 2.2.1/2.1.1.1200-03,</w:t>
      </w:r>
      <w:r w:rsidRPr="003A7D57">
        <w:rPr>
          <w:rFonts w:ascii="Arial" w:eastAsia="Times New Roman" w:hAnsi="Arial" w:cs="Arial"/>
          <w:sz w:val="24"/>
          <w:szCs w:val="16"/>
          <w:lang w:eastAsia="ar-SA"/>
        </w:rPr>
        <w:t xml:space="preserve"> СЗЗ промышленных объектов  по добыче нефти варьируется от 300-1000 м, и устанавливается расчетными методами  в каждом конкретном случае в зависимости от конструкции скважины, ее технического состояния и степени воздействия на окружающую среду, и регламентируется проектной документацией. </w:t>
      </w:r>
    </w:p>
    <w:p w:rsidR="003A7D57" w:rsidRPr="003A7D57" w:rsidRDefault="003A7D57" w:rsidP="003A7D57">
      <w:pPr>
        <w:suppressAutoHyphens/>
        <w:spacing w:after="0" w:line="240" w:lineRule="auto"/>
        <w:ind w:firstLine="709"/>
        <w:contextualSpacing/>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Освоение территории ранее действующей нефтяной скважины под жилищное строительство возможно после проведения консервации и ликвидации скважины при условии получения разрешения на строительство. Застройка площадей залегания полезных ископаемых допускается с разрешения органов управления государственным фондом недр и горного надзора при условии обеспечения возможности извлечения полезных ископаемых или доказанности экономической целесообразности застройки.</w:t>
      </w:r>
    </w:p>
    <w:p w:rsidR="003A7D57" w:rsidRPr="003A7D57" w:rsidRDefault="003A7D57" w:rsidP="003A7D57">
      <w:pPr>
        <w:suppressAutoHyphens/>
        <w:spacing w:after="0" w:line="240" w:lineRule="auto"/>
        <w:ind w:firstLine="709"/>
        <w:contextualSpacing/>
        <w:jc w:val="both"/>
        <w:rPr>
          <w:rFonts w:ascii="Arial" w:eastAsia="Times New Roman" w:hAnsi="Arial" w:cs="Arial"/>
          <w:i/>
          <w:sz w:val="24"/>
          <w:szCs w:val="16"/>
          <w:lang w:eastAsia="ar-SA"/>
        </w:rPr>
      </w:pPr>
      <w:r w:rsidRPr="003A7D57">
        <w:rPr>
          <w:rFonts w:ascii="Arial" w:eastAsia="Times New Roman" w:hAnsi="Arial" w:cs="Arial"/>
          <w:sz w:val="24"/>
          <w:szCs w:val="16"/>
          <w:lang w:eastAsia="ar-SA"/>
        </w:rPr>
        <w:t xml:space="preserve">Пригодность нарушенных земель для различных видов использования после рекультивации следует оценивать согласно </w:t>
      </w:r>
      <w:r w:rsidRPr="003A7D57">
        <w:rPr>
          <w:rFonts w:ascii="Arial" w:eastAsia="Times New Roman" w:hAnsi="Arial" w:cs="Arial"/>
          <w:i/>
          <w:sz w:val="24"/>
          <w:szCs w:val="16"/>
          <w:lang w:eastAsia="ar-SA"/>
        </w:rPr>
        <w:t>ГОСТ 17.5.3.04-83 «Охрана природы. Земли. Общие требования к рекультивации земель».</w:t>
      </w:r>
    </w:p>
    <w:p w:rsidR="003A7D57" w:rsidRPr="003A7D57" w:rsidRDefault="003A7D57" w:rsidP="003A7D57">
      <w:pPr>
        <w:shd w:val="clear" w:color="auto" w:fill="FFFFFF"/>
        <w:suppressAutoHyphens/>
        <w:spacing w:after="0" w:line="240" w:lineRule="auto"/>
        <w:ind w:firstLine="709"/>
        <w:contextualSpacing/>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Согласно ПБ 08-624-03  «Правилам безопасности в нефтяной и газовой промышленности» ориентировочный радиус СЗЗ пунктов налива и сбора нефти составляет 500 м.</w:t>
      </w:r>
    </w:p>
    <w:p w:rsidR="003A7D57" w:rsidRPr="003A7D57" w:rsidRDefault="003A7D57" w:rsidP="003A7D57">
      <w:pPr>
        <w:suppressAutoHyphens/>
        <w:spacing w:after="0" w:line="240" w:lineRule="auto"/>
        <w:ind w:firstLine="709"/>
        <w:contextualSpacing/>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Согласно </w:t>
      </w:r>
      <w:r w:rsidRPr="003A7D57">
        <w:rPr>
          <w:rFonts w:ascii="Arial" w:eastAsia="Times New Roman" w:hAnsi="Arial" w:cs="Arial"/>
          <w:i/>
          <w:sz w:val="24"/>
          <w:szCs w:val="16"/>
          <w:lang w:eastAsia="ar-SA"/>
        </w:rPr>
        <w:t xml:space="preserve">СанПиН 2.2.1/2.1.1.1200-03 </w:t>
      </w:r>
      <w:r w:rsidRPr="003A7D57">
        <w:rPr>
          <w:rFonts w:ascii="Arial" w:eastAsia="Times New Roman" w:hAnsi="Arial" w:cs="Arial"/>
          <w:sz w:val="24"/>
          <w:szCs w:val="16"/>
          <w:lang w:eastAsia="ar-SA"/>
        </w:rPr>
        <w:t xml:space="preserve">наименьшее расстояние от устья нефтяных скважин до зданий, сооружений  составляет 300 м. </w:t>
      </w:r>
    </w:p>
    <w:p w:rsidR="003A7D57" w:rsidRPr="003A7D57" w:rsidRDefault="003A7D57" w:rsidP="003A7D57">
      <w:pPr>
        <w:keepNext/>
        <w:suppressAutoHyphens/>
        <w:spacing w:before="240" w:after="60" w:line="240" w:lineRule="auto"/>
        <w:jc w:val="center"/>
        <w:outlineLvl w:val="3"/>
        <w:rPr>
          <w:rFonts w:ascii="Arial" w:eastAsia="Times New Roman" w:hAnsi="Arial" w:cs="Arial"/>
          <w:b/>
          <w:bCs/>
          <w:i/>
          <w:sz w:val="24"/>
          <w:szCs w:val="28"/>
          <w:lang w:eastAsia="ar-SA"/>
        </w:rPr>
      </w:pPr>
      <w:bookmarkStart w:id="68" w:name="_Toc358206543"/>
      <w:r w:rsidRPr="003A7D57">
        <w:rPr>
          <w:rFonts w:ascii="Arial" w:eastAsia="Times New Roman" w:hAnsi="Arial" w:cs="Arial"/>
          <w:b/>
          <w:bCs/>
          <w:i/>
          <w:sz w:val="24"/>
          <w:szCs w:val="28"/>
          <w:lang w:eastAsia="ar-SA"/>
        </w:rPr>
        <w:t>2.5.2.2. Канализационные очистные сооружения</w:t>
      </w:r>
      <w:bookmarkEnd w:id="61"/>
      <w:bookmarkEnd w:id="62"/>
      <w:bookmarkEnd w:id="63"/>
      <w:bookmarkEnd w:id="64"/>
      <w:bookmarkEnd w:id="65"/>
      <w:bookmarkEnd w:id="66"/>
      <w:bookmarkEnd w:id="68"/>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tabs>
          <w:tab w:val="left" w:pos="996"/>
        </w:tabs>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В населенных пунктах сельского поселения Липовка наличия канализационных очистных сооружений не выявлено.</w:t>
      </w:r>
    </w:p>
    <w:p w:rsidR="003A7D57" w:rsidRPr="003A7D57" w:rsidRDefault="003A7D57" w:rsidP="003A7D57">
      <w:pPr>
        <w:keepNext/>
        <w:suppressAutoHyphens/>
        <w:spacing w:before="240" w:after="60" w:line="240" w:lineRule="auto"/>
        <w:jc w:val="center"/>
        <w:outlineLvl w:val="3"/>
        <w:rPr>
          <w:rFonts w:ascii="Arial" w:eastAsia="Times New Roman" w:hAnsi="Arial" w:cs="Arial"/>
          <w:b/>
          <w:bCs/>
          <w:i/>
          <w:sz w:val="24"/>
          <w:szCs w:val="28"/>
          <w:lang w:eastAsia="ar-SA"/>
        </w:rPr>
      </w:pPr>
      <w:bookmarkStart w:id="69" w:name="_Toc271708663"/>
      <w:bookmarkStart w:id="70" w:name="_Toc272748861"/>
      <w:bookmarkStart w:id="71" w:name="_Toc358206544"/>
      <w:r w:rsidRPr="003A7D57">
        <w:rPr>
          <w:rFonts w:ascii="Arial" w:eastAsia="Times New Roman" w:hAnsi="Arial" w:cs="Arial"/>
          <w:b/>
          <w:bCs/>
          <w:i/>
          <w:sz w:val="24"/>
          <w:szCs w:val="28"/>
          <w:lang w:eastAsia="ar-SA"/>
        </w:rPr>
        <w:t>2.5.2.3. Кладбища</w:t>
      </w:r>
      <w:bookmarkEnd w:id="69"/>
      <w:bookmarkEnd w:id="70"/>
      <w:bookmarkEnd w:id="71"/>
    </w:p>
    <w:p w:rsidR="003A7D57" w:rsidRPr="003A7D57" w:rsidRDefault="003A7D57" w:rsidP="003A7D57">
      <w:pPr>
        <w:tabs>
          <w:tab w:val="left" w:pos="996"/>
        </w:tabs>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ab/>
        <w:t>В границах сельского поселения Липовка расположены кладбища:</w:t>
      </w:r>
    </w:p>
    <w:p w:rsidR="003A7D57" w:rsidRPr="003A7D57" w:rsidRDefault="003A7D57" w:rsidP="0001562A">
      <w:pPr>
        <w:numPr>
          <w:ilvl w:val="0"/>
          <w:numId w:val="31"/>
        </w:numPr>
        <w:tabs>
          <w:tab w:val="left" w:pos="996"/>
        </w:tabs>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В 2500 м на юго-восток от с. Липовка (ур. Бедринское) (площадь 0,12 га);</w:t>
      </w:r>
    </w:p>
    <w:p w:rsidR="003A7D57" w:rsidRPr="003A7D57" w:rsidRDefault="003A7D57" w:rsidP="0001562A">
      <w:pPr>
        <w:numPr>
          <w:ilvl w:val="0"/>
          <w:numId w:val="31"/>
        </w:numPr>
        <w:tabs>
          <w:tab w:val="left" w:pos="996"/>
        </w:tabs>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В северо-восточной части с. Липовка (площадь 0,68 га);</w:t>
      </w:r>
    </w:p>
    <w:p w:rsidR="003A7D57" w:rsidRPr="003A7D57" w:rsidRDefault="003A7D57" w:rsidP="0001562A">
      <w:pPr>
        <w:numPr>
          <w:ilvl w:val="0"/>
          <w:numId w:val="31"/>
        </w:numPr>
        <w:tabs>
          <w:tab w:val="left" w:pos="996"/>
        </w:tabs>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В восточной части с. Старая Дмитриевка (площадь 0,79 га);</w:t>
      </w:r>
    </w:p>
    <w:p w:rsidR="003A7D57" w:rsidRPr="003A7D57" w:rsidRDefault="003A7D57" w:rsidP="0001562A">
      <w:pPr>
        <w:numPr>
          <w:ilvl w:val="0"/>
          <w:numId w:val="31"/>
        </w:numPr>
        <w:tabs>
          <w:tab w:val="left" w:pos="996"/>
        </w:tabs>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В 2300 м на северо-восток от с. Старая Дмитриевка (ур. Новая Дмитриевка) (площадь 0,06 га);</w:t>
      </w:r>
    </w:p>
    <w:p w:rsidR="003A7D57" w:rsidRPr="003A7D57" w:rsidRDefault="003A7D57" w:rsidP="003A7D57">
      <w:pPr>
        <w:tabs>
          <w:tab w:val="left" w:pos="996"/>
        </w:tabs>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Согласно п.7.1.12 </w:t>
      </w:r>
      <w:r w:rsidRPr="003A7D57">
        <w:rPr>
          <w:rFonts w:ascii="Arial" w:eastAsia="Times New Roman" w:hAnsi="Arial" w:cs="Arial"/>
          <w:i/>
          <w:color w:val="000000"/>
          <w:sz w:val="24"/>
          <w:szCs w:val="16"/>
          <w:lang w:eastAsia="ar-SA"/>
        </w:rPr>
        <w:t xml:space="preserve">СанПиН 2.2.1/2.1.1.1200-03, </w:t>
      </w:r>
      <w:r w:rsidRPr="003A7D57">
        <w:rPr>
          <w:rFonts w:ascii="Arial" w:eastAsia="Times New Roman" w:hAnsi="Arial" w:cs="Arial"/>
          <w:color w:val="000000"/>
          <w:sz w:val="24"/>
          <w:szCs w:val="16"/>
          <w:lang w:eastAsia="ar-SA"/>
        </w:rPr>
        <w:t xml:space="preserve">санитарно-защитная зона сельских кладбищ составляет 50 м. </w:t>
      </w:r>
    </w:p>
    <w:p w:rsidR="003A7D57" w:rsidRPr="003A7D57" w:rsidRDefault="003A7D57" w:rsidP="003A7D57">
      <w:pPr>
        <w:keepNext/>
        <w:suppressAutoHyphens/>
        <w:spacing w:before="240" w:after="60" w:line="240" w:lineRule="auto"/>
        <w:jc w:val="center"/>
        <w:outlineLvl w:val="3"/>
        <w:rPr>
          <w:rFonts w:ascii="Arial" w:eastAsia="Times New Roman" w:hAnsi="Arial" w:cs="Arial"/>
          <w:b/>
          <w:bCs/>
          <w:i/>
          <w:sz w:val="24"/>
          <w:szCs w:val="28"/>
          <w:lang w:eastAsia="ar-SA"/>
        </w:rPr>
      </w:pPr>
      <w:bookmarkStart w:id="72" w:name="_Toc271708664"/>
      <w:bookmarkStart w:id="73" w:name="_Toc272748862"/>
      <w:bookmarkStart w:id="74" w:name="_Toc358206545"/>
      <w:r w:rsidRPr="003A7D57">
        <w:rPr>
          <w:rFonts w:ascii="Arial" w:eastAsia="Times New Roman" w:hAnsi="Arial" w:cs="Arial"/>
          <w:b/>
          <w:bCs/>
          <w:i/>
          <w:sz w:val="24"/>
          <w:szCs w:val="28"/>
          <w:lang w:eastAsia="ar-SA"/>
        </w:rPr>
        <w:t>2.5.2.4. Объекты размещения биологических отходов</w:t>
      </w:r>
      <w:bookmarkEnd w:id="72"/>
      <w:bookmarkEnd w:id="73"/>
      <w:bookmarkEnd w:id="74"/>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tabs>
          <w:tab w:val="left" w:pos="996"/>
        </w:tabs>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В границах сельского поселения Липовка, располагается два закрытых скотомогильника:</w:t>
      </w:r>
    </w:p>
    <w:p w:rsidR="003A7D57" w:rsidRPr="003A7D57" w:rsidRDefault="003A7D57" w:rsidP="003A7D57">
      <w:pPr>
        <w:tabs>
          <w:tab w:val="left" w:pos="996"/>
        </w:tabs>
        <w:spacing w:after="0" w:line="240" w:lineRule="auto"/>
        <w:ind w:left="1080"/>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В 500 м на северо-восток от с. Старая Дмитриевка. Объект представляет собой земляную яму, в настоящее время закрыт.</w:t>
      </w:r>
    </w:p>
    <w:p w:rsidR="003A7D57" w:rsidRPr="003A7D57" w:rsidRDefault="003A7D57" w:rsidP="003A7D57">
      <w:pPr>
        <w:tabs>
          <w:tab w:val="left" w:pos="996"/>
        </w:tabs>
        <w:spacing w:after="0" w:line="240" w:lineRule="auto"/>
        <w:ind w:left="1080"/>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В 300 м на юго-запад от с. Липовка. Объект представляет собой земляную яму, в настоящее время закрыт.</w:t>
      </w:r>
    </w:p>
    <w:p w:rsidR="003A7D57" w:rsidRPr="003A7D57" w:rsidRDefault="003A7D57" w:rsidP="003A7D57">
      <w:pPr>
        <w:tabs>
          <w:tab w:val="left" w:pos="996"/>
        </w:tabs>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lastRenderedPageBreak/>
        <w:tab/>
        <w:t>Ввиду отсутствия проекта рекультивации территории, недостаточной защищенности подземных вод от загрязнения с поверхности, а также конструктивных особенностей скотомогильников (захоронение в земляных ямах противоречит ВСП) СЗЗ объектов – 1000 м.</w:t>
      </w:r>
    </w:p>
    <w:p w:rsidR="003A7D57" w:rsidRPr="003A7D57" w:rsidRDefault="003A7D57" w:rsidP="003A7D57">
      <w:pPr>
        <w:keepNext/>
        <w:suppressAutoHyphens/>
        <w:spacing w:before="240" w:after="60" w:line="240" w:lineRule="auto"/>
        <w:jc w:val="center"/>
        <w:outlineLvl w:val="3"/>
        <w:rPr>
          <w:rFonts w:ascii="Arial" w:eastAsia="Times New Roman" w:hAnsi="Arial" w:cs="Arial"/>
          <w:b/>
          <w:bCs/>
          <w:i/>
          <w:sz w:val="24"/>
          <w:szCs w:val="28"/>
          <w:lang w:eastAsia="ar-SA"/>
        </w:rPr>
      </w:pPr>
      <w:bookmarkStart w:id="75" w:name="_Toc271708665"/>
      <w:bookmarkStart w:id="76" w:name="_Toc272748863"/>
      <w:bookmarkStart w:id="77" w:name="_Toc358206546"/>
      <w:r w:rsidRPr="003A7D57">
        <w:rPr>
          <w:rFonts w:ascii="Arial" w:eastAsia="Times New Roman" w:hAnsi="Arial" w:cs="Arial"/>
          <w:b/>
          <w:bCs/>
          <w:i/>
          <w:sz w:val="24"/>
          <w:szCs w:val="28"/>
          <w:lang w:eastAsia="ar-SA"/>
        </w:rPr>
        <w:t>2.5.2.5. Объекты размещения твердых бытовых отходов</w:t>
      </w:r>
      <w:bookmarkEnd w:id="75"/>
      <w:bookmarkEnd w:id="76"/>
      <w:bookmarkEnd w:id="77"/>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8"/>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Твердые бытовые отходы с. Липовка размещаются на двух несанкционированных свалках:</w:t>
      </w:r>
    </w:p>
    <w:p w:rsidR="003A7D57" w:rsidRPr="003A7D57" w:rsidRDefault="003A7D57" w:rsidP="003A7D57">
      <w:pPr>
        <w:tabs>
          <w:tab w:val="left" w:pos="996"/>
        </w:tabs>
        <w:spacing w:after="0" w:line="240" w:lineRule="auto"/>
        <w:ind w:left="1080"/>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В 350 м на северо-запад от с. Липовка;</w:t>
      </w:r>
    </w:p>
    <w:p w:rsidR="003A7D57" w:rsidRPr="003A7D57" w:rsidRDefault="003A7D57" w:rsidP="003A7D57">
      <w:pPr>
        <w:tabs>
          <w:tab w:val="left" w:pos="996"/>
        </w:tabs>
        <w:spacing w:after="0" w:line="240" w:lineRule="auto"/>
        <w:ind w:left="1080"/>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В 300 м на запад от с. Старая Дмитриевка</w:t>
      </w:r>
    </w:p>
    <w:p w:rsidR="003A7D57" w:rsidRPr="003A7D57" w:rsidRDefault="003A7D57" w:rsidP="003A7D57">
      <w:pPr>
        <w:suppressAutoHyphens/>
        <w:spacing w:after="0" w:line="240" w:lineRule="auto"/>
        <w:ind w:firstLine="708"/>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Учитывая непосредственную близость данных объектов к жилой застройке и недостаточную защищенность подземных вод от загрязнения с поверхности, несанкционированные свалки в с.п. Липовка оказывают комплексное негативное влияние на все компоненты окружающей природной среды и подлежат ликвидации.</w:t>
      </w:r>
    </w:p>
    <w:p w:rsidR="003A7D57" w:rsidRPr="003A7D57" w:rsidRDefault="003A7D57" w:rsidP="003A7D57">
      <w:pPr>
        <w:keepNext/>
        <w:suppressAutoHyphens/>
        <w:spacing w:before="240" w:after="60" w:line="240" w:lineRule="auto"/>
        <w:jc w:val="center"/>
        <w:outlineLvl w:val="3"/>
        <w:rPr>
          <w:rFonts w:ascii="Arial" w:eastAsia="Times New Roman" w:hAnsi="Arial" w:cs="Arial"/>
          <w:b/>
          <w:bCs/>
          <w:i/>
          <w:sz w:val="24"/>
          <w:szCs w:val="28"/>
          <w:lang w:eastAsia="ar-SA"/>
        </w:rPr>
      </w:pPr>
      <w:bookmarkStart w:id="78" w:name="_Toc271708667"/>
      <w:bookmarkStart w:id="79" w:name="_Toc272748865"/>
      <w:bookmarkStart w:id="80" w:name="_Toc358206547"/>
      <w:r w:rsidRPr="003A7D57">
        <w:rPr>
          <w:rFonts w:ascii="Arial" w:eastAsia="Times New Roman" w:hAnsi="Arial" w:cs="Arial"/>
          <w:b/>
          <w:bCs/>
          <w:i/>
          <w:sz w:val="24"/>
          <w:szCs w:val="28"/>
          <w:lang w:eastAsia="ar-SA"/>
        </w:rPr>
        <w:t>2.5.2.6. Объекты электроснабжения</w:t>
      </w:r>
      <w:bookmarkEnd w:id="78"/>
      <w:bookmarkEnd w:id="79"/>
      <w:bookmarkEnd w:id="80"/>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8"/>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Территорию с.п. Липовка пересекают ЛЭП напряженностью 10 и 500 кВ.</w:t>
      </w:r>
    </w:p>
    <w:p w:rsidR="003A7D57" w:rsidRPr="003A7D57" w:rsidRDefault="003A7D57" w:rsidP="003A7D57">
      <w:pPr>
        <w:suppressAutoHyphens/>
        <w:spacing w:after="0" w:line="240" w:lineRule="auto"/>
        <w:ind w:firstLine="708"/>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Согласно </w:t>
      </w:r>
      <w:r w:rsidRPr="003A7D57">
        <w:rPr>
          <w:rFonts w:ascii="Arial" w:eastAsia="Times New Roman" w:hAnsi="Arial" w:cs="Arial"/>
          <w:i/>
          <w:sz w:val="24"/>
          <w:szCs w:val="16"/>
          <w:lang w:eastAsia="ar-SA"/>
        </w:rPr>
        <w:t xml:space="preserve">СанПиН 2.2.1/2.1.1.1200-03 </w:t>
      </w:r>
      <w:r w:rsidRPr="003A7D57">
        <w:rPr>
          <w:rFonts w:ascii="Arial" w:eastAsia="Times New Roman" w:hAnsi="Arial" w:cs="Arial"/>
          <w:sz w:val="24"/>
          <w:szCs w:val="16"/>
          <w:lang w:eastAsia="ar-SA"/>
        </w:rPr>
        <w:t>в целях защиты населения от воздействия электрического поля, создаваемого воздушными линиями электропередачи, устанавливаются санитарные разрывы вдоль трассы высоковольтной линии, за пределами которых напряженность электрического поля не превышает 1 кВ/м.</w:t>
      </w:r>
      <w:r w:rsidRPr="003A7D57">
        <w:rPr>
          <w:rFonts w:ascii="Arial" w:eastAsia="Times New Roman" w:hAnsi="Arial" w:cs="Arial"/>
          <w:i/>
          <w:sz w:val="24"/>
          <w:szCs w:val="16"/>
          <w:lang w:eastAsia="ar-SA"/>
        </w:rPr>
        <w:t xml:space="preserve"> </w:t>
      </w:r>
      <w:r w:rsidRPr="003A7D57">
        <w:rPr>
          <w:rFonts w:ascii="Arial" w:eastAsia="Times New Roman" w:hAnsi="Arial" w:cs="Arial"/>
          <w:sz w:val="24"/>
          <w:szCs w:val="16"/>
          <w:lang w:eastAsia="ar-SA"/>
        </w:rPr>
        <w:t>Для вновь проектируемых ВЛ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w:t>
      </w:r>
    </w:p>
    <w:p w:rsidR="003A7D57" w:rsidRPr="003A7D57" w:rsidRDefault="003A7D57" w:rsidP="0001562A">
      <w:pPr>
        <w:numPr>
          <w:ilvl w:val="0"/>
          <w:numId w:val="34"/>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20м – для ВЛ, напряжением до 330 кВ;</w:t>
      </w:r>
    </w:p>
    <w:p w:rsidR="003A7D57" w:rsidRPr="003A7D57" w:rsidRDefault="003A7D57" w:rsidP="0001562A">
      <w:pPr>
        <w:numPr>
          <w:ilvl w:val="0"/>
          <w:numId w:val="34"/>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30 м – для ВЛ, напряжением более 330 кВ.</w:t>
      </w:r>
    </w:p>
    <w:p w:rsidR="003A7D57" w:rsidRPr="003A7D57" w:rsidRDefault="003A7D57" w:rsidP="0001562A">
      <w:pPr>
        <w:keepNext/>
        <w:numPr>
          <w:ilvl w:val="3"/>
          <w:numId w:val="33"/>
        </w:numPr>
        <w:suppressAutoHyphens/>
        <w:spacing w:before="240" w:after="60" w:line="240" w:lineRule="auto"/>
        <w:jc w:val="center"/>
        <w:outlineLvl w:val="3"/>
        <w:rPr>
          <w:rFonts w:ascii="Arial" w:eastAsia="Times New Roman" w:hAnsi="Arial" w:cs="Arial"/>
          <w:b/>
          <w:bCs/>
          <w:i/>
          <w:sz w:val="24"/>
          <w:szCs w:val="28"/>
          <w:lang w:eastAsia="ar-SA"/>
        </w:rPr>
      </w:pPr>
      <w:bookmarkStart w:id="81" w:name="_Toc271708669"/>
      <w:bookmarkStart w:id="82" w:name="_Toc272748867"/>
      <w:bookmarkStart w:id="83" w:name="_Toc358206548"/>
      <w:r w:rsidRPr="003A7D57">
        <w:rPr>
          <w:rFonts w:ascii="Arial" w:eastAsia="Times New Roman" w:hAnsi="Arial" w:cs="Arial"/>
          <w:b/>
          <w:bCs/>
          <w:i/>
          <w:sz w:val="24"/>
          <w:szCs w:val="28"/>
          <w:lang w:eastAsia="ar-SA"/>
        </w:rPr>
        <w:t>Транспортная инфраструктура</w:t>
      </w:r>
      <w:bookmarkEnd w:id="81"/>
      <w:bookmarkEnd w:id="82"/>
      <w:bookmarkEnd w:id="83"/>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8"/>
        <w:jc w:val="both"/>
        <w:rPr>
          <w:rFonts w:ascii="Arial" w:eastAsia="Times New Roman" w:hAnsi="Arial" w:cs="Arial"/>
          <w:i/>
          <w:sz w:val="24"/>
          <w:szCs w:val="16"/>
          <w:u w:val="single"/>
          <w:lang w:eastAsia="ar-SA"/>
        </w:rPr>
      </w:pPr>
      <w:r w:rsidRPr="003A7D57">
        <w:rPr>
          <w:rFonts w:ascii="Arial" w:eastAsia="Times New Roman" w:hAnsi="Arial" w:cs="Arial"/>
          <w:i/>
          <w:sz w:val="24"/>
          <w:szCs w:val="16"/>
          <w:u w:val="single"/>
          <w:lang w:eastAsia="ar-SA"/>
        </w:rPr>
        <w:t>Автомобильный транспорт</w:t>
      </w:r>
    </w:p>
    <w:p w:rsidR="003A7D57" w:rsidRPr="003A7D57" w:rsidRDefault="003A7D57" w:rsidP="003A7D57">
      <w:pPr>
        <w:suppressAutoHyphens/>
        <w:spacing w:after="0" w:line="240" w:lineRule="auto"/>
        <w:ind w:firstLine="708"/>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Внешний транспорт с.п Липовка представлен автомобильными дорогами, разделенными на категории:</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Регионального значения:</w:t>
      </w:r>
    </w:p>
    <w:p w:rsidR="003A7D57" w:rsidRPr="003A7D57" w:rsidRDefault="003A7D57" w:rsidP="0001562A">
      <w:pPr>
        <w:numPr>
          <w:ilvl w:val="0"/>
          <w:numId w:val="35"/>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«Сергиевск – Челно-Вершины» – Кошки» (4 категории, 2 полосы движения);</w:t>
      </w:r>
    </w:p>
    <w:p w:rsidR="003A7D57" w:rsidRPr="003A7D57" w:rsidRDefault="003A7D57" w:rsidP="0001562A">
      <w:pPr>
        <w:numPr>
          <w:ilvl w:val="0"/>
          <w:numId w:val="35"/>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 «Урал – Челно-Вершины - Кошки» - Старая Дмитриевка» (4 категории, 2 полосы движения);</w:t>
      </w:r>
    </w:p>
    <w:p w:rsidR="003A7D57" w:rsidRPr="003A7D57" w:rsidRDefault="003A7D57" w:rsidP="0001562A">
      <w:pPr>
        <w:numPr>
          <w:ilvl w:val="0"/>
          <w:numId w:val="35"/>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«Урал – Челно-Вершины - Кошки» - Липовка» (4 категории, 2 полосы движения);</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Местного значения:</w:t>
      </w:r>
    </w:p>
    <w:p w:rsidR="003A7D57" w:rsidRPr="003A7D57" w:rsidRDefault="003A7D57" w:rsidP="0001562A">
      <w:pPr>
        <w:numPr>
          <w:ilvl w:val="0"/>
          <w:numId w:val="35"/>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«Урал – Челно-Вершины - Кошки» - Малые Ключи» (5 категории)</w:t>
      </w:r>
    </w:p>
    <w:p w:rsidR="003A7D57" w:rsidRPr="003A7D57" w:rsidRDefault="003A7D57" w:rsidP="0001562A">
      <w:pPr>
        <w:numPr>
          <w:ilvl w:val="0"/>
          <w:numId w:val="35"/>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lastRenderedPageBreak/>
        <w:t>«Урал – Челно-Вершины - Кошки» - Чистовка - Дмитриевка» (5 категории)</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Согласно Приказу Министерства транспорта, связи и автомобильных дорог Самарской области от 15.06.2010 №37 «Об установлении границ придорожных полос автомобильных дорог общего пользования регионального или межмуниципального значения  Самарской области», размер придорожный полосы для дороги 4 категории с двумя полосами движения составляет 65 м.</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Для защиты жилой застройки от шума и выхлопных газов автомобилей следует предусматривать вдоль дороги полосу зеленых насаждений шириной не менее </w:t>
      </w:r>
      <w:smartTag w:uri="urn:schemas-microsoft-com:office:smarttags" w:element="metricconverter">
        <w:smartTagPr>
          <w:attr w:name="ProductID" w:val="10 м"/>
        </w:smartTagPr>
        <w:r w:rsidRPr="003A7D57">
          <w:rPr>
            <w:rFonts w:ascii="Arial" w:eastAsia="Times New Roman" w:hAnsi="Arial" w:cs="Arial"/>
            <w:sz w:val="24"/>
            <w:szCs w:val="16"/>
            <w:lang w:eastAsia="ar-SA"/>
          </w:rPr>
          <w:t>10 м</w:t>
        </w:r>
      </w:smartTag>
      <w:r w:rsidRPr="003A7D57">
        <w:rPr>
          <w:rFonts w:ascii="Arial" w:eastAsia="Times New Roman" w:hAnsi="Arial" w:cs="Arial"/>
          <w:sz w:val="24"/>
          <w:szCs w:val="16"/>
          <w:lang w:eastAsia="ar-SA"/>
        </w:rPr>
        <w:t>.</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keepNext/>
        <w:suppressAutoHyphens/>
        <w:spacing w:before="240" w:after="60" w:line="240" w:lineRule="auto"/>
        <w:jc w:val="center"/>
        <w:outlineLvl w:val="2"/>
        <w:rPr>
          <w:rFonts w:ascii="Arial" w:eastAsia="Times New Roman" w:hAnsi="Arial" w:cs="Arial"/>
          <w:b/>
          <w:bCs/>
          <w:i/>
          <w:sz w:val="28"/>
          <w:szCs w:val="26"/>
          <w:lang w:eastAsia="ar-SA"/>
        </w:rPr>
      </w:pPr>
      <w:bookmarkStart w:id="84" w:name="_Toc271708666"/>
      <w:bookmarkStart w:id="85" w:name="_Toc272748864"/>
      <w:bookmarkStart w:id="86" w:name="_Toc358206549"/>
      <w:r w:rsidRPr="003A7D57">
        <w:rPr>
          <w:rFonts w:ascii="Arial" w:eastAsia="Times New Roman" w:hAnsi="Arial" w:cs="Arial"/>
          <w:b/>
          <w:bCs/>
          <w:i/>
          <w:sz w:val="28"/>
          <w:szCs w:val="26"/>
          <w:lang w:eastAsia="ar-SA"/>
        </w:rPr>
        <w:t>2.5.3. Санитарные разрывы магистральных трубопровод</w:t>
      </w:r>
      <w:bookmarkEnd w:id="84"/>
      <w:bookmarkEnd w:id="85"/>
      <w:r w:rsidRPr="003A7D57">
        <w:rPr>
          <w:rFonts w:ascii="Arial" w:eastAsia="Times New Roman" w:hAnsi="Arial" w:cs="Arial"/>
          <w:b/>
          <w:bCs/>
          <w:i/>
          <w:sz w:val="28"/>
          <w:szCs w:val="26"/>
          <w:lang w:eastAsia="ar-SA"/>
        </w:rPr>
        <w:t>ов</w:t>
      </w:r>
      <w:bookmarkEnd w:id="86"/>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На территории проектирования магистральных трубопроводов не выявлено.</w:t>
      </w:r>
    </w:p>
    <w:p w:rsidR="003A7D57" w:rsidRPr="003A7D57" w:rsidRDefault="003A7D57" w:rsidP="003A7D57">
      <w:pPr>
        <w:keepNext/>
        <w:suppressAutoHyphens/>
        <w:spacing w:before="240" w:after="60" w:line="240" w:lineRule="auto"/>
        <w:jc w:val="center"/>
        <w:outlineLvl w:val="2"/>
        <w:rPr>
          <w:rFonts w:ascii="Arial" w:eastAsia="Times New Roman" w:hAnsi="Arial" w:cs="Arial"/>
          <w:b/>
          <w:bCs/>
          <w:i/>
          <w:sz w:val="28"/>
          <w:szCs w:val="26"/>
          <w:lang w:eastAsia="ar-SA"/>
        </w:rPr>
      </w:pPr>
      <w:bookmarkStart w:id="87" w:name="_Toc272748870"/>
      <w:bookmarkStart w:id="88" w:name="_Toc358206550"/>
      <w:r w:rsidRPr="003A7D57">
        <w:rPr>
          <w:rFonts w:ascii="Arial" w:eastAsia="Times New Roman" w:hAnsi="Arial" w:cs="Arial"/>
          <w:b/>
          <w:bCs/>
          <w:i/>
          <w:sz w:val="28"/>
          <w:szCs w:val="26"/>
          <w:lang w:eastAsia="ar-SA"/>
        </w:rPr>
        <w:t>2.5.4. Охранные зоны</w:t>
      </w:r>
      <w:bookmarkEnd w:id="87"/>
      <w:bookmarkEnd w:id="88"/>
    </w:p>
    <w:p w:rsidR="003A7D57" w:rsidRPr="003A7D57" w:rsidRDefault="003A7D57" w:rsidP="003A7D57">
      <w:pPr>
        <w:widowControl w:val="0"/>
        <w:suppressLineNumbers/>
        <w:suppressAutoHyphens/>
        <w:spacing w:after="0" w:line="240" w:lineRule="auto"/>
        <w:ind w:firstLine="709"/>
        <w:jc w:val="both"/>
        <w:rPr>
          <w:rFonts w:ascii="Arial" w:eastAsia="Times New Roman" w:hAnsi="Arial" w:cs="Arial"/>
          <w:i/>
          <w:color w:val="000000"/>
          <w:sz w:val="24"/>
          <w:szCs w:val="16"/>
          <w:u w:val="single"/>
          <w:lang w:eastAsia="ar-SA"/>
        </w:rPr>
      </w:pPr>
      <w:r w:rsidRPr="003A7D57">
        <w:rPr>
          <w:rFonts w:ascii="Arial" w:eastAsia="Times New Roman" w:hAnsi="Arial" w:cs="Arial"/>
          <w:i/>
          <w:color w:val="000000"/>
          <w:sz w:val="24"/>
          <w:szCs w:val="16"/>
          <w:u w:val="single"/>
          <w:lang w:eastAsia="ar-SA"/>
        </w:rPr>
        <w:t>ЛЭП</w:t>
      </w:r>
    </w:p>
    <w:p w:rsidR="003A7D57" w:rsidRPr="003A7D57" w:rsidRDefault="003A7D57" w:rsidP="003A7D57">
      <w:pPr>
        <w:widowControl w:val="0"/>
        <w:suppressLineNumbers/>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Территорию проектирования пересекают  линии электропередач напряжением 10 и 500 кВ.</w:t>
      </w:r>
    </w:p>
    <w:p w:rsidR="003A7D57" w:rsidRPr="003A7D57" w:rsidRDefault="003A7D57" w:rsidP="003A7D57">
      <w:pPr>
        <w:widowControl w:val="0"/>
        <w:suppressLineNumbers/>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 xml:space="preserve">Согласно </w:t>
      </w:r>
      <w:r w:rsidRPr="003A7D57">
        <w:rPr>
          <w:rFonts w:ascii="Arial" w:eastAsia="Times New Roman" w:hAnsi="Arial" w:cs="Arial"/>
          <w:i/>
          <w:color w:val="000000"/>
          <w:sz w:val="24"/>
          <w:szCs w:val="16"/>
          <w:lang w:eastAsia="ar-SA"/>
        </w:rPr>
        <w:t xml:space="preserve">«Правилам устройства электроустановок (ПЭУ)» </w:t>
      </w:r>
      <w:r w:rsidRPr="003A7D57">
        <w:rPr>
          <w:rFonts w:ascii="Arial" w:eastAsia="Times New Roman" w:hAnsi="Arial" w:cs="Arial"/>
          <w:color w:val="000000"/>
          <w:sz w:val="24"/>
          <w:szCs w:val="16"/>
          <w:lang w:eastAsia="ar-SA"/>
        </w:rPr>
        <w:t>предусмотрены следующие размеры охранных зон  (от крайних проводов воздушных линий) в зависимости от напряжения ЛЭП:</w:t>
      </w:r>
    </w:p>
    <w:p w:rsidR="003A7D57" w:rsidRPr="003A7D57" w:rsidRDefault="003A7D57" w:rsidP="0001562A">
      <w:pPr>
        <w:numPr>
          <w:ilvl w:val="0"/>
          <w:numId w:val="4"/>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до 20кВ-10м;</w:t>
      </w:r>
    </w:p>
    <w:p w:rsidR="003A7D57" w:rsidRPr="003A7D57" w:rsidRDefault="003A7D57" w:rsidP="0001562A">
      <w:pPr>
        <w:numPr>
          <w:ilvl w:val="0"/>
          <w:numId w:val="4"/>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500 кВ – 30 м;</w:t>
      </w:r>
    </w:p>
    <w:p w:rsidR="003A7D57" w:rsidRPr="003A7D57" w:rsidRDefault="003A7D57" w:rsidP="003A7D57">
      <w:pPr>
        <w:widowControl w:val="0"/>
        <w:suppressLineNumbers/>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В охранных зонах ЛЭП без письменного согласия предприятий, в ведении которых находятся сети, запрещается:</w:t>
      </w:r>
    </w:p>
    <w:p w:rsidR="003A7D57" w:rsidRPr="003A7D57" w:rsidRDefault="003A7D57" w:rsidP="0001562A">
      <w:pPr>
        <w:numPr>
          <w:ilvl w:val="0"/>
          <w:numId w:val="4"/>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строительство, капитальный ремонт, реконструкция и снос, любых зданий и сооружений;</w:t>
      </w:r>
    </w:p>
    <w:p w:rsidR="003A7D57" w:rsidRPr="003A7D57" w:rsidRDefault="003A7D57" w:rsidP="0001562A">
      <w:pPr>
        <w:numPr>
          <w:ilvl w:val="0"/>
          <w:numId w:val="4"/>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осуществлять горные, взрывные, мелиоративные работы;</w:t>
      </w:r>
    </w:p>
    <w:p w:rsidR="003A7D57" w:rsidRPr="003A7D57" w:rsidRDefault="003A7D57" w:rsidP="0001562A">
      <w:pPr>
        <w:numPr>
          <w:ilvl w:val="0"/>
          <w:numId w:val="4"/>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производить посадку и вырубку деревьев, располагать полевые станы, коллективные сады, загоны для скота; </w:t>
      </w:r>
    </w:p>
    <w:p w:rsidR="003A7D57" w:rsidRPr="003A7D57" w:rsidRDefault="003A7D57" w:rsidP="0001562A">
      <w:pPr>
        <w:numPr>
          <w:ilvl w:val="0"/>
          <w:numId w:val="4"/>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размещать хранилища горюче-смазочных материалов, складировать корма, удобрения;</w:t>
      </w:r>
    </w:p>
    <w:p w:rsidR="003A7D57" w:rsidRPr="003A7D57" w:rsidRDefault="003A7D57" w:rsidP="0001562A">
      <w:pPr>
        <w:numPr>
          <w:ilvl w:val="0"/>
          <w:numId w:val="4"/>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разводить огонь.</w:t>
      </w:r>
    </w:p>
    <w:p w:rsidR="003A7D57" w:rsidRPr="003A7D57" w:rsidRDefault="003A7D57" w:rsidP="003A7D57">
      <w:pPr>
        <w:widowControl w:val="0"/>
        <w:suppressLineNumbers/>
        <w:suppressAutoHyphens/>
        <w:spacing w:after="0" w:line="240" w:lineRule="auto"/>
        <w:ind w:firstLine="709"/>
        <w:jc w:val="both"/>
        <w:rPr>
          <w:rFonts w:ascii="Arial" w:eastAsia="Times New Roman" w:hAnsi="Arial" w:cs="Arial"/>
          <w:i/>
          <w:sz w:val="24"/>
          <w:szCs w:val="16"/>
          <w:u w:val="single"/>
          <w:lang w:eastAsia="ar-SA"/>
        </w:rPr>
      </w:pPr>
      <w:r w:rsidRPr="003A7D57">
        <w:rPr>
          <w:rFonts w:ascii="Arial" w:eastAsia="Times New Roman" w:hAnsi="Arial" w:cs="Arial"/>
          <w:i/>
          <w:sz w:val="24"/>
          <w:szCs w:val="16"/>
          <w:u w:val="single"/>
          <w:lang w:eastAsia="ar-SA"/>
        </w:rPr>
        <w:t>Линии связи</w:t>
      </w:r>
    </w:p>
    <w:p w:rsidR="003A7D57" w:rsidRPr="003A7D57" w:rsidRDefault="003A7D57" w:rsidP="003A7D57">
      <w:pPr>
        <w:widowControl w:val="0"/>
        <w:suppressLineNumbers/>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Охранные зоны подземных и воздушных линий связи установлены согласно «Правилам охраны линий и сооружений связи», утвержденным постановлением Правительства Российской Федерации от 09.06.95 г. № 578, шириной 2 м с обеих сторон.</w:t>
      </w:r>
    </w:p>
    <w:p w:rsidR="003A7D57" w:rsidRPr="003A7D57" w:rsidRDefault="003A7D57" w:rsidP="003A7D57">
      <w:pPr>
        <w:widowControl w:val="0"/>
        <w:suppressLineNumbers/>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В охранной зоне линий связи без согласия владельца запрещается: </w:t>
      </w:r>
    </w:p>
    <w:p w:rsidR="003A7D57" w:rsidRPr="003A7D57" w:rsidRDefault="003A7D57" w:rsidP="0001562A">
      <w:pPr>
        <w:numPr>
          <w:ilvl w:val="0"/>
          <w:numId w:val="4"/>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осуществлять всякого рода строительные, монтажные и взрывные работы, земляные работы (за исключением вспашки на глубину не более 0,3 м);</w:t>
      </w:r>
    </w:p>
    <w:p w:rsidR="003A7D57" w:rsidRPr="003A7D57" w:rsidRDefault="003A7D57" w:rsidP="0001562A">
      <w:pPr>
        <w:numPr>
          <w:ilvl w:val="0"/>
          <w:numId w:val="4"/>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производить геолого-съемочные работы, которые связаны с бурением скважин, взятия проб грунта;</w:t>
      </w:r>
    </w:p>
    <w:p w:rsidR="003A7D57" w:rsidRPr="003A7D57" w:rsidRDefault="003A7D57" w:rsidP="0001562A">
      <w:pPr>
        <w:numPr>
          <w:ilvl w:val="0"/>
          <w:numId w:val="4"/>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lastRenderedPageBreak/>
        <w:t>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3A7D57" w:rsidRPr="003A7D57" w:rsidRDefault="003A7D57" w:rsidP="0001562A">
      <w:pPr>
        <w:numPr>
          <w:ilvl w:val="0"/>
          <w:numId w:val="4"/>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производить всякого рода действия, которые могут нарушать работу линий связи и радиофикации.</w:t>
      </w:r>
    </w:p>
    <w:p w:rsidR="003A7D57" w:rsidRPr="003A7D57" w:rsidRDefault="003A7D57" w:rsidP="003A7D57">
      <w:pPr>
        <w:suppressAutoHyphens/>
        <w:spacing w:after="0" w:line="240" w:lineRule="auto"/>
        <w:ind w:firstLine="709"/>
        <w:jc w:val="both"/>
        <w:rPr>
          <w:rFonts w:ascii="Arial" w:eastAsia="Times New Roman" w:hAnsi="Arial" w:cs="Arial"/>
          <w:color w:val="0000CC"/>
          <w:sz w:val="24"/>
          <w:szCs w:val="16"/>
          <w:lang w:eastAsia="ar-SA"/>
        </w:rPr>
      </w:pPr>
    </w:p>
    <w:p w:rsidR="003A7D57" w:rsidRPr="003A7D57" w:rsidRDefault="003A7D57" w:rsidP="003A7D57">
      <w:pPr>
        <w:keepNext/>
        <w:suppressAutoHyphens/>
        <w:spacing w:before="240" w:after="60" w:line="240" w:lineRule="auto"/>
        <w:jc w:val="center"/>
        <w:outlineLvl w:val="2"/>
        <w:rPr>
          <w:rFonts w:ascii="Arial" w:eastAsia="Times New Roman" w:hAnsi="Arial" w:cs="Arial"/>
          <w:b/>
          <w:bCs/>
          <w:i/>
          <w:sz w:val="28"/>
          <w:szCs w:val="26"/>
          <w:lang w:eastAsia="ar-SA"/>
        </w:rPr>
      </w:pPr>
      <w:bookmarkStart w:id="89" w:name="_Toc272748872"/>
      <w:bookmarkStart w:id="90" w:name="_Toc272748871"/>
      <w:bookmarkStart w:id="91" w:name="_Toc319604463"/>
      <w:bookmarkStart w:id="92" w:name="_Toc358206551"/>
      <w:r w:rsidRPr="003A7D57">
        <w:rPr>
          <w:rFonts w:ascii="Arial" w:eastAsia="Times New Roman" w:hAnsi="Arial" w:cs="Arial"/>
          <w:b/>
          <w:bCs/>
          <w:i/>
          <w:sz w:val="28"/>
          <w:szCs w:val="26"/>
          <w:lang w:eastAsia="ar-SA"/>
        </w:rPr>
        <w:t>2.5.5.  Водоохранные зоны, рыбоохранные зоны, прибрежные защитные  полосы</w:t>
      </w:r>
      <w:bookmarkEnd w:id="90"/>
      <w:bookmarkEnd w:id="91"/>
      <w:bookmarkEnd w:id="92"/>
    </w:p>
    <w:p w:rsidR="003A7D57" w:rsidRPr="003A7D57" w:rsidRDefault="003A7D57" w:rsidP="003A7D57">
      <w:pPr>
        <w:widowControl w:val="0"/>
        <w:suppressAutoHyphens/>
        <w:spacing w:after="0" w:line="240" w:lineRule="auto"/>
        <w:ind w:firstLine="720"/>
        <w:jc w:val="both"/>
        <w:rPr>
          <w:rFonts w:ascii="Arial" w:eastAsia="Times New Roman" w:hAnsi="Arial" w:cs="Arial"/>
          <w:color w:val="000000"/>
          <w:sz w:val="24"/>
          <w:szCs w:val="16"/>
          <w:lang w:eastAsia="ar-SA"/>
        </w:rPr>
      </w:pPr>
    </w:p>
    <w:p w:rsidR="003A7D57" w:rsidRPr="003A7D57" w:rsidRDefault="003A7D57" w:rsidP="003A7D57">
      <w:pPr>
        <w:widowControl w:val="0"/>
        <w:suppressAutoHyphens/>
        <w:spacing w:after="0" w:line="240" w:lineRule="auto"/>
        <w:ind w:firstLine="720"/>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Водоохранными зонами являются территории, примыкающие к береговой линии морей, рек, ручьев, каналов, озер, водохранилищ,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3A7D57" w:rsidRPr="003A7D57" w:rsidRDefault="003A7D57" w:rsidP="003A7D57">
      <w:pPr>
        <w:widowControl w:val="0"/>
        <w:suppressAutoHyphens/>
        <w:spacing w:after="0" w:line="240" w:lineRule="auto"/>
        <w:ind w:firstLine="720"/>
        <w:jc w:val="both"/>
        <w:rPr>
          <w:rFonts w:ascii="Arial" w:eastAsia="Times New Roman" w:hAnsi="Arial" w:cs="Arial"/>
          <w:i/>
          <w:color w:val="000000"/>
          <w:sz w:val="24"/>
          <w:szCs w:val="16"/>
          <w:lang w:eastAsia="ar-SA"/>
        </w:rPr>
      </w:pPr>
      <w:r w:rsidRPr="003A7D57">
        <w:rPr>
          <w:rFonts w:ascii="Arial" w:eastAsia="Times New Roman" w:hAnsi="Arial" w:cs="Arial"/>
          <w:color w:val="000000"/>
          <w:sz w:val="24"/>
          <w:szCs w:val="16"/>
          <w:lang w:eastAsia="ar-SA"/>
        </w:rPr>
        <w:t>Размеры водоохранных зон и основные требования к режиму использования их территорий определяются в соответствии с положениями Водного кодекса Российской Федерации (</w:t>
      </w:r>
      <w:r w:rsidRPr="003A7D57">
        <w:rPr>
          <w:rFonts w:ascii="Arial" w:eastAsia="Times New Roman" w:hAnsi="Arial" w:cs="Arial"/>
          <w:i/>
          <w:color w:val="000000"/>
          <w:sz w:val="24"/>
          <w:szCs w:val="16"/>
          <w:lang w:eastAsia="ar-SA"/>
        </w:rPr>
        <w:t xml:space="preserve">Закон Российской Федерации от 03.06.2006 г. № 74-ФЗ). </w:t>
      </w:r>
    </w:p>
    <w:p w:rsidR="003A7D57" w:rsidRPr="003A7D57" w:rsidRDefault="003A7D57" w:rsidP="003A7D57">
      <w:pPr>
        <w:widowControl w:val="0"/>
        <w:suppressAutoHyphens/>
        <w:spacing w:after="0" w:line="240" w:lineRule="auto"/>
        <w:ind w:firstLine="720"/>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В границах водоохранных зон запрещается:</w:t>
      </w:r>
    </w:p>
    <w:p w:rsidR="003A7D57" w:rsidRPr="003A7D57" w:rsidRDefault="003A7D57" w:rsidP="0001562A">
      <w:pPr>
        <w:widowControl w:val="0"/>
        <w:numPr>
          <w:ilvl w:val="0"/>
          <w:numId w:val="13"/>
        </w:numPr>
        <w:tabs>
          <w:tab w:val="num" w:pos="900"/>
        </w:tabs>
        <w:suppressAutoHyphens/>
        <w:spacing w:after="0" w:line="240" w:lineRule="auto"/>
        <w:ind w:left="900" w:hanging="180"/>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использование сточных вод для удобрения почв;</w:t>
      </w:r>
    </w:p>
    <w:p w:rsidR="003A7D57" w:rsidRPr="003A7D57" w:rsidRDefault="003A7D57" w:rsidP="0001562A">
      <w:pPr>
        <w:widowControl w:val="0"/>
        <w:numPr>
          <w:ilvl w:val="0"/>
          <w:numId w:val="13"/>
        </w:numPr>
        <w:tabs>
          <w:tab w:val="num" w:pos="900"/>
        </w:tabs>
        <w:suppressAutoHyphens/>
        <w:spacing w:after="0" w:line="240" w:lineRule="auto"/>
        <w:ind w:left="900" w:hanging="180"/>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3A7D57" w:rsidRPr="003A7D57" w:rsidRDefault="003A7D57" w:rsidP="0001562A">
      <w:pPr>
        <w:widowControl w:val="0"/>
        <w:numPr>
          <w:ilvl w:val="0"/>
          <w:numId w:val="13"/>
        </w:numPr>
        <w:tabs>
          <w:tab w:val="num" w:pos="900"/>
        </w:tabs>
        <w:suppressAutoHyphens/>
        <w:spacing w:after="0" w:line="240" w:lineRule="auto"/>
        <w:ind w:left="900" w:hanging="180"/>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осуществление авиационных мер по борьбе с вредителями и болезнями растений;</w:t>
      </w:r>
    </w:p>
    <w:p w:rsidR="003A7D57" w:rsidRPr="003A7D57" w:rsidRDefault="003A7D57" w:rsidP="0001562A">
      <w:pPr>
        <w:widowControl w:val="0"/>
        <w:numPr>
          <w:ilvl w:val="0"/>
          <w:numId w:val="13"/>
        </w:numPr>
        <w:tabs>
          <w:tab w:val="num" w:pos="900"/>
        </w:tabs>
        <w:suppressAutoHyphens/>
        <w:spacing w:after="0" w:line="240" w:lineRule="auto"/>
        <w:ind w:left="900" w:hanging="180"/>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A7D57" w:rsidRPr="003A7D57" w:rsidRDefault="003A7D57" w:rsidP="003A7D57">
      <w:pPr>
        <w:widowControl w:val="0"/>
        <w:suppressAutoHyphens/>
        <w:spacing w:after="0" w:line="240" w:lineRule="auto"/>
        <w:ind w:firstLine="720"/>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Таким образом, водоохранная зона реки Липовка (протяженность 67,1 км) составляет 200 м. Для рек  Кильна, Королевка (протяженность 15,7, 12 км соответственно) - 100 м. Для рек с протяженностью до 10 км (временные водотоки в оврагах Жилой, Стойлонный, рек Денгиз и Гундоровка) водоохранная зона совпадает с прибрежной защитной полосой и составляет 50 м.</w:t>
      </w:r>
    </w:p>
    <w:p w:rsidR="003A7D57" w:rsidRPr="003A7D57" w:rsidRDefault="003A7D57" w:rsidP="003A7D57">
      <w:pPr>
        <w:widowControl w:val="0"/>
        <w:suppressAutoHyphens/>
        <w:spacing w:after="0" w:line="240" w:lineRule="auto"/>
        <w:ind w:firstLine="708"/>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Прибрежная защитная полоса всех объектов гидрографической сети в границах сельского поселения Липовка составляет 50 м.</w:t>
      </w:r>
    </w:p>
    <w:p w:rsidR="003A7D57" w:rsidRPr="003A7D57" w:rsidRDefault="003A7D57" w:rsidP="003A7D57">
      <w:pPr>
        <w:widowControl w:val="0"/>
        <w:suppressAutoHyphens/>
        <w:spacing w:after="0" w:line="240" w:lineRule="auto"/>
        <w:ind w:firstLine="720"/>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В границах прибрежных защитных полос наряду с вышеперечисленными ограничениями запрещается: распашка земель; размещение отвалов размываемых грунтов; выпас сельскохозяйственных животных.</w:t>
      </w:r>
    </w:p>
    <w:p w:rsidR="003A7D57" w:rsidRPr="003A7D57" w:rsidRDefault="003A7D57" w:rsidP="003A7D57">
      <w:pPr>
        <w:keepNext/>
        <w:suppressAutoHyphens/>
        <w:spacing w:before="240" w:after="60" w:line="240" w:lineRule="auto"/>
        <w:jc w:val="center"/>
        <w:outlineLvl w:val="2"/>
        <w:rPr>
          <w:rFonts w:ascii="Arial" w:eastAsia="Times New Roman" w:hAnsi="Arial" w:cs="Arial"/>
          <w:b/>
          <w:bCs/>
          <w:i/>
          <w:sz w:val="28"/>
          <w:szCs w:val="26"/>
          <w:lang w:eastAsia="ar-SA"/>
        </w:rPr>
      </w:pPr>
      <w:bookmarkStart w:id="93" w:name="_Toc358206552"/>
      <w:r w:rsidRPr="003A7D57">
        <w:rPr>
          <w:rFonts w:ascii="Arial" w:eastAsia="Times New Roman" w:hAnsi="Arial" w:cs="Arial"/>
          <w:b/>
          <w:bCs/>
          <w:i/>
          <w:sz w:val="28"/>
          <w:szCs w:val="26"/>
          <w:lang w:eastAsia="ar-SA"/>
        </w:rPr>
        <w:lastRenderedPageBreak/>
        <w:t>2.5.6. Зоны санитарной охраны источников водоснабжения и водопроводов питьевого назначения</w:t>
      </w:r>
      <w:bookmarkEnd w:id="89"/>
      <w:bookmarkEnd w:id="93"/>
    </w:p>
    <w:p w:rsidR="003A7D57" w:rsidRPr="003A7D57" w:rsidRDefault="003A7D57" w:rsidP="003A7D57">
      <w:pPr>
        <w:widowControl w:val="0"/>
        <w:suppressAutoHyphens/>
        <w:spacing w:after="0" w:line="240" w:lineRule="auto"/>
        <w:ind w:firstLine="720"/>
        <w:jc w:val="both"/>
        <w:rPr>
          <w:rFonts w:ascii="Arial" w:eastAsia="Times New Roman" w:hAnsi="Arial" w:cs="Arial"/>
          <w:sz w:val="24"/>
          <w:szCs w:val="16"/>
          <w:lang w:eastAsia="ar-SA"/>
        </w:rPr>
      </w:pPr>
    </w:p>
    <w:p w:rsidR="003A7D57" w:rsidRPr="003A7D57" w:rsidRDefault="003A7D57" w:rsidP="003A7D57">
      <w:pPr>
        <w:widowControl w:val="0"/>
        <w:suppressAutoHyphens/>
        <w:spacing w:after="0" w:line="240" w:lineRule="auto"/>
        <w:ind w:firstLine="720"/>
        <w:jc w:val="both"/>
        <w:rPr>
          <w:rFonts w:ascii="Arial" w:eastAsia="Times New Roman" w:hAnsi="Arial" w:cs="Arial"/>
          <w:i/>
          <w:color w:val="000000"/>
          <w:sz w:val="24"/>
          <w:szCs w:val="16"/>
          <w:lang w:eastAsia="ar-SA"/>
        </w:rPr>
      </w:pPr>
      <w:bookmarkStart w:id="94" w:name="_Toc272748873"/>
      <w:r w:rsidRPr="003A7D57">
        <w:rPr>
          <w:rFonts w:ascii="Arial" w:eastAsia="Times New Roman" w:hAnsi="Arial" w:cs="Arial"/>
          <w:color w:val="000000"/>
          <w:sz w:val="24"/>
          <w:szCs w:val="16"/>
          <w:lang w:eastAsia="ar-SA"/>
        </w:rPr>
        <w:t xml:space="preserve">Зоны санитарной охраны (ЗСО) источников водоснабжения определяются в соответствии с требованиями </w:t>
      </w:r>
      <w:r w:rsidRPr="003A7D57">
        <w:rPr>
          <w:rFonts w:ascii="Arial" w:eastAsia="Times New Roman" w:hAnsi="Arial" w:cs="Arial"/>
          <w:i/>
          <w:color w:val="000000"/>
          <w:sz w:val="24"/>
          <w:szCs w:val="16"/>
          <w:lang w:eastAsia="ar-SA"/>
        </w:rPr>
        <w:t xml:space="preserve">СанПиН 2.1.4.1110-02. Санитарные правила и нормы «Зоны санитарной охраны источников водоснабжения и водопроводов питьевого назначения». </w:t>
      </w:r>
    </w:p>
    <w:p w:rsidR="003A7D57" w:rsidRPr="003A7D57" w:rsidRDefault="003A7D57" w:rsidP="003A7D57">
      <w:pPr>
        <w:widowControl w:val="0"/>
        <w:suppressAutoHyphens/>
        <w:spacing w:after="0" w:line="240" w:lineRule="auto"/>
        <w:ind w:firstLine="720"/>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 Основной целью создания и обеспечения режима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3A7D57" w:rsidRPr="003A7D57" w:rsidRDefault="003A7D57" w:rsidP="003A7D57">
      <w:pPr>
        <w:widowControl w:val="0"/>
        <w:suppressAutoHyphens/>
        <w:spacing w:after="0" w:line="240" w:lineRule="auto"/>
        <w:ind w:firstLine="720"/>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3A7D57" w:rsidRPr="003A7D57" w:rsidRDefault="003A7D57" w:rsidP="003A7D57">
      <w:pPr>
        <w:widowControl w:val="0"/>
        <w:suppressAutoHyphens/>
        <w:spacing w:after="0" w:line="240" w:lineRule="auto"/>
        <w:ind w:firstLine="706"/>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 xml:space="preserve">Согласно требованиям </w:t>
      </w:r>
      <w:r w:rsidRPr="003A7D57">
        <w:rPr>
          <w:rFonts w:ascii="Arial" w:eastAsia="Times New Roman" w:hAnsi="Arial" w:cs="Arial"/>
          <w:i/>
          <w:color w:val="000000"/>
          <w:sz w:val="24"/>
          <w:szCs w:val="16"/>
          <w:lang w:eastAsia="ar-SA"/>
        </w:rPr>
        <w:t>СанПиН 2.1.4.1110-02 «Зоны санитарной охраны источников водоснабжения и водопроводов питьевого назначения»</w:t>
      </w:r>
      <w:r w:rsidRPr="003A7D57">
        <w:rPr>
          <w:rFonts w:ascii="Arial" w:eastAsia="Times New Roman" w:hAnsi="Arial" w:cs="Arial"/>
          <w:color w:val="000000"/>
          <w:sz w:val="24"/>
          <w:szCs w:val="16"/>
          <w:lang w:eastAsia="ar-SA"/>
        </w:rPr>
        <w:t>, в первом поясе ЗСО поверхностных водозаборов не допускается:</w:t>
      </w:r>
    </w:p>
    <w:p w:rsidR="003A7D57" w:rsidRPr="003A7D57" w:rsidRDefault="003A7D57" w:rsidP="0001562A">
      <w:pPr>
        <w:widowControl w:val="0"/>
        <w:numPr>
          <w:ilvl w:val="0"/>
          <w:numId w:val="8"/>
        </w:numPr>
        <w:tabs>
          <w:tab w:val="left" w:pos="1140"/>
        </w:tabs>
        <w:suppressAutoHyphens/>
        <w:spacing w:after="0" w:line="240" w:lineRule="auto"/>
        <w:ind w:left="1140"/>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посадка высокоствольных деревьев;</w:t>
      </w:r>
    </w:p>
    <w:p w:rsidR="003A7D57" w:rsidRPr="003A7D57" w:rsidRDefault="003A7D57" w:rsidP="0001562A">
      <w:pPr>
        <w:widowControl w:val="0"/>
        <w:numPr>
          <w:ilvl w:val="0"/>
          <w:numId w:val="8"/>
        </w:numPr>
        <w:tabs>
          <w:tab w:val="left" w:pos="1140"/>
        </w:tabs>
        <w:suppressAutoHyphens/>
        <w:spacing w:after="0" w:line="240" w:lineRule="auto"/>
        <w:ind w:left="1140"/>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все виды строительства, не имеющие непосредственного отношения к эксплуатации, реконструкции и расширению водопроводных сооружений;</w:t>
      </w:r>
    </w:p>
    <w:p w:rsidR="003A7D57" w:rsidRPr="003A7D57" w:rsidRDefault="003A7D57" w:rsidP="0001562A">
      <w:pPr>
        <w:widowControl w:val="0"/>
        <w:numPr>
          <w:ilvl w:val="0"/>
          <w:numId w:val="8"/>
        </w:numPr>
        <w:tabs>
          <w:tab w:val="left" w:pos="1140"/>
        </w:tabs>
        <w:suppressAutoHyphens/>
        <w:spacing w:after="0" w:line="240" w:lineRule="auto"/>
        <w:ind w:left="1140"/>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прокладка трубопроводов различного назначения;</w:t>
      </w:r>
    </w:p>
    <w:p w:rsidR="003A7D57" w:rsidRPr="003A7D57" w:rsidRDefault="003A7D57" w:rsidP="0001562A">
      <w:pPr>
        <w:widowControl w:val="0"/>
        <w:numPr>
          <w:ilvl w:val="0"/>
          <w:numId w:val="8"/>
        </w:numPr>
        <w:tabs>
          <w:tab w:val="left" w:pos="1140"/>
        </w:tabs>
        <w:suppressAutoHyphens/>
        <w:spacing w:after="0" w:line="240" w:lineRule="auto"/>
        <w:ind w:left="1140"/>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размещение жилых и хозяйственно-бытовых зданий;</w:t>
      </w:r>
    </w:p>
    <w:p w:rsidR="003A7D57" w:rsidRPr="003A7D57" w:rsidRDefault="003A7D57" w:rsidP="0001562A">
      <w:pPr>
        <w:widowControl w:val="0"/>
        <w:numPr>
          <w:ilvl w:val="0"/>
          <w:numId w:val="8"/>
        </w:numPr>
        <w:tabs>
          <w:tab w:val="left" w:pos="1140"/>
        </w:tabs>
        <w:suppressAutoHyphens/>
        <w:spacing w:after="0" w:line="240" w:lineRule="auto"/>
        <w:ind w:left="1140"/>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проживание людей;</w:t>
      </w:r>
    </w:p>
    <w:p w:rsidR="003A7D57" w:rsidRPr="003A7D57" w:rsidRDefault="003A7D57" w:rsidP="0001562A">
      <w:pPr>
        <w:widowControl w:val="0"/>
        <w:numPr>
          <w:ilvl w:val="0"/>
          <w:numId w:val="8"/>
        </w:numPr>
        <w:tabs>
          <w:tab w:val="left" w:pos="1140"/>
        </w:tabs>
        <w:suppressAutoHyphens/>
        <w:spacing w:after="0" w:line="240" w:lineRule="auto"/>
        <w:ind w:left="1140"/>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применение удобрений и ядохимикатов.</w:t>
      </w:r>
    </w:p>
    <w:p w:rsidR="003A7D57" w:rsidRPr="003A7D57" w:rsidRDefault="003A7D57" w:rsidP="003A7D57">
      <w:pPr>
        <w:widowControl w:val="0"/>
        <w:suppressAutoHyphens/>
        <w:spacing w:after="0" w:line="240" w:lineRule="auto"/>
        <w:ind w:firstLine="720"/>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Во втором поясе ЗСО не допускается:</w:t>
      </w:r>
    </w:p>
    <w:p w:rsidR="003A7D57" w:rsidRPr="003A7D57" w:rsidRDefault="003A7D57" w:rsidP="0001562A">
      <w:pPr>
        <w:widowControl w:val="0"/>
        <w:numPr>
          <w:ilvl w:val="0"/>
          <w:numId w:val="8"/>
        </w:numPr>
        <w:tabs>
          <w:tab w:val="left" w:pos="1140"/>
        </w:tabs>
        <w:suppressAutoHyphens/>
        <w:spacing w:after="0" w:line="240" w:lineRule="auto"/>
        <w:ind w:left="1140"/>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3A7D57" w:rsidRPr="003A7D57" w:rsidRDefault="003A7D57" w:rsidP="0001562A">
      <w:pPr>
        <w:widowControl w:val="0"/>
        <w:numPr>
          <w:ilvl w:val="0"/>
          <w:numId w:val="8"/>
        </w:numPr>
        <w:tabs>
          <w:tab w:val="left" w:pos="1140"/>
        </w:tabs>
        <w:suppressAutoHyphens/>
        <w:spacing w:after="0" w:line="240" w:lineRule="auto"/>
        <w:ind w:left="1140"/>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 xml:space="preserve">применение удобрений и ядохимикатов; </w:t>
      </w:r>
    </w:p>
    <w:p w:rsidR="003A7D57" w:rsidRPr="003A7D57" w:rsidRDefault="003A7D57" w:rsidP="0001562A">
      <w:pPr>
        <w:widowControl w:val="0"/>
        <w:numPr>
          <w:ilvl w:val="0"/>
          <w:numId w:val="8"/>
        </w:numPr>
        <w:tabs>
          <w:tab w:val="left" w:pos="1140"/>
        </w:tabs>
        <w:suppressAutoHyphens/>
        <w:spacing w:after="0" w:line="240" w:lineRule="auto"/>
        <w:ind w:left="1140"/>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рубка леса главного пользования.</w:t>
      </w:r>
    </w:p>
    <w:p w:rsidR="003A7D57" w:rsidRPr="003A7D57" w:rsidRDefault="003A7D57" w:rsidP="003A7D57">
      <w:pPr>
        <w:widowControl w:val="0"/>
        <w:suppressAutoHyphens/>
        <w:spacing w:after="0" w:line="240" w:lineRule="auto"/>
        <w:ind w:firstLine="720"/>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допускается в пределах третьего пояса ЗСО только при использовании защищенных подземных вод и выполнении специальных мероприятий по защите водоносного горизонта от загрязнения.</w:t>
      </w:r>
    </w:p>
    <w:p w:rsidR="003A7D57" w:rsidRPr="003A7D57" w:rsidRDefault="003A7D57" w:rsidP="003A7D57">
      <w:pPr>
        <w:widowControl w:val="0"/>
        <w:suppressLineNumbers/>
        <w:suppressAutoHyphens/>
        <w:spacing w:after="0" w:line="240" w:lineRule="auto"/>
        <w:ind w:firstLine="709"/>
        <w:jc w:val="both"/>
        <w:rPr>
          <w:rFonts w:ascii="Arial" w:eastAsia="Times New Roman" w:hAnsi="Arial" w:cs="Arial"/>
          <w:snapToGrid w:val="0"/>
          <w:color w:val="000000"/>
          <w:sz w:val="24"/>
          <w:szCs w:val="16"/>
          <w:lang w:eastAsia="ar-SA"/>
        </w:rPr>
      </w:pPr>
      <w:r w:rsidRPr="003A7D57">
        <w:rPr>
          <w:rFonts w:ascii="Arial" w:eastAsia="Times New Roman" w:hAnsi="Arial" w:cs="Arial"/>
          <w:snapToGrid w:val="0"/>
          <w:color w:val="000000"/>
          <w:sz w:val="24"/>
          <w:szCs w:val="16"/>
          <w:lang w:eastAsia="ar-SA"/>
        </w:rPr>
        <w:t xml:space="preserve">В границах сельского поселения Липовка используются недостаточно защищенные подземные воды, следовательно, граница первого пояса ЗСО устанавливается на расстоянии не менее 50 м от всех имеющихся водозаборов. </w:t>
      </w:r>
      <w:r w:rsidRPr="003A7D57">
        <w:rPr>
          <w:rFonts w:ascii="Arial" w:eastAsia="Times New Roman" w:hAnsi="Arial" w:cs="Arial"/>
          <w:snapToGrid w:val="0"/>
          <w:color w:val="000000"/>
          <w:sz w:val="24"/>
          <w:szCs w:val="16"/>
          <w:lang w:eastAsia="ar-SA"/>
        </w:rPr>
        <w:lastRenderedPageBreak/>
        <w:t>Границы второго и третьего поясов ЗСО определяются в соответствии с методиками  гидрогеологических расчетов.</w:t>
      </w:r>
    </w:p>
    <w:p w:rsidR="003A7D57" w:rsidRPr="003A7D57" w:rsidRDefault="003A7D57" w:rsidP="003A7D57">
      <w:pPr>
        <w:widowControl w:val="0"/>
        <w:suppressLineNumbers/>
        <w:suppressAutoHyphens/>
        <w:spacing w:after="0" w:line="240" w:lineRule="auto"/>
        <w:ind w:firstLine="709"/>
        <w:jc w:val="both"/>
        <w:rPr>
          <w:rFonts w:ascii="Arial" w:eastAsia="Times New Roman" w:hAnsi="Arial" w:cs="Arial"/>
          <w:snapToGrid w:val="0"/>
          <w:color w:val="000000"/>
          <w:sz w:val="24"/>
          <w:szCs w:val="16"/>
          <w:lang w:eastAsia="ar-SA"/>
        </w:rPr>
      </w:pPr>
      <w:r w:rsidRPr="003A7D57">
        <w:rPr>
          <w:rFonts w:ascii="Arial" w:eastAsia="Times New Roman" w:hAnsi="Arial" w:cs="Arial"/>
          <w:color w:val="000000"/>
          <w:sz w:val="24"/>
          <w:szCs w:val="16"/>
          <w:lang w:eastAsia="ar-SA"/>
        </w:rPr>
        <w:t>Отсутствие учета требований к режиму использования территорий 1-го, 2-го и 3-го поясов ЗСО, а также невнимание к условиям природной защищенности подземных вод при размещении объектов</w:t>
      </w:r>
      <w:r w:rsidRPr="003A7D57">
        <w:rPr>
          <w:rFonts w:ascii="Arial" w:eastAsia="Times New Roman" w:hAnsi="Arial" w:cs="Arial"/>
          <w:snapToGrid w:val="0"/>
          <w:color w:val="000000"/>
          <w:sz w:val="24"/>
          <w:szCs w:val="16"/>
          <w:lang w:eastAsia="ar-SA"/>
        </w:rPr>
        <w:t xml:space="preserve"> промышленной и сельскохозяйственной инфраструктуры предопределяет высокую потенциальную возможность загрязнения вод и их реальное загрязнение, а значит, создает проблему для снабжения населения водой питьевого качества.</w:t>
      </w:r>
    </w:p>
    <w:p w:rsidR="003A7D57" w:rsidRPr="003A7D57" w:rsidRDefault="003A7D57" w:rsidP="003A7D57">
      <w:pPr>
        <w:widowControl w:val="0"/>
        <w:suppressAutoHyphens/>
        <w:spacing w:after="120" w:line="480" w:lineRule="auto"/>
        <w:ind w:left="283" w:firstLine="709"/>
        <w:contextualSpacing/>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                                                                         </w:t>
      </w:r>
    </w:p>
    <w:p w:rsidR="003A7D57" w:rsidRPr="003A7D57" w:rsidRDefault="003A7D57" w:rsidP="003A7D57">
      <w:pPr>
        <w:widowControl w:val="0"/>
        <w:suppressAutoHyphens/>
        <w:spacing w:after="0" w:line="240" w:lineRule="auto"/>
        <w:ind w:firstLine="709"/>
        <w:jc w:val="both"/>
        <w:rPr>
          <w:rFonts w:ascii="Arial" w:eastAsia="Times New Roman" w:hAnsi="Arial" w:cs="Arial"/>
          <w:b/>
          <w:i/>
          <w:sz w:val="24"/>
          <w:szCs w:val="16"/>
          <w:u w:val="single"/>
          <w:lang w:eastAsia="ar-SA"/>
        </w:rPr>
      </w:pPr>
      <w:r w:rsidRPr="003A7D57">
        <w:rPr>
          <w:rFonts w:ascii="Arial" w:eastAsia="Times New Roman" w:hAnsi="Arial" w:cs="Arial"/>
          <w:b/>
          <w:i/>
          <w:sz w:val="24"/>
          <w:szCs w:val="16"/>
          <w:u w:val="single"/>
          <w:lang w:eastAsia="ar-SA"/>
        </w:rPr>
        <w:t>Водопроводные сооружения и водоводы</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Граница первого пояса ЗСО водопроводных сооружений принимается на расстоянии:</w:t>
      </w:r>
    </w:p>
    <w:p w:rsidR="003A7D57" w:rsidRPr="003A7D57" w:rsidRDefault="003A7D57" w:rsidP="0001562A">
      <w:pPr>
        <w:numPr>
          <w:ilvl w:val="0"/>
          <w:numId w:val="9"/>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от стен запасных и регулирующих емкостей, фильтров и контактных осветлителей - не менее 30 м;</w:t>
      </w:r>
    </w:p>
    <w:p w:rsidR="003A7D57" w:rsidRPr="003A7D57" w:rsidRDefault="003A7D57" w:rsidP="0001562A">
      <w:pPr>
        <w:numPr>
          <w:ilvl w:val="0"/>
          <w:numId w:val="9"/>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от водонапорных башен - не менее 10 м;</w:t>
      </w:r>
    </w:p>
    <w:p w:rsidR="003A7D57" w:rsidRPr="003A7D57" w:rsidRDefault="003A7D57" w:rsidP="0001562A">
      <w:pPr>
        <w:numPr>
          <w:ilvl w:val="0"/>
          <w:numId w:val="9"/>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от остальных помещений (отстойники, реагентное хозяйство, склад хлора, насосные станции и др.) - не менее 15 м.</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10 м.</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Ширину санитарно-защитной полосы следует принимать по обе стороны от крайних линий водопровода:</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а) при отсутствии грунтовых вод - не менее 10 м при диаметре водоводов до 1000 мм и не менее 20 м при диаметре водоводов более 1000 мм;</w:t>
      </w:r>
    </w:p>
    <w:p w:rsidR="003A7D57" w:rsidRPr="003A7D57" w:rsidRDefault="003A7D57" w:rsidP="003A7D57">
      <w:pPr>
        <w:suppressAutoHyphens/>
        <w:spacing w:after="0" w:line="240" w:lineRule="auto"/>
        <w:ind w:firstLine="709"/>
        <w:contextualSpacing/>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б) при наличии грунтовых вод - не менее 50 м вне зависимости от диаметра водоводов.</w:t>
      </w:r>
    </w:p>
    <w:p w:rsidR="003A7D57" w:rsidRPr="003A7D57" w:rsidRDefault="003A7D57" w:rsidP="003A7D57">
      <w:pPr>
        <w:suppressAutoHyphens/>
        <w:spacing w:after="0" w:line="240" w:lineRule="auto"/>
        <w:ind w:firstLine="709"/>
        <w:contextualSpacing/>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В пределах санитарно-защитной полосы водоводов должны отсутствовать источники загрязнения почвы и грунтовых вод.</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3A7D57" w:rsidRPr="003A7D57" w:rsidRDefault="003A7D57" w:rsidP="003A7D57">
      <w:pPr>
        <w:keepNext/>
        <w:suppressAutoHyphens/>
        <w:spacing w:before="240" w:after="60" w:line="240" w:lineRule="auto"/>
        <w:jc w:val="center"/>
        <w:outlineLvl w:val="2"/>
        <w:rPr>
          <w:rFonts w:ascii="Arial" w:eastAsia="Times New Roman" w:hAnsi="Arial" w:cs="Arial"/>
          <w:b/>
          <w:bCs/>
          <w:i/>
          <w:sz w:val="28"/>
          <w:szCs w:val="26"/>
          <w:lang w:eastAsia="ar-SA"/>
        </w:rPr>
      </w:pPr>
      <w:bookmarkStart w:id="95" w:name="_Toc358206553"/>
      <w:r w:rsidRPr="003A7D57">
        <w:rPr>
          <w:rFonts w:ascii="Arial" w:eastAsia="Times New Roman" w:hAnsi="Arial" w:cs="Arial"/>
          <w:b/>
          <w:bCs/>
          <w:i/>
          <w:sz w:val="28"/>
          <w:szCs w:val="26"/>
          <w:lang w:eastAsia="ar-SA"/>
        </w:rPr>
        <w:lastRenderedPageBreak/>
        <w:t>2.5.7. Территории, подверженные воздействию чрезвычайных ситуаций природного и техногенного характера</w:t>
      </w:r>
      <w:bookmarkEnd w:id="94"/>
      <w:bookmarkEnd w:id="95"/>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К территориям, подверженным воздействию чрезвычайных ситуаций природного характера в границах проектирования, относятся зоны проявления опасных природных процессов. Согласно «Временному положению об условиях хозяйственной деятельности на территориях, находящихся в зонах периодического затопления и подтопления паводками» - утвержденного Постановлением Главы администрации Самарской области от 06.04.95 г. № 118, на паводкоопасных территориях категорически запрещается размещение новых объектов, которые могут создать потенциальную угрозу загрязнения водоемов, ухудшение экологической и санитарно-эпидемиологической обстановки в период затопления.</w:t>
      </w:r>
    </w:p>
    <w:p w:rsidR="003A7D57" w:rsidRPr="003A7D57" w:rsidRDefault="003A7D57" w:rsidP="003A7D57">
      <w:pPr>
        <w:keepNext/>
        <w:suppressAutoHyphens/>
        <w:spacing w:before="240" w:after="60" w:line="240" w:lineRule="auto"/>
        <w:jc w:val="center"/>
        <w:outlineLvl w:val="2"/>
        <w:rPr>
          <w:rFonts w:ascii="Arial" w:eastAsia="Times New Roman" w:hAnsi="Arial" w:cs="Arial"/>
          <w:b/>
          <w:bCs/>
          <w:i/>
          <w:sz w:val="28"/>
          <w:szCs w:val="26"/>
          <w:lang w:eastAsia="ar-SA"/>
        </w:rPr>
      </w:pPr>
      <w:bookmarkStart w:id="96" w:name="_Toc238837333"/>
      <w:bookmarkStart w:id="97" w:name="_Toc272748874"/>
      <w:bookmarkStart w:id="98" w:name="_Toc358206554"/>
      <w:r w:rsidRPr="003A7D57">
        <w:rPr>
          <w:rFonts w:ascii="Arial" w:eastAsia="Times New Roman" w:hAnsi="Arial" w:cs="Arial"/>
          <w:b/>
          <w:bCs/>
          <w:i/>
          <w:sz w:val="28"/>
          <w:szCs w:val="26"/>
          <w:lang w:eastAsia="ar-SA"/>
        </w:rPr>
        <w:t>2.5.8. Зоны залегания полезных ископаемых</w:t>
      </w:r>
      <w:bookmarkEnd w:id="97"/>
      <w:bookmarkEnd w:id="98"/>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widowControl w:val="0"/>
        <w:suppressAutoHyphens/>
        <w:spacing w:after="0" w:line="240" w:lineRule="auto"/>
        <w:ind w:firstLine="709"/>
        <w:contextualSpacing/>
        <w:jc w:val="both"/>
        <w:rPr>
          <w:rFonts w:ascii="Arial" w:eastAsia="Times New Roman" w:hAnsi="Arial" w:cs="Arial"/>
          <w:i/>
          <w:sz w:val="24"/>
          <w:szCs w:val="16"/>
          <w:lang w:eastAsia="ar-SA"/>
        </w:rPr>
      </w:pPr>
      <w:bookmarkStart w:id="99" w:name="_Toc272748875"/>
      <w:r w:rsidRPr="003A7D57">
        <w:rPr>
          <w:rFonts w:ascii="Arial" w:eastAsia="Times New Roman" w:hAnsi="Arial" w:cs="Arial"/>
          <w:sz w:val="24"/>
          <w:szCs w:val="16"/>
          <w:lang w:eastAsia="ar-SA"/>
        </w:rPr>
        <w:t xml:space="preserve">Месторождения полезных ископаемых подлежат охране согласно </w:t>
      </w:r>
      <w:r w:rsidRPr="003A7D57">
        <w:rPr>
          <w:rFonts w:ascii="Arial" w:eastAsia="Times New Roman" w:hAnsi="Arial" w:cs="Arial"/>
          <w:i/>
          <w:sz w:val="24"/>
          <w:szCs w:val="16"/>
          <w:lang w:eastAsia="ar-SA"/>
        </w:rPr>
        <w:t>Закону Российской Федерации от 3 марта 1995 г. №27-ФЗ  «О недрах», «Правилам охраны недр», утвержденным постановлением Госгортехнадзора РФ от 6 июня 2003 г. № 71.</w:t>
      </w:r>
    </w:p>
    <w:p w:rsidR="003A7D57" w:rsidRPr="003A7D57" w:rsidRDefault="003A7D57" w:rsidP="003A7D57">
      <w:pPr>
        <w:widowControl w:val="0"/>
        <w:suppressAutoHyphens/>
        <w:spacing w:after="0" w:line="240" w:lineRule="auto"/>
        <w:ind w:firstLine="709"/>
        <w:contextualSpacing/>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Отношения, связанные с использованием и охраной земель, вод, растительного и животного мира, атмосферного воздуха, возникающие при пользовании недрами, регулируются соответствующим законодательством Российской Федерации и законодательством субъектов Российской Федерации.</w:t>
      </w:r>
    </w:p>
    <w:p w:rsidR="003A7D57" w:rsidRPr="003A7D57" w:rsidRDefault="003A7D57" w:rsidP="003A7D57">
      <w:pPr>
        <w:widowControl w:val="0"/>
        <w:suppressAutoHyphens/>
        <w:spacing w:after="0" w:line="240" w:lineRule="auto"/>
        <w:ind w:firstLine="709"/>
        <w:contextualSpacing/>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3A7D57" w:rsidRPr="003A7D57" w:rsidRDefault="003A7D57" w:rsidP="003A7D57">
      <w:pPr>
        <w:widowControl w:val="0"/>
        <w:suppressAutoHyphens/>
        <w:spacing w:after="0" w:line="240" w:lineRule="auto"/>
        <w:ind w:firstLine="709"/>
        <w:contextualSpacing/>
        <w:jc w:val="both"/>
        <w:rPr>
          <w:rFonts w:ascii="Arial" w:eastAsia="Times New Roman" w:hAnsi="Arial" w:cs="Arial"/>
          <w:sz w:val="24"/>
          <w:szCs w:val="16"/>
          <w:lang w:eastAsia="ar-SA"/>
        </w:rPr>
      </w:pPr>
      <w:r w:rsidRPr="003A7D57">
        <w:rPr>
          <w:rFonts w:ascii="Arial" w:eastAsia="Times New Roman" w:hAnsi="Arial" w:cs="Arial"/>
          <w:color w:val="000000"/>
          <w:sz w:val="24"/>
          <w:szCs w:val="16"/>
          <w:lang w:eastAsia="ar-SA"/>
        </w:rPr>
        <w:t xml:space="preserve">При недропользовании на территории Самарской области </w:t>
      </w:r>
      <w:r w:rsidRPr="003A7D57">
        <w:rPr>
          <w:rFonts w:ascii="Arial" w:eastAsia="Times New Roman" w:hAnsi="Arial" w:cs="Arial"/>
          <w:sz w:val="24"/>
          <w:szCs w:val="16"/>
          <w:lang w:eastAsia="ar-SA"/>
        </w:rPr>
        <w:t xml:space="preserve">согласно </w:t>
      </w:r>
      <w:r w:rsidRPr="003A7D57">
        <w:rPr>
          <w:rFonts w:ascii="Arial" w:eastAsia="Times New Roman" w:hAnsi="Arial" w:cs="Arial"/>
          <w:i/>
          <w:sz w:val="24"/>
          <w:szCs w:val="16"/>
          <w:lang w:eastAsia="ar-SA"/>
        </w:rPr>
        <w:t>Закону Самарской области от 06.04.2009 №46-ГД</w:t>
      </w:r>
      <w:r w:rsidRPr="003A7D57">
        <w:rPr>
          <w:rFonts w:ascii="Arial" w:eastAsia="Times New Roman" w:hAnsi="Arial" w:cs="Arial"/>
          <w:b/>
          <w:sz w:val="24"/>
          <w:szCs w:val="16"/>
          <w:lang w:eastAsia="ar-SA"/>
        </w:rPr>
        <w:t xml:space="preserve"> </w:t>
      </w:r>
      <w:r w:rsidRPr="003A7D57">
        <w:rPr>
          <w:rFonts w:ascii="Arial" w:eastAsia="Times New Roman" w:hAnsi="Arial" w:cs="Arial"/>
          <w:i/>
          <w:sz w:val="24"/>
          <w:szCs w:val="16"/>
          <w:lang w:eastAsia="ar-SA"/>
        </w:rPr>
        <w:t xml:space="preserve"> «Об охране окружающей среды и природопользовании в Самарской области»</w:t>
      </w:r>
      <w:r w:rsidRPr="003A7D57">
        <w:rPr>
          <w:rFonts w:ascii="Arial" w:eastAsia="Times New Roman" w:hAnsi="Arial" w:cs="Arial"/>
          <w:sz w:val="24"/>
          <w:szCs w:val="16"/>
          <w:lang w:eastAsia="ar-SA"/>
        </w:rPr>
        <w:t xml:space="preserve"> </w:t>
      </w:r>
      <w:r w:rsidRPr="003A7D57">
        <w:rPr>
          <w:rFonts w:ascii="Arial" w:eastAsia="Times New Roman" w:hAnsi="Arial" w:cs="Arial"/>
          <w:color w:val="000000"/>
          <w:sz w:val="24"/>
          <w:szCs w:val="16"/>
          <w:lang w:eastAsia="ar-SA"/>
        </w:rPr>
        <w:t>необходимо обеспечить:</w:t>
      </w:r>
    </w:p>
    <w:p w:rsidR="003A7D57" w:rsidRPr="003A7D57" w:rsidRDefault="003A7D57" w:rsidP="0001562A">
      <w:pPr>
        <w:widowControl w:val="0"/>
        <w:numPr>
          <w:ilvl w:val="0"/>
          <w:numId w:val="5"/>
        </w:numPr>
        <w:suppressAutoHyphens/>
        <w:autoSpaceDE w:val="0"/>
        <w:autoSpaceDN w:val="0"/>
        <w:adjustRightInd w:val="0"/>
        <w:spacing w:after="0" w:line="240" w:lineRule="auto"/>
        <w:contextualSpacing/>
        <w:jc w:val="both"/>
        <w:rPr>
          <w:rFonts w:ascii="Arial" w:eastAsia="Times New Roman" w:hAnsi="Arial" w:cs="Arial"/>
          <w:sz w:val="24"/>
          <w:szCs w:val="16"/>
          <w:lang w:eastAsia="ar-SA"/>
        </w:rPr>
      </w:pPr>
      <w:r w:rsidRPr="003A7D57">
        <w:rPr>
          <w:rFonts w:ascii="Arial" w:eastAsia="Times New Roman" w:hAnsi="Arial" w:cs="Arial"/>
          <w:color w:val="000000"/>
          <w:sz w:val="24"/>
          <w:szCs w:val="16"/>
          <w:lang w:eastAsia="ar-SA"/>
        </w:rPr>
        <w:t>соблюдение норм качества водной среды и донных отложений и сохранение биологических ресурсов внутренних водоемов при разведке и разработке месторождений полезных ископаемых под этими водными объектами;</w:t>
      </w:r>
    </w:p>
    <w:p w:rsidR="003A7D57" w:rsidRPr="003A7D57" w:rsidRDefault="003A7D57" w:rsidP="0001562A">
      <w:pPr>
        <w:widowControl w:val="0"/>
        <w:numPr>
          <w:ilvl w:val="0"/>
          <w:numId w:val="5"/>
        </w:numPr>
        <w:suppressAutoHyphens/>
        <w:autoSpaceDE w:val="0"/>
        <w:autoSpaceDN w:val="0"/>
        <w:adjustRightInd w:val="0"/>
        <w:spacing w:after="0" w:line="240" w:lineRule="auto"/>
        <w:contextualSpacing/>
        <w:jc w:val="both"/>
        <w:rPr>
          <w:rFonts w:ascii="Arial" w:eastAsia="Times New Roman" w:hAnsi="Arial" w:cs="Arial"/>
          <w:sz w:val="24"/>
          <w:szCs w:val="16"/>
          <w:lang w:eastAsia="ar-SA"/>
        </w:rPr>
      </w:pPr>
      <w:r w:rsidRPr="003A7D57">
        <w:rPr>
          <w:rFonts w:ascii="Arial" w:eastAsia="Times New Roman" w:hAnsi="Arial" w:cs="Arial"/>
          <w:color w:val="000000"/>
          <w:sz w:val="24"/>
          <w:szCs w:val="16"/>
          <w:lang w:eastAsia="ar-SA"/>
        </w:rPr>
        <w:t>соблюдение норм экологической безопасности при размещении (складировании, хранении) попутно добываемых, временно не используемых полезных ископаемых, вскрышных пород, отходов горного и перерабатывающего производств, а также норм других вредных воздействий, оказываемых недропользователями на окружающую среду, как в границах горного отвода, так и за его пределами;</w:t>
      </w:r>
    </w:p>
    <w:p w:rsidR="003A7D57" w:rsidRPr="003A7D57" w:rsidRDefault="003A7D57" w:rsidP="0001562A">
      <w:pPr>
        <w:widowControl w:val="0"/>
        <w:numPr>
          <w:ilvl w:val="0"/>
          <w:numId w:val="5"/>
        </w:numPr>
        <w:suppressAutoHyphens/>
        <w:autoSpaceDE w:val="0"/>
        <w:autoSpaceDN w:val="0"/>
        <w:adjustRightInd w:val="0"/>
        <w:spacing w:after="0" w:line="240" w:lineRule="auto"/>
        <w:contextualSpacing/>
        <w:jc w:val="both"/>
        <w:rPr>
          <w:rFonts w:ascii="Arial" w:eastAsia="Times New Roman" w:hAnsi="Arial" w:cs="Arial"/>
          <w:sz w:val="24"/>
          <w:szCs w:val="16"/>
          <w:lang w:eastAsia="ar-SA"/>
        </w:rPr>
      </w:pPr>
      <w:r w:rsidRPr="003A7D57">
        <w:rPr>
          <w:rFonts w:ascii="Arial" w:eastAsia="Times New Roman" w:hAnsi="Arial" w:cs="Arial"/>
          <w:color w:val="000000"/>
          <w:sz w:val="24"/>
          <w:szCs w:val="16"/>
          <w:lang w:eastAsia="ar-SA"/>
        </w:rPr>
        <w:t xml:space="preserve">выполнение за счет собственных средств работ по рекультивации, временно занимаемых и нарушаемых земель в результате разработки </w:t>
      </w:r>
      <w:r w:rsidRPr="003A7D57">
        <w:rPr>
          <w:rFonts w:ascii="Arial" w:eastAsia="Times New Roman" w:hAnsi="Arial" w:cs="Arial"/>
          <w:color w:val="000000"/>
          <w:sz w:val="24"/>
          <w:szCs w:val="16"/>
          <w:lang w:eastAsia="ar-SA"/>
        </w:rPr>
        <w:lastRenderedPageBreak/>
        <w:t>месторождении полезных ископаемых открытым или подземным способом, геологоразведочных или иных работ;</w:t>
      </w:r>
    </w:p>
    <w:p w:rsidR="003A7D57" w:rsidRPr="003A7D57" w:rsidRDefault="003A7D57" w:rsidP="0001562A">
      <w:pPr>
        <w:widowControl w:val="0"/>
        <w:numPr>
          <w:ilvl w:val="0"/>
          <w:numId w:val="5"/>
        </w:numPr>
        <w:suppressAutoHyphens/>
        <w:autoSpaceDE w:val="0"/>
        <w:autoSpaceDN w:val="0"/>
        <w:adjustRightInd w:val="0"/>
        <w:spacing w:after="0" w:line="240" w:lineRule="auto"/>
        <w:contextualSpacing/>
        <w:jc w:val="both"/>
        <w:rPr>
          <w:rFonts w:ascii="Arial" w:eastAsia="Times New Roman" w:hAnsi="Arial" w:cs="Arial"/>
          <w:sz w:val="24"/>
          <w:szCs w:val="16"/>
          <w:lang w:eastAsia="ar-SA"/>
        </w:rPr>
      </w:pPr>
      <w:r w:rsidRPr="003A7D57">
        <w:rPr>
          <w:rFonts w:ascii="Arial" w:eastAsia="Times New Roman" w:hAnsi="Arial" w:cs="Arial"/>
          <w:color w:val="000000"/>
          <w:sz w:val="24"/>
          <w:szCs w:val="16"/>
          <w:lang w:eastAsia="ar-SA"/>
        </w:rPr>
        <w:t>биологический этап рекультивации в сроки, предусмотренные проектом и утвержденные в установленном порядке, для нарушенных в результате разработки месторождении полезных ископаемых, геологоразведочных или иных работ земель, требующих восстановления плодородия почв для сельскохозяйственных, лесохозяйственных и иных целей;</w:t>
      </w:r>
    </w:p>
    <w:p w:rsidR="003A7D57" w:rsidRPr="003A7D57" w:rsidRDefault="003A7D57" w:rsidP="0001562A">
      <w:pPr>
        <w:widowControl w:val="0"/>
        <w:numPr>
          <w:ilvl w:val="0"/>
          <w:numId w:val="5"/>
        </w:numPr>
        <w:suppressAutoHyphens/>
        <w:autoSpaceDE w:val="0"/>
        <w:autoSpaceDN w:val="0"/>
        <w:adjustRightInd w:val="0"/>
        <w:spacing w:after="0" w:line="240" w:lineRule="auto"/>
        <w:contextualSpacing/>
        <w:jc w:val="both"/>
        <w:rPr>
          <w:rFonts w:ascii="Arial" w:eastAsia="Times New Roman" w:hAnsi="Arial" w:cs="Arial"/>
          <w:sz w:val="24"/>
          <w:szCs w:val="16"/>
          <w:lang w:eastAsia="ar-SA"/>
        </w:rPr>
      </w:pPr>
      <w:r w:rsidRPr="003A7D57">
        <w:rPr>
          <w:rFonts w:ascii="Arial" w:eastAsia="Times New Roman" w:hAnsi="Arial" w:cs="Arial"/>
          <w:color w:val="000000"/>
          <w:sz w:val="24"/>
          <w:szCs w:val="16"/>
          <w:lang w:eastAsia="ar-SA"/>
        </w:rPr>
        <w:t>экологические интересы населения, обязательства, по осуществлению которых должны быть включены в основные условия конкурсов (аукционов) на получение права пользования недрами, проводимыми в соответствии с федеральным законодательством, с объемом финансирования не менее 3 % от стоимости реализации добытого минерального сырья.</w:t>
      </w:r>
    </w:p>
    <w:p w:rsidR="003A7D57" w:rsidRPr="003A7D57" w:rsidRDefault="003A7D57" w:rsidP="003A7D57">
      <w:pPr>
        <w:widowControl w:val="0"/>
        <w:suppressAutoHyphens/>
        <w:spacing w:after="0" w:line="240" w:lineRule="auto"/>
        <w:ind w:firstLine="709"/>
        <w:contextualSpacing/>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Согласно </w:t>
      </w:r>
      <w:r w:rsidRPr="003A7D57">
        <w:rPr>
          <w:rFonts w:ascii="Arial" w:eastAsia="Times New Roman" w:hAnsi="Arial" w:cs="Arial"/>
          <w:i/>
          <w:sz w:val="24"/>
          <w:szCs w:val="16"/>
          <w:lang w:eastAsia="ar-SA"/>
        </w:rPr>
        <w:t>письму Управления по недропользованию по Самарской области (Самаранедра) от 17.02.2010 г</w:t>
      </w:r>
      <w:r w:rsidRPr="003A7D57">
        <w:rPr>
          <w:rFonts w:ascii="Arial" w:eastAsia="Times New Roman" w:hAnsi="Arial" w:cs="Arial"/>
          <w:sz w:val="24"/>
          <w:szCs w:val="16"/>
          <w:lang w:eastAsia="ar-SA"/>
        </w:rPr>
        <w:t xml:space="preserve"> следует:</w:t>
      </w:r>
    </w:p>
    <w:p w:rsidR="003A7D57" w:rsidRPr="003A7D57" w:rsidRDefault="003A7D57" w:rsidP="003A7D57">
      <w:pPr>
        <w:widowControl w:val="0"/>
        <w:suppressAutoHyphens/>
        <w:spacing w:after="0" w:line="240" w:lineRule="auto"/>
        <w:ind w:firstLine="709"/>
        <w:contextualSpacing/>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Согласно статье 25 </w:t>
      </w:r>
      <w:r w:rsidRPr="003A7D57">
        <w:rPr>
          <w:rFonts w:ascii="Arial" w:eastAsia="Times New Roman" w:hAnsi="Arial" w:cs="Arial"/>
          <w:i/>
          <w:sz w:val="24"/>
          <w:szCs w:val="16"/>
          <w:lang w:eastAsia="ar-SA"/>
        </w:rPr>
        <w:t xml:space="preserve">Закону Российской Федерации от 3 марта 1995 г. №27-ФЗ  «О недрах» </w:t>
      </w:r>
      <w:r w:rsidRPr="003A7D57">
        <w:rPr>
          <w:rFonts w:ascii="Arial" w:eastAsia="Times New Roman" w:hAnsi="Arial" w:cs="Arial"/>
          <w:sz w:val="24"/>
          <w:szCs w:val="16"/>
          <w:lang w:eastAsia="ar-SA"/>
        </w:rPr>
        <w:t>- проектирование и строительство населенных пунктов, промышленных комплексов и других хозяйственных объектов разрешается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предстоящего строительства.</w:t>
      </w:r>
    </w:p>
    <w:p w:rsidR="003A7D57" w:rsidRPr="003A7D57" w:rsidRDefault="003A7D57" w:rsidP="003A7D57">
      <w:pPr>
        <w:widowControl w:val="0"/>
        <w:suppressAutoHyphens/>
        <w:spacing w:after="0" w:line="240" w:lineRule="auto"/>
        <w:ind w:firstLine="709"/>
        <w:contextualSpacing/>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При проектировании застройки в пределах площадей залегания полезных ископаемых необходимо получить разрешение недропользователя. В соответствии со статьей 7  </w:t>
      </w:r>
      <w:r w:rsidRPr="003A7D57">
        <w:rPr>
          <w:rFonts w:ascii="Arial" w:eastAsia="Times New Roman" w:hAnsi="Arial" w:cs="Arial"/>
          <w:i/>
          <w:sz w:val="24"/>
          <w:szCs w:val="16"/>
          <w:lang w:eastAsia="ar-SA"/>
        </w:rPr>
        <w:t xml:space="preserve">Закона Российской Федерации от 3 марта 1995 г. №27-ФЗ  «О недрах» </w:t>
      </w:r>
      <w:r w:rsidRPr="003A7D57">
        <w:rPr>
          <w:rFonts w:ascii="Arial" w:eastAsia="Times New Roman" w:hAnsi="Arial" w:cs="Arial"/>
          <w:sz w:val="24"/>
          <w:szCs w:val="16"/>
          <w:lang w:eastAsia="ar-SA"/>
        </w:rPr>
        <w:t>- любая деятельность, связанная с пользованием недрами в границах горного отвода, может осуществляться только с согласия пользователя недр, которому он предоставлен.</w:t>
      </w:r>
    </w:p>
    <w:p w:rsidR="003A7D57" w:rsidRPr="003A7D57" w:rsidRDefault="003A7D57" w:rsidP="003A7D57">
      <w:pPr>
        <w:keepNext/>
        <w:suppressAutoHyphens/>
        <w:spacing w:before="240" w:after="60" w:line="240" w:lineRule="auto"/>
        <w:jc w:val="center"/>
        <w:outlineLvl w:val="2"/>
        <w:rPr>
          <w:rFonts w:ascii="Arial" w:eastAsia="Times New Roman" w:hAnsi="Arial" w:cs="Arial"/>
          <w:b/>
          <w:bCs/>
          <w:i/>
          <w:sz w:val="28"/>
          <w:szCs w:val="24"/>
          <w:lang w:eastAsia="ar-SA"/>
        </w:rPr>
      </w:pPr>
      <w:bookmarkStart w:id="100" w:name="_Toc358206555"/>
      <w:r w:rsidRPr="003A7D57">
        <w:rPr>
          <w:rFonts w:ascii="Arial" w:eastAsia="Times New Roman" w:hAnsi="Arial" w:cs="Arial"/>
          <w:b/>
          <w:bCs/>
          <w:i/>
          <w:sz w:val="28"/>
          <w:szCs w:val="26"/>
          <w:lang w:eastAsia="ar-SA"/>
        </w:rPr>
        <w:t>2.5.9.  Иные зоны, установленные в соответствии с законодательством</w:t>
      </w:r>
      <w:r w:rsidRPr="003A7D57">
        <w:rPr>
          <w:rFonts w:ascii="Arial" w:eastAsia="Times New Roman" w:hAnsi="Arial" w:cs="Arial"/>
          <w:b/>
          <w:bCs/>
          <w:i/>
          <w:sz w:val="28"/>
          <w:szCs w:val="24"/>
          <w:lang w:eastAsia="ar-SA"/>
        </w:rPr>
        <w:t xml:space="preserve"> РФ</w:t>
      </w:r>
      <w:bookmarkEnd w:id="96"/>
      <w:bookmarkEnd w:id="99"/>
      <w:bookmarkEnd w:id="100"/>
      <w:r w:rsidRPr="003A7D57">
        <w:rPr>
          <w:rFonts w:ascii="Arial" w:eastAsia="Times New Roman" w:hAnsi="Arial" w:cs="Arial"/>
          <w:b/>
          <w:bCs/>
          <w:i/>
          <w:sz w:val="28"/>
          <w:szCs w:val="24"/>
          <w:lang w:eastAsia="ar-SA"/>
        </w:rPr>
        <w:t xml:space="preserve"> </w:t>
      </w:r>
    </w:p>
    <w:p w:rsidR="003A7D57" w:rsidRPr="003A7D57" w:rsidRDefault="003A7D57" w:rsidP="003A7D57">
      <w:pPr>
        <w:suppressAutoHyphens/>
        <w:spacing w:after="0" w:line="240" w:lineRule="auto"/>
        <w:ind w:firstLine="708"/>
        <w:jc w:val="both"/>
        <w:rPr>
          <w:rFonts w:ascii="Arial" w:eastAsia="Times New Roman" w:hAnsi="Arial" w:cs="Arial"/>
          <w:sz w:val="24"/>
          <w:szCs w:val="16"/>
          <w:lang w:eastAsia="ar-SA"/>
        </w:rPr>
      </w:pPr>
    </w:p>
    <w:p w:rsidR="003A7D57" w:rsidRPr="003A7D57" w:rsidRDefault="003A7D57" w:rsidP="003A7D57">
      <w:pPr>
        <w:widowControl w:val="0"/>
        <w:suppressAutoHyphens/>
        <w:spacing w:after="0" w:line="240" w:lineRule="auto"/>
        <w:ind w:firstLine="720"/>
        <w:jc w:val="both"/>
        <w:rPr>
          <w:rFonts w:ascii="Arial" w:eastAsia="Times New Roman" w:hAnsi="Arial" w:cs="Arial"/>
          <w:b/>
          <w:i/>
          <w:color w:val="000000"/>
          <w:sz w:val="24"/>
          <w:szCs w:val="16"/>
          <w:u w:val="single"/>
          <w:lang w:eastAsia="ar-SA"/>
        </w:rPr>
      </w:pPr>
    </w:p>
    <w:p w:rsidR="003A7D57" w:rsidRPr="003A7D57" w:rsidRDefault="003A7D57" w:rsidP="003A7D57">
      <w:pPr>
        <w:widowControl w:val="0"/>
        <w:suppressAutoHyphens/>
        <w:spacing w:after="0" w:line="240" w:lineRule="auto"/>
        <w:ind w:firstLine="720"/>
        <w:jc w:val="both"/>
        <w:rPr>
          <w:rFonts w:ascii="Arial" w:eastAsia="Times New Roman" w:hAnsi="Arial" w:cs="Arial"/>
          <w:b/>
          <w:i/>
          <w:color w:val="000000"/>
          <w:sz w:val="24"/>
          <w:szCs w:val="16"/>
          <w:u w:val="single"/>
          <w:lang w:eastAsia="ar-SA"/>
        </w:rPr>
      </w:pPr>
      <w:r w:rsidRPr="003A7D57">
        <w:rPr>
          <w:rFonts w:ascii="Arial" w:eastAsia="Times New Roman" w:hAnsi="Arial" w:cs="Arial"/>
          <w:b/>
          <w:i/>
          <w:color w:val="000000"/>
          <w:sz w:val="24"/>
          <w:szCs w:val="16"/>
          <w:u w:val="single"/>
          <w:lang w:eastAsia="ar-SA"/>
        </w:rPr>
        <w:t>Полоса отвода автомобильных дорог</w:t>
      </w:r>
    </w:p>
    <w:p w:rsidR="003A7D57" w:rsidRPr="003A7D57" w:rsidRDefault="003A7D57" w:rsidP="003A7D57">
      <w:pPr>
        <w:suppressAutoHyphens/>
        <w:spacing w:after="0" w:line="240" w:lineRule="auto"/>
        <w:ind w:firstLine="709"/>
        <w:contextualSpacing/>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В соответствии </w:t>
      </w:r>
      <w:r w:rsidRPr="003A7D57">
        <w:rPr>
          <w:rFonts w:ascii="Arial" w:eastAsia="Times New Roman" w:hAnsi="Arial" w:cs="Arial"/>
          <w:i/>
          <w:sz w:val="24"/>
          <w:szCs w:val="16"/>
          <w:lang w:eastAsia="ar-SA"/>
        </w:rPr>
        <w:t>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w:t>
      </w:r>
      <w:r w:rsidRPr="003A7D57">
        <w:rPr>
          <w:rFonts w:ascii="Arial" w:eastAsia="Times New Roman" w:hAnsi="Arial" w:cs="Arial"/>
          <w:sz w:val="24"/>
          <w:szCs w:val="16"/>
          <w:lang w:eastAsia="ar-SA"/>
        </w:rPr>
        <w:t xml:space="preserve"> </w:t>
      </w:r>
      <w:r w:rsidRPr="003A7D57">
        <w:rPr>
          <w:rFonts w:ascii="Arial" w:eastAsia="Times New Roman" w:hAnsi="Arial" w:cs="Arial"/>
          <w:i/>
          <w:sz w:val="24"/>
          <w:szCs w:val="16"/>
          <w:lang w:eastAsia="ar-SA"/>
        </w:rPr>
        <w:t xml:space="preserve">от 8.11.2007 №257-ФЗ, </w:t>
      </w:r>
      <w:r w:rsidRPr="003A7D57">
        <w:rPr>
          <w:rFonts w:ascii="Arial" w:eastAsia="Times New Roman" w:hAnsi="Arial" w:cs="Arial"/>
          <w:i/>
          <w:sz w:val="24"/>
          <w:szCs w:val="16"/>
          <w:u w:val="single"/>
          <w:lang w:eastAsia="ar-SA"/>
        </w:rPr>
        <w:t xml:space="preserve">полосой отвода автомобильной дороги </w:t>
      </w:r>
      <w:r w:rsidRPr="003A7D57">
        <w:rPr>
          <w:rFonts w:ascii="Arial" w:eastAsia="Times New Roman" w:hAnsi="Arial" w:cs="Arial"/>
          <w:sz w:val="24"/>
          <w:szCs w:val="16"/>
          <w:lang w:eastAsia="ar-SA"/>
        </w:rPr>
        <w:t>считаются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 могут располагаться объекты дорожного сервиса.</w:t>
      </w:r>
    </w:p>
    <w:p w:rsidR="003A7D57" w:rsidRPr="003A7D57" w:rsidRDefault="003A7D57" w:rsidP="003A7D57">
      <w:pPr>
        <w:suppressAutoHyphens/>
        <w:spacing w:after="0" w:line="240" w:lineRule="auto"/>
        <w:ind w:firstLine="709"/>
        <w:contextualSpacing/>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Границы полосы отвода автомобильной дороги определяются на основании документации по планировке территории. </w:t>
      </w:r>
    </w:p>
    <w:p w:rsidR="003A7D57" w:rsidRPr="003A7D57" w:rsidRDefault="003A7D57" w:rsidP="003A7D57">
      <w:pPr>
        <w:suppressAutoHyphens/>
        <w:spacing w:after="0" w:line="240" w:lineRule="auto"/>
        <w:ind w:firstLine="709"/>
        <w:contextualSpacing/>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В границах полосы отвода автомобильной дороги, за исключением случаев, предусмотренных настоящим </w:t>
      </w:r>
      <w:r w:rsidRPr="003A7D57">
        <w:rPr>
          <w:rFonts w:ascii="Arial" w:eastAsia="Times New Roman" w:hAnsi="Arial" w:cs="Arial"/>
          <w:i/>
          <w:sz w:val="24"/>
          <w:szCs w:val="16"/>
          <w:lang w:eastAsia="ar-SA"/>
        </w:rPr>
        <w:t xml:space="preserve">ФЗ «Об автомобильных дорогах и дорожной деятельности в Российской Федерации и внесении изменений в отдельные </w:t>
      </w:r>
      <w:r w:rsidRPr="003A7D57">
        <w:rPr>
          <w:rFonts w:ascii="Arial" w:eastAsia="Times New Roman" w:hAnsi="Arial" w:cs="Arial"/>
          <w:i/>
          <w:sz w:val="24"/>
          <w:szCs w:val="16"/>
          <w:lang w:eastAsia="ar-SA"/>
        </w:rPr>
        <w:lastRenderedPageBreak/>
        <w:t>законодательные акты Российской федерации»</w:t>
      </w:r>
      <w:r w:rsidRPr="003A7D57">
        <w:rPr>
          <w:rFonts w:ascii="Arial" w:eastAsia="Times New Roman" w:hAnsi="Arial" w:cs="Arial"/>
          <w:sz w:val="24"/>
          <w:szCs w:val="16"/>
          <w:lang w:eastAsia="ar-SA"/>
        </w:rPr>
        <w:t xml:space="preserve"> </w:t>
      </w:r>
      <w:r w:rsidRPr="003A7D57">
        <w:rPr>
          <w:rFonts w:ascii="Arial" w:eastAsia="Times New Roman" w:hAnsi="Arial" w:cs="Arial"/>
          <w:i/>
          <w:sz w:val="24"/>
          <w:szCs w:val="16"/>
          <w:lang w:eastAsia="ar-SA"/>
        </w:rPr>
        <w:t xml:space="preserve">от 8.11.2007 №257-ФЗ, </w:t>
      </w:r>
      <w:r w:rsidRPr="003A7D57">
        <w:rPr>
          <w:rFonts w:ascii="Arial" w:eastAsia="Times New Roman" w:hAnsi="Arial" w:cs="Arial"/>
          <w:sz w:val="24"/>
          <w:szCs w:val="16"/>
          <w:lang w:eastAsia="ar-SA"/>
        </w:rPr>
        <w:t>запрещаются:</w:t>
      </w:r>
    </w:p>
    <w:p w:rsidR="003A7D57" w:rsidRPr="003A7D57" w:rsidRDefault="003A7D57" w:rsidP="0001562A">
      <w:pPr>
        <w:widowControl w:val="0"/>
        <w:numPr>
          <w:ilvl w:val="0"/>
          <w:numId w:val="6"/>
        </w:numPr>
        <w:suppressLineNumbers/>
        <w:suppressAutoHyphens/>
        <w:spacing w:after="0" w:line="240" w:lineRule="auto"/>
        <w:contextualSpacing/>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придорожного сервиса;</w:t>
      </w:r>
    </w:p>
    <w:p w:rsidR="003A7D57" w:rsidRPr="003A7D57" w:rsidRDefault="003A7D57" w:rsidP="0001562A">
      <w:pPr>
        <w:widowControl w:val="0"/>
        <w:numPr>
          <w:ilvl w:val="0"/>
          <w:numId w:val="6"/>
        </w:numPr>
        <w:suppressLineNumbers/>
        <w:suppressAutoHyphens/>
        <w:spacing w:after="0" w:line="240" w:lineRule="auto"/>
        <w:contextualSpacing/>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придорожного сервиса;</w:t>
      </w:r>
    </w:p>
    <w:p w:rsidR="003A7D57" w:rsidRPr="003A7D57" w:rsidRDefault="003A7D57" w:rsidP="0001562A">
      <w:pPr>
        <w:widowControl w:val="0"/>
        <w:numPr>
          <w:ilvl w:val="0"/>
          <w:numId w:val="6"/>
        </w:numPr>
        <w:suppressLineNumbers/>
        <w:suppressAutoHyphens/>
        <w:spacing w:after="0" w:line="240" w:lineRule="auto"/>
        <w:contextualSpacing/>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ее участков;</w:t>
      </w:r>
    </w:p>
    <w:p w:rsidR="003A7D57" w:rsidRPr="003A7D57" w:rsidRDefault="003A7D57" w:rsidP="0001562A">
      <w:pPr>
        <w:widowControl w:val="0"/>
        <w:numPr>
          <w:ilvl w:val="0"/>
          <w:numId w:val="6"/>
        </w:numPr>
        <w:suppressLineNumbers/>
        <w:suppressAutoHyphens/>
        <w:spacing w:after="0" w:line="240" w:lineRule="auto"/>
        <w:contextualSpacing/>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3A7D57" w:rsidRPr="003A7D57" w:rsidRDefault="003A7D57" w:rsidP="0001562A">
      <w:pPr>
        <w:widowControl w:val="0"/>
        <w:numPr>
          <w:ilvl w:val="0"/>
          <w:numId w:val="6"/>
        </w:numPr>
        <w:suppressLineNumbers/>
        <w:suppressAutoHyphens/>
        <w:spacing w:after="0" w:line="240" w:lineRule="auto"/>
        <w:contextualSpacing/>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установка рекламных конструкций, не соответствующих требованиям технических регламентов и нормативным правовым актам о безопасности дорожного движения;</w:t>
      </w:r>
    </w:p>
    <w:p w:rsidR="003A7D57" w:rsidRPr="003A7D57" w:rsidRDefault="003A7D57" w:rsidP="0001562A">
      <w:pPr>
        <w:widowControl w:val="0"/>
        <w:numPr>
          <w:ilvl w:val="0"/>
          <w:numId w:val="6"/>
        </w:numPr>
        <w:suppressLineNumbers/>
        <w:suppressAutoHyphens/>
        <w:spacing w:after="0" w:line="240" w:lineRule="auto"/>
        <w:contextualSpacing/>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3A7D57" w:rsidRPr="003A7D57" w:rsidRDefault="003A7D57" w:rsidP="003A7D57">
      <w:pPr>
        <w:widowControl w:val="0"/>
        <w:suppressAutoHyphens/>
        <w:spacing w:after="0" w:line="240" w:lineRule="auto"/>
        <w:ind w:firstLine="720"/>
        <w:jc w:val="both"/>
        <w:rPr>
          <w:rFonts w:ascii="Arial" w:eastAsia="Times New Roman" w:hAnsi="Arial" w:cs="Arial"/>
          <w:b/>
          <w:i/>
          <w:color w:val="000000"/>
          <w:sz w:val="24"/>
          <w:szCs w:val="16"/>
          <w:u w:val="single"/>
          <w:lang w:eastAsia="ar-SA"/>
        </w:rPr>
      </w:pPr>
      <w:r w:rsidRPr="003A7D57">
        <w:rPr>
          <w:rFonts w:ascii="Arial" w:eastAsia="Times New Roman" w:hAnsi="Arial" w:cs="Arial"/>
          <w:b/>
          <w:i/>
          <w:color w:val="000000"/>
          <w:sz w:val="24"/>
          <w:szCs w:val="16"/>
          <w:u w:val="single"/>
          <w:lang w:eastAsia="ar-SA"/>
        </w:rPr>
        <w:t>Зона атмосферного загрязнения от автомобильных дорог</w:t>
      </w:r>
    </w:p>
    <w:p w:rsidR="003A7D57" w:rsidRPr="003A7D57" w:rsidRDefault="003A7D57" w:rsidP="003A7D57">
      <w:pPr>
        <w:widowControl w:val="0"/>
        <w:suppressAutoHyphens/>
        <w:spacing w:after="0" w:line="240" w:lineRule="auto"/>
        <w:ind w:firstLine="720"/>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Уровень неблагоприятного воздействия автодорог определяется концентрациями загрязняющих веществ, создаваемыми в приземном слое атмосферы, и дальностью распространения атмосферного загрязнения.</w:t>
      </w:r>
    </w:p>
    <w:p w:rsidR="003A7D57" w:rsidRPr="003A7D57" w:rsidRDefault="003A7D57" w:rsidP="003A7D57">
      <w:pPr>
        <w:widowControl w:val="0"/>
        <w:suppressAutoHyphens/>
        <w:spacing w:after="0" w:line="240" w:lineRule="auto"/>
        <w:ind w:firstLine="720"/>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Расчет зоны атмосферного загрязнения от автодорог необходимо проводить по специально разработанным методикам с учетом интенсивности транспортного потока.</w:t>
      </w:r>
    </w:p>
    <w:p w:rsidR="003A7D57" w:rsidRPr="003A7D57" w:rsidRDefault="003A7D57" w:rsidP="003A7D57">
      <w:pPr>
        <w:widowControl w:val="0"/>
        <w:suppressLineNumbers/>
        <w:suppressAutoHyphens/>
        <w:overflowPunct w:val="0"/>
        <w:autoSpaceDE w:val="0"/>
        <w:autoSpaceDN w:val="0"/>
        <w:adjustRightInd w:val="0"/>
        <w:spacing w:after="0" w:line="240" w:lineRule="auto"/>
        <w:ind w:left="360" w:firstLine="709"/>
        <w:jc w:val="both"/>
        <w:rPr>
          <w:rFonts w:ascii="Arial" w:eastAsia="Times New Roman" w:hAnsi="Arial" w:cs="Arial"/>
          <w:b/>
          <w:i/>
          <w:color w:val="000000"/>
          <w:sz w:val="24"/>
          <w:szCs w:val="16"/>
          <w:u w:val="single"/>
          <w:lang w:eastAsia="ar-SA"/>
        </w:rPr>
      </w:pPr>
      <w:r w:rsidRPr="003A7D57">
        <w:rPr>
          <w:rFonts w:ascii="Arial" w:eastAsia="Times New Roman" w:hAnsi="Arial" w:cs="Arial"/>
          <w:b/>
          <w:i/>
          <w:color w:val="000000"/>
          <w:sz w:val="24"/>
          <w:szCs w:val="16"/>
          <w:u w:val="single"/>
          <w:lang w:eastAsia="ar-SA"/>
        </w:rPr>
        <w:t>Береговая полоса</w:t>
      </w:r>
    </w:p>
    <w:p w:rsidR="003A7D57" w:rsidRPr="003A7D57" w:rsidRDefault="003A7D57" w:rsidP="003A7D57">
      <w:pPr>
        <w:suppressAutoHyphens/>
        <w:spacing w:after="0" w:line="240" w:lineRule="auto"/>
        <w:ind w:firstLine="708"/>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Береговая полоса внутренних водных путей Российской Федерации является зоной с особыми условиями пользования.</w:t>
      </w:r>
    </w:p>
    <w:p w:rsidR="003A7D57" w:rsidRPr="003A7D57" w:rsidRDefault="003A7D57" w:rsidP="003A7D57">
      <w:pPr>
        <w:suppressAutoHyphens/>
        <w:spacing w:after="0" w:line="240" w:lineRule="auto"/>
        <w:ind w:firstLine="708"/>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Согласно Федеральному закону 74-ФЗ от 3.06.2006 г «Водный кодекс РФ» (статья 6),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3A7D57" w:rsidRPr="003A7D57" w:rsidRDefault="003A7D57" w:rsidP="003A7D57">
      <w:pPr>
        <w:suppressAutoHyphens/>
        <w:spacing w:after="0" w:line="240" w:lineRule="auto"/>
        <w:ind w:firstLine="708"/>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Согласно Постановлению Правительства РФ от 6.02.2003 №71 «Положение об особых условиях пользования береговой полосой внутренних водных путей РФ», пользоваться береговой полосой в целях, установленных законодательством Российской Федерации, могут бассейновые органы, а также юридические и физические лица. Пользование береговой полосой для осуществления хозяйственной и иной деятельности, при которой не обеспечивается безопасность судоходства, не допускается.</w:t>
      </w:r>
    </w:p>
    <w:p w:rsidR="003A7D57" w:rsidRPr="003A7D57" w:rsidRDefault="003A7D57" w:rsidP="003A7D57">
      <w:pPr>
        <w:suppressAutoHyphens/>
        <w:spacing w:after="0" w:line="240" w:lineRule="auto"/>
        <w:jc w:val="both"/>
        <w:rPr>
          <w:rFonts w:ascii="Arial" w:eastAsia="Times New Roman" w:hAnsi="Arial" w:cs="Arial"/>
          <w:sz w:val="24"/>
          <w:szCs w:val="16"/>
          <w:lang w:eastAsia="ar-SA"/>
        </w:rPr>
      </w:pPr>
    </w:p>
    <w:p w:rsidR="003A7D57" w:rsidRPr="003A7D57" w:rsidRDefault="003A7D57" w:rsidP="003A7D57">
      <w:pPr>
        <w:keepNext/>
        <w:suppressAutoHyphens/>
        <w:spacing w:before="240" w:after="60" w:line="240" w:lineRule="auto"/>
        <w:ind w:firstLine="709"/>
        <w:jc w:val="center"/>
        <w:outlineLvl w:val="1"/>
        <w:rPr>
          <w:rFonts w:ascii="Arial" w:eastAsia="Times New Roman" w:hAnsi="Arial" w:cs="Arial"/>
          <w:bCs/>
          <w:iCs/>
          <w:sz w:val="32"/>
          <w:szCs w:val="24"/>
          <w:lang w:eastAsia="ar-SA"/>
        </w:rPr>
      </w:pPr>
      <w:bookmarkStart w:id="101" w:name="_Toc317094088"/>
      <w:bookmarkStart w:id="102" w:name="_Toc319604468"/>
      <w:bookmarkStart w:id="103" w:name="_Toc358206556"/>
      <w:r w:rsidRPr="003A7D57">
        <w:rPr>
          <w:rFonts w:ascii="Arial" w:eastAsia="Times New Roman" w:hAnsi="Arial" w:cs="Arial"/>
          <w:bCs/>
          <w:iCs/>
          <w:sz w:val="32"/>
          <w:szCs w:val="24"/>
          <w:lang w:eastAsia="ar-SA"/>
        </w:rPr>
        <w:t xml:space="preserve">2.6. </w:t>
      </w:r>
      <w:r w:rsidRPr="003A7D57">
        <w:rPr>
          <w:rFonts w:ascii="Arial" w:eastAsia="Times New Roman" w:hAnsi="Arial" w:cs="Arial"/>
          <w:bCs/>
          <w:iCs/>
          <w:sz w:val="32"/>
          <w:szCs w:val="28"/>
          <w:lang w:eastAsia="ar-SA"/>
        </w:rPr>
        <w:t>ОЦЕНКА ПЕРВИЧНЫХ МЕР ПОЖАРНОЙ БЕЗОПАСНОСТИ ТЕРРИТОРИИ</w:t>
      </w:r>
      <w:bookmarkEnd w:id="101"/>
      <w:bookmarkEnd w:id="102"/>
      <w:bookmarkEnd w:id="103"/>
      <w:r w:rsidRPr="003A7D57">
        <w:rPr>
          <w:rFonts w:ascii="Arial" w:eastAsia="Times New Roman" w:hAnsi="Arial" w:cs="Arial"/>
          <w:bCs/>
          <w:iCs/>
          <w:sz w:val="32"/>
          <w:szCs w:val="28"/>
          <w:lang w:eastAsia="ar-SA"/>
        </w:rPr>
        <w:t xml:space="preserve"> </w:t>
      </w:r>
    </w:p>
    <w:p w:rsidR="003A7D57" w:rsidRPr="003A7D57" w:rsidRDefault="003A7D57" w:rsidP="003A7D57">
      <w:pPr>
        <w:suppressAutoHyphens/>
        <w:spacing w:after="0" w:line="240" w:lineRule="auto"/>
        <w:jc w:val="both"/>
        <w:rPr>
          <w:rFonts w:ascii="Arial" w:eastAsia="Times New Roman" w:hAnsi="Arial" w:cs="Arial"/>
          <w:sz w:val="24"/>
          <w:szCs w:val="16"/>
          <w:lang w:eastAsia="ar-SA"/>
        </w:rPr>
      </w:pPr>
    </w:p>
    <w:bookmarkEnd w:id="13"/>
    <w:bookmarkEnd w:id="14"/>
    <w:bookmarkEnd w:id="15"/>
    <w:p w:rsidR="003A7D57" w:rsidRPr="003A7D57" w:rsidRDefault="003A7D57" w:rsidP="003A7D57">
      <w:pPr>
        <w:suppressAutoHyphens/>
        <w:spacing w:after="0" w:line="240" w:lineRule="auto"/>
        <w:ind w:firstLine="567"/>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В соответствии с ФЗ №123 «Технический регламент о требованиях пожарной безопасности» Гл.17 ст. 76. </w:t>
      </w:r>
    </w:p>
    <w:p w:rsidR="003A7D57" w:rsidRPr="003A7D57" w:rsidRDefault="003A7D57" w:rsidP="003A7D57">
      <w:pPr>
        <w:suppressAutoHyphens/>
        <w:spacing w:after="0" w:line="240" w:lineRule="auto"/>
        <w:ind w:firstLine="567"/>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 Дислокация подразделений пожарной охраны на территориях сельских поселений определяется исходя из условия, что время прибытия первого подразделения к месту вызова в сельских поселениях не должно превышать 20 минут.</w:t>
      </w:r>
    </w:p>
    <w:p w:rsidR="003A7D57" w:rsidRPr="003A7D57" w:rsidRDefault="003A7D57" w:rsidP="003A7D57">
      <w:pPr>
        <w:suppressAutoHyphens/>
        <w:spacing w:after="0" w:line="240" w:lineRule="auto"/>
        <w:ind w:firstLine="567"/>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2. Подразделения пожарной охраны населенных пунктов должны размещаться в зданиях пожарных депо.</w:t>
      </w:r>
    </w:p>
    <w:p w:rsidR="003A7D57" w:rsidRPr="003A7D57" w:rsidRDefault="003A7D57" w:rsidP="003A7D57">
      <w:pPr>
        <w:suppressAutoHyphens/>
        <w:spacing w:after="0" w:line="240" w:lineRule="auto"/>
        <w:ind w:firstLine="567"/>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3. Порядок и методика определения мест дислокации подразделений пожарной охраны на территориях сельских поселений устанавливаются нормативными документами по пожарной безопасности.</w:t>
      </w:r>
    </w:p>
    <w:p w:rsidR="003A7D57" w:rsidRPr="003A7D57" w:rsidRDefault="003A7D57" w:rsidP="003A7D57">
      <w:pPr>
        <w:suppressAutoHyphens/>
        <w:spacing w:after="0" w:line="240" w:lineRule="auto"/>
        <w:ind w:firstLine="567"/>
        <w:jc w:val="both"/>
        <w:rPr>
          <w:rFonts w:ascii="Arial" w:eastAsia="Times New Roman" w:hAnsi="Arial" w:cs="Arial"/>
          <w:sz w:val="24"/>
          <w:szCs w:val="24"/>
          <w:lang w:eastAsia="ar-SA"/>
        </w:rPr>
      </w:pPr>
      <w:r w:rsidRPr="003A7D57">
        <w:rPr>
          <w:rFonts w:ascii="Arial" w:eastAsia="Times New Roman" w:hAnsi="Arial" w:cs="Arial"/>
          <w:sz w:val="24"/>
          <w:szCs w:val="16"/>
          <w:lang w:eastAsia="ar-SA"/>
        </w:rPr>
        <w:t>Населенные пункты с.п. Липовка обслуживает ПСЧ-109, расположенная по ул. Советской, 26 в с. Сергиевск. Общее количество пожарных автомашин составляет – 4 автомашины (2 в расчете и 4 в резерве).</w:t>
      </w:r>
    </w:p>
    <w:p w:rsidR="003A7D57" w:rsidRPr="003A7D57" w:rsidRDefault="003A7D57" w:rsidP="003A7D57">
      <w:pPr>
        <w:suppressAutoHyphens/>
        <w:spacing w:after="0" w:line="240" w:lineRule="auto"/>
        <w:ind w:firstLine="567"/>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Время доступа до населенных пунктов с.п. Липовка не обеспечивается допустимым временем прибытия подразделения пожарной охраны. </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В с.п. Липовка пожарных пирсов нет.</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Пожарные пирсы должны быть оборудованы съездом к водоему с твердым покрытием шириной </w:t>
      </w:r>
      <w:smartTag w:uri="urn:schemas-microsoft-com:office:smarttags" w:element="metricconverter">
        <w:smartTagPr>
          <w:attr w:name="ProductID" w:val="3,5 м"/>
        </w:smartTagPr>
        <w:r w:rsidRPr="003A7D57">
          <w:rPr>
            <w:rFonts w:ascii="Arial" w:eastAsia="Times New Roman" w:hAnsi="Arial" w:cs="Arial"/>
            <w:sz w:val="24"/>
            <w:szCs w:val="16"/>
            <w:lang w:eastAsia="ar-SA"/>
          </w:rPr>
          <w:t>3,5 м</w:t>
        </w:r>
      </w:smartTag>
      <w:r w:rsidRPr="003A7D57">
        <w:rPr>
          <w:rFonts w:ascii="Arial" w:eastAsia="Times New Roman" w:hAnsi="Arial" w:cs="Arial"/>
          <w:sz w:val="24"/>
          <w:szCs w:val="16"/>
          <w:lang w:eastAsia="ar-SA"/>
        </w:rPr>
        <w:t>, перед пирсом площадка 12</w:t>
      </w:r>
      <w:r w:rsidRPr="003A7D57">
        <w:rPr>
          <w:rFonts w:ascii="Arial" w:eastAsia="Times New Roman" w:hAnsi="Arial" w:cs="Arial"/>
          <w:sz w:val="24"/>
          <w:szCs w:val="16"/>
          <w:lang w:val="en-US" w:eastAsia="ar-SA"/>
        </w:rPr>
        <w:t>x</w:t>
      </w:r>
      <w:r w:rsidRPr="003A7D57">
        <w:rPr>
          <w:rFonts w:ascii="Arial" w:eastAsia="Times New Roman" w:hAnsi="Arial" w:cs="Arial"/>
          <w:sz w:val="24"/>
          <w:szCs w:val="16"/>
          <w:lang w:eastAsia="ar-SA"/>
        </w:rPr>
        <w:t>12 кв.м.</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В с.п. Липовка пожарных гидрантов нет. В проекте предусматривается установка пожарных гидрантов на водопроводной сети, ящиков с песком и пунктов с пожарным инвентарем у общественных зданий.</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jc w:val="both"/>
        <w:rPr>
          <w:rFonts w:ascii="Arial" w:eastAsia="Times New Roman" w:hAnsi="Arial" w:cs="Arial"/>
          <w:color w:val="99CC00"/>
          <w:sz w:val="24"/>
          <w:szCs w:val="16"/>
          <w:lang w:eastAsia="ar-SA"/>
        </w:rPr>
      </w:pPr>
    </w:p>
    <w:p w:rsidR="003A7D57" w:rsidRPr="003A7D57" w:rsidRDefault="003A7D57" w:rsidP="003A7D57">
      <w:pPr>
        <w:keepNext/>
        <w:suppressAutoHyphens/>
        <w:spacing w:before="240" w:after="60" w:line="240" w:lineRule="auto"/>
        <w:ind w:firstLine="709"/>
        <w:jc w:val="center"/>
        <w:outlineLvl w:val="0"/>
        <w:rPr>
          <w:rFonts w:ascii="Arial" w:eastAsia="Times New Roman" w:hAnsi="Arial" w:cs="Arial"/>
          <w:b/>
          <w:bCs/>
          <w:kern w:val="32"/>
          <w:sz w:val="36"/>
          <w:szCs w:val="32"/>
          <w:lang w:eastAsia="ar-SA"/>
        </w:rPr>
      </w:pPr>
      <w:bookmarkStart w:id="104" w:name="_Toc211749307"/>
      <w:bookmarkStart w:id="105" w:name="_Toc319604470"/>
      <w:bookmarkStart w:id="106" w:name="_Toc358206557"/>
      <w:bookmarkEnd w:id="104"/>
      <w:r w:rsidRPr="003A7D57">
        <w:rPr>
          <w:rFonts w:ascii="Arial" w:eastAsia="Times New Roman" w:hAnsi="Arial" w:cs="Arial"/>
          <w:b/>
          <w:bCs/>
          <w:kern w:val="32"/>
          <w:sz w:val="36"/>
          <w:szCs w:val="32"/>
          <w:lang w:eastAsia="ar-SA"/>
        </w:rPr>
        <w:t xml:space="preserve">3.ОБОСНОВАНИЕ ПРЕДЛОЖЕНИЙ ПО ТЕРРИТОРИАЛЬНОМУ ПЛАНИРОВАНИЮ СЕЛЬСКОГО ПОСЕЛЕНИЯ </w:t>
      </w:r>
      <w:bookmarkEnd w:id="105"/>
      <w:r w:rsidRPr="003A7D57">
        <w:rPr>
          <w:rFonts w:ascii="Arial" w:eastAsia="Times New Roman" w:hAnsi="Arial" w:cs="Arial"/>
          <w:b/>
          <w:bCs/>
          <w:kern w:val="32"/>
          <w:sz w:val="36"/>
          <w:szCs w:val="32"/>
          <w:lang w:eastAsia="ar-SA"/>
        </w:rPr>
        <w:t>ЛИПОВКА</w:t>
      </w:r>
      <w:bookmarkEnd w:id="106"/>
    </w:p>
    <w:p w:rsidR="003A7D57" w:rsidRPr="003A7D57" w:rsidRDefault="003A7D57" w:rsidP="003A7D57">
      <w:pPr>
        <w:keepNext/>
        <w:suppressAutoHyphens/>
        <w:spacing w:before="240" w:after="60" w:line="240" w:lineRule="auto"/>
        <w:ind w:firstLine="709"/>
        <w:jc w:val="center"/>
        <w:outlineLvl w:val="1"/>
        <w:rPr>
          <w:rFonts w:ascii="Arial" w:eastAsia="Times New Roman" w:hAnsi="Arial" w:cs="Arial"/>
          <w:bCs/>
          <w:iCs/>
          <w:sz w:val="32"/>
          <w:szCs w:val="28"/>
          <w:lang w:eastAsia="ar-SA"/>
        </w:rPr>
      </w:pPr>
      <w:bookmarkStart w:id="107" w:name="_Toc319604471"/>
      <w:bookmarkStart w:id="108" w:name="_Toc358206558"/>
      <w:r w:rsidRPr="003A7D57">
        <w:rPr>
          <w:rFonts w:ascii="Arial" w:eastAsia="Times New Roman" w:hAnsi="Arial" w:cs="Arial"/>
          <w:bCs/>
          <w:iCs/>
          <w:sz w:val="32"/>
          <w:szCs w:val="28"/>
          <w:lang w:eastAsia="ar-SA"/>
        </w:rPr>
        <w:t>3.1. СВЕДЕНИЯ О ПЛАНАХ И ПРОГРАММАХ КОМПЛЕКСНОГО СОЦИАЛЬНО-ЭКОНОМИЧЕСКОГО РАЗВИТИЯ</w:t>
      </w:r>
      <w:r w:rsidRPr="003A7D57">
        <w:rPr>
          <w:rFonts w:ascii="Arial" w:eastAsia="Times New Roman" w:hAnsi="Arial" w:cs="Arial"/>
          <w:bCs/>
          <w:iCs/>
          <w:sz w:val="32"/>
          <w:szCs w:val="16"/>
          <w:lang w:eastAsia="ar-SA"/>
        </w:rPr>
        <w:t xml:space="preserve"> </w:t>
      </w:r>
      <w:r w:rsidRPr="003A7D57">
        <w:rPr>
          <w:rFonts w:ascii="Arial" w:eastAsia="Times New Roman" w:hAnsi="Arial" w:cs="Arial"/>
          <w:bCs/>
          <w:iCs/>
          <w:sz w:val="32"/>
          <w:szCs w:val="28"/>
          <w:lang w:eastAsia="ar-SA"/>
        </w:rPr>
        <w:t xml:space="preserve">МУНИЦИПАЛЬНОГО РАЙОНА СЕРГИЕВСКИЙ, ОБ ОБЪЕКТАХ ФЕДЕРАЛЬНОГО, РЕГИОНАЛЬНОГО, МЕСТНОГО ЗНАЧЕНИЯ СЕЛЬСКОГО ПОСЕЛЕНИЯ </w:t>
      </w:r>
      <w:bookmarkEnd w:id="107"/>
      <w:r w:rsidRPr="003A7D57">
        <w:rPr>
          <w:rFonts w:ascii="Arial" w:eastAsia="Times New Roman" w:hAnsi="Arial" w:cs="Arial"/>
          <w:bCs/>
          <w:iCs/>
          <w:sz w:val="32"/>
          <w:szCs w:val="28"/>
          <w:lang w:eastAsia="ar-SA"/>
        </w:rPr>
        <w:t>ЛИПОВКА</w:t>
      </w:r>
      <w:bookmarkEnd w:id="108"/>
    </w:p>
    <w:p w:rsidR="003A7D57" w:rsidRPr="003A7D57" w:rsidRDefault="003A7D57" w:rsidP="003A7D57">
      <w:pPr>
        <w:tabs>
          <w:tab w:val="left" w:pos="540"/>
        </w:tabs>
        <w:suppressAutoHyphens/>
        <w:spacing w:after="0" w:line="240" w:lineRule="auto"/>
        <w:jc w:val="both"/>
        <w:rPr>
          <w:rFonts w:ascii="Arial" w:eastAsia="Times New Roman" w:hAnsi="Arial" w:cs="Arial"/>
          <w:b/>
          <w:color w:val="FF0000"/>
          <w:sz w:val="24"/>
          <w:szCs w:val="16"/>
          <w:lang w:eastAsia="ar-SA"/>
        </w:rPr>
      </w:pPr>
    </w:p>
    <w:p w:rsidR="003A7D57" w:rsidRPr="003A7D57" w:rsidRDefault="003A7D57" w:rsidP="003A7D57">
      <w:pPr>
        <w:suppressAutoHyphens/>
        <w:spacing w:after="0" w:line="240" w:lineRule="auto"/>
        <w:ind w:firstLine="561"/>
        <w:jc w:val="both"/>
        <w:rPr>
          <w:rFonts w:ascii="Arial" w:eastAsia="Times New Roman" w:hAnsi="Arial" w:cs="Arial"/>
          <w:sz w:val="24"/>
          <w:szCs w:val="24"/>
          <w:lang w:eastAsia="ar-SA"/>
        </w:rPr>
      </w:pPr>
      <w:r w:rsidRPr="003A7D57">
        <w:rPr>
          <w:rFonts w:ascii="Arial" w:eastAsia="Times New Roman" w:hAnsi="Arial" w:cs="Arial"/>
          <w:sz w:val="24"/>
          <w:szCs w:val="24"/>
          <w:lang w:eastAsia="ar-SA"/>
        </w:rPr>
        <w:t>Программы комплексного социально-экономического развития муниципального района Сергиевский:</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lastRenderedPageBreak/>
        <w:t>1. Комплексный инвестиционный план развития муниципального района Сергиевский (КИП) на 2011-2015 годы (Проект).</w:t>
      </w:r>
    </w:p>
    <w:p w:rsidR="003A7D57" w:rsidRPr="003A7D57" w:rsidRDefault="003A7D57" w:rsidP="003A7D57">
      <w:pPr>
        <w:suppressAutoHyphens/>
        <w:spacing w:after="0" w:line="240" w:lineRule="auto"/>
        <w:ind w:firstLine="709"/>
        <w:jc w:val="both"/>
        <w:rPr>
          <w:rFonts w:ascii="Arial" w:eastAsia="Times New Roman" w:hAnsi="Arial" w:cs="Arial"/>
          <w:sz w:val="24"/>
          <w:szCs w:val="24"/>
          <w:lang w:eastAsia="ar-SA"/>
        </w:rPr>
      </w:pPr>
      <w:r w:rsidRPr="003A7D57">
        <w:rPr>
          <w:rFonts w:ascii="Arial" w:eastAsia="Times New Roman" w:hAnsi="Arial" w:cs="Arial"/>
          <w:sz w:val="24"/>
          <w:szCs w:val="24"/>
          <w:lang w:eastAsia="ar-SA"/>
        </w:rPr>
        <w:t>2. Федеральная комплексная программа «Развитие сельского хозяйства на 2008 – 20012 годы», которая направлена на приоритетное развитие сельскохозяйственного производства в общественном секторе, со стабильным состоянием производства в личных подсобных хозяйствах населения.</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3. «Модернизация и развитие автомобильных дорог общего пользования местного значения в Самарской области на 2009-2015 годы».</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p>
    <w:p w:rsidR="003A7D57" w:rsidRPr="003A7D57" w:rsidRDefault="003A7D57" w:rsidP="003A7D57">
      <w:pPr>
        <w:keepNext/>
        <w:suppressAutoHyphens/>
        <w:spacing w:before="240" w:after="60" w:line="240" w:lineRule="auto"/>
        <w:jc w:val="center"/>
        <w:outlineLvl w:val="2"/>
        <w:rPr>
          <w:rFonts w:ascii="Arial" w:eastAsia="Times New Roman" w:hAnsi="Arial" w:cs="Arial"/>
          <w:b/>
          <w:bCs/>
          <w:i/>
          <w:sz w:val="28"/>
          <w:szCs w:val="26"/>
          <w:lang w:eastAsia="ar-SA"/>
        </w:rPr>
      </w:pPr>
      <w:bookmarkStart w:id="109" w:name="_Toc312177494"/>
      <w:bookmarkStart w:id="110" w:name="_Toc312493527"/>
      <w:bookmarkStart w:id="111" w:name="_Toc312505683"/>
      <w:bookmarkStart w:id="112" w:name="_Toc314842323"/>
      <w:bookmarkStart w:id="113" w:name="_Toc358206559"/>
      <w:r w:rsidRPr="003A7D57">
        <w:rPr>
          <w:rFonts w:ascii="Arial" w:eastAsia="Times New Roman" w:hAnsi="Arial" w:cs="Arial"/>
          <w:b/>
          <w:bCs/>
          <w:i/>
          <w:sz w:val="28"/>
          <w:szCs w:val="26"/>
          <w:lang w:eastAsia="ar-SA"/>
        </w:rPr>
        <w:t>3.1.1. Планируемые для размещения на территории Самарской области объекты регионального значения и последовательность их выполнения</w:t>
      </w:r>
      <w:bookmarkEnd w:id="109"/>
      <w:bookmarkEnd w:id="110"/>
      <w:bookmarkEnd w:id="111"/>
      <w:bookmarkEnd w:id="112"/>
      <w:bookmarkEnd w:id="113"/>
    </w:p>
    <w:p w:rsidR="003A7D57" w:rsidRPr="003A7D57" w:rsidRDefault="003A7D57" w:rsidP="003A7D57">
      <w:pPr>
        <w:suppressAutoHyphens/>
        <w:spacing w:after="0" w:line="240" w:lineRule="auto"/>
        <w:ind w:firstLine="709"/>
        <w:jc w:val="both"/>
        <w:rPr>
          <w:rFonts w:ascii="Arial" w:eastAsia="Times New Roman" w:hAnsi="Arial" w:cs="Arial"/>
          <w:color w:val="FF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Планируемые для размещения на территории Самарской области объекты регионального значения приняты согласно «Схеме территориального планирования Самарской области», утвержденной постановлением Правительства Самарской области от 13.12.2007 №261, с учетом изменений внесенных в Схему: «Внесение изменений в Схему территориального планирования Самарской области, утвержденной постановлением Правительства Самарской области от 13.12.2007 №261» в 2011 г.</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Осуществление территориального планирования Самарской области в соответствии с концепцией совершенствования системы расселения Самарской области способствует реализации основных направлений социально-экономического развития Самарской области на период до 2020 года по переходу к укрупненному социально-экономическому районированию – формированию территориальных субрегионов (кластеров).</w:t>
      </w:r>
    </w:p>
    <w:p w:rsidR="003A7D57" w:rsidRPr="003A7D57" w:rsidRDefault="003A7D57" w:rsidP="003A7D57">
      <w:pPr>
        <w:suppressAutoHyphens/>
        <w:spacing w:after="0" w:line="240" w:lineRule="auto"/>
        <w:ind w:firstLine="709"/>
        <w:jc w:val="both"/>
        <w:rPr>
          <w:rFonts w:ascii="Arial" w:eastAsia="Times New Roman" w:hAnsi="Arial" w:cs="Arial"/>
          <w:bCs/>
          <w:sz w:val="24"/>
          <w:szCs w:val="16"/>
          <w:lang w:eastAsia="ar-SA"/>
        </w:rPr>
      </w:pPr>
      <w:r w:rsidRPr="003A7D57">
        <w:rPr>
          <w:rFonts w:ascii="Arial" w:eastAsia="Times New Roman" w:hAnsi="Arial" w:cs="Arial"/>
          <w:b/>
          <w:bCs/>
          <w:iCs/>
          <w:sz w:val="24"/>
          <w:szCs w:val="16"/>
          <w:lang w:eastAsia="ar-SA"/>
        </w:rPr>
        <w:t>Сергиевский субрегион</w:t>
      </w:r>
      <w:r w:rsidRPr="003A7D57">
        <w:rPr>
          <w:rFonts w:ascii="Arial" w:eastAsia="Times New Roman" w:hAnsi="Arial" w:cs="Arial"/>
          <w:bCs/>
          <w:sz w:val="24"/>
          <w:szCs w:val="16"/>
          <w:lang w:eastAsia="ar-SA"/>
        </w:rPr>
        <w:t xml:space="preserve"> (центр с. Сергиевск - полюс роста первой очереди) включает муниципальные районы </w:t>
      </w:r>
      <w:r w:rsidRPr="003A7D57">
        <w:rPr>
          <w:rFonts w:ascii="Arial" w:eastAsia="Times New Roman" w:hAnsi="Arial" w:cs="Arial"/>
          <w:b/>
          <w:bCs/>
          <w:sz w:val="24"/>
          <w:szCs w:val="16"/>
          <w:lang w:eastAsia="ar-SA"/>
        </w:rPr>
        <w:t>Сергиевский,</w:t>
      </w:r>
      <w:r w:rsidRPr="003A7D57">
        <w:rPr>
          <w:rFonts w:ascii="Arial" w:eastAsia="Times New Roman" w:hAnsi="Arial" w:cs="Arial"/>
          <w:bCs/>
          <w:sz w:val="24"/>
          <w:szCs w:val="16"/>
          <w:lang w:eastAsia="ar-SA"/>
        </w:rPr>
        <w:t xml:space="preserve"> Исаклинский, Елховский, Кошкинский (с. Кошки – полюс роста первой очереди), Челно-Вершинский, Шенталинский (с. Шентала – полюс роста второй очереди).</w:t>
      </w:r>
    </w:p>
    <w:p w:rsidR="003A7D57" w:rsidRPr="003A7D57" w:rsidRDefault="003A7D57" w:rsidP="003A7D57">
      <w:pPr>
        <w:suppressAutoHyphens/>
        <w:spacing w:after="0" w:line="240" w:lineRule="auto"/>
        <w:ind w:firstLine="680"/>
        <w:jc w:val="both"/>
        <w:rPr>
          <w:rFonts w:ascii="Arial" w:eastAsia="Times New Roman" w:hAnsi="Arial" w:cs="Arial"/>
          <w:bCs/>
          <w:iCs/>
          <w:color w:val="000000"/>
          <w:sz w:val="24"/>
          <w:szCs w:val="24"/>
          <w:lang w:eastAsia="ar-SA"/>
        </w:rPr>
      </w:pPr>
      <w:r w:rsidRPr="003A7D57">
        <w:rPr>
          <w:rFonts w:ascii="Arial" w:eastAsia="Times New Roman" w:hAnsi="Arial" w:cs="Arial"/>
          <w:bCs/>
          <w:iCs/>
          <w:color w:val="000000"/>
          <w:sz w:val="24"/>
          <w:szCs w:val="24"/>
          <w:lang w:eastAsia="ar-SA"/>
        </w:rPr>
        <w:t xml:space="preserve">С соответствии со «СТП Самарской области» на территории Самарской области выделено три сельскохозяйственные природно-экономические зоны с характерной специализацией каждой из них, м.р.Сергиевский  входит в центральную зону: </w:t>
      </w:r>
    </w:p>
    <w:p w:rsidR="003A7D57" w:rsidRPr="003A7D57" w:rsidRDefault="003A7D57" w:rsidP="0001562A">
      <w:pPr>
        <w:numPr>
          <w:ilvl w:val="0"/>
          <w:numId w:val="11"/>
        </w:numPr>
        <w:suppressAutoHyphens/>
        <w:spacing w:after="0" w:line="240" w:lineRule="auto"/>
        <w:jc w:val="both"/>
        <w:rPr>
          <w:rFonts w:ascii="Arial" w:eastAsia="Times New Roman" w:hAnsi="Arial" w:cs="Arial"/>
          <w:bCs/>
          <w:iCs/>
          <w:color w:val="000000"/>
          <w:sz w:val="24"/>
          <w:szCs w:val="24"/>
          <w:lang w:eastAsia="ar-SA"/>
        </w:rPr>
      </w:pPr>
      <w:r w:rsidRPr="003A7D57">
        <w:rPr>
          <w:rFonts w:ascii="Arial" w:eastAsia="Times New Roman" w:hAnsi="Arial" w:cs="Arial"/>
          <w:b/>
          <w:bCs/>
          <w:iCs/>
          <w:color w:val="000000"/>
          <w:sz w:val="24"/>
          <w:szCs w:val="24"/>
          <w:lang w:eastAsia="ar-SA"/>
        </w:rPr>
        <w:t>северная зона</w:t>
      </w:r>
      <w:r w:rsidRPr="003A7D57">
        <w:rPr>
          <w:rFonts w:ascii="Arial" w:eastAsia="Times New Roman" w:hAnsi="Arial" w:cs="Arial"/>
          <w:bCs/>
          <w:iCs/>
          <w:color w:val="000000"/>
          <w:sz w:val="24"/>
          <w:szCs w:val="24"/>
          <w:lang w:eastAsia="ar-SA"/>
        </w:rPr>
        <w:t xml:space="preserve"> (Елховский, Исаклинский, Камышлинский, Клявлинский, Кошкинский, Похвистневский, </w:t>
      </w:r>
      <w:r w:rsidRPr="003A7D57">
        <w:rPr>
          <w:rFonts w:ascii="Arial" w:eastAsia="Times New Roman" w:hAnsi="Arial" w:cs="Arial"/>
          <w:b/>
          <w:bCs/>
          <w:iCs/>
          <w:color w:val="000000"/>
          <w:sz w:val="24"/>
          <w:szCs w:val="24"/>
          <w:lang w:eastAsia="ar-SA"/>
        </w:rPr>
        <w:t>Сергиевский,</w:t>
      </w:r>
      <w:r w:rsidRPr="003A7D57">
        <w:rPr>
          <w:rFonts w:ascii="Arial" w:eastAsia="Times New Roman" w:hAnsi="Arial" w:cs="Arial"/>
          <w:bCs/>
          <w:iCs/>
          <w:color w:val="000000"/>
          <w:sz w:val="24"/>
          <w:szCs w:val="24"/>
          <w:lang w:eastAsia="ar-SA"/>
        </w:rPr>
        <w:t xml:space="preserve"> Челно-Вершинский и Шенталинский районы) определилась, как </w:t>
      </w:r>
      <w:r w:rsidRPr="003A7D57">
        <w:rPr>
          <w:rFonts w:ascii="Arial" w:eastAsia="Times New Roman" w:hAnsi="Arial" w:cs="Arial"/>
          <w:b/>
          <w:bCs/>
          <w:iCs/>
          <w:color w:val="000000"/>
          <w:sz w:val="24"/>
          <w:szCs w:val="24"/>
          <w:lang w:eastAsia="ar-SA"/>
        </w:rPr>
        <w:t>молочно-зерновая с развитым свиноводством</w:t>
      </w:r>
      <w:r w:rsidRPr="003A7D57">
        <w:rPr>
          <w:rFonts w:ascii="Arial" w:eastAsia="Times New Roman" w:hAnsi="Arial" w:cs="Arial"/>
          <w:bCs/>
          <w:iCs/>
          <w:color w:val="000000"/>
          <w:sz w:val="24"/>
          <w:szCs w:val="24"/>
          <w:lang w:eastAsia="ar-SA"/>
        </w:rPr>
        <w:t>.</w:t>
      </w:r>
    </w:p>
    <w:p w:rsidR="003A7D57" w:rsidRPr="003A7D57" w:rsidRDefault="003A7D57" w:rsidP="003A7D57">
      <w:pPr>
        <w:suppressAutoHyphens/>
        <w:spacing w:after="0" w:line="240" w:lineRule="auto"/>
        <w:ind w:firstLine="709"/>
        <w:jc w:val="both"/>
        <w:rPr>
          <w:rFonts w:ascii="Arial" w:eastAsia="Times New Roman" w:hAnsi="Arial" w:cs="Arial"/>
          <w:bCs/>
          <w:iCs/>
          <w:color w:val="FF0000"/>
          <w:sz w:val="24"/>
          <w:szCs w:val="16"/>
          <w:highlight w:val="yellow"/>
          <w:lang w:eastAsia="ar-SA"/>
        </w:rPr>
      </w:pPr>
    </w:p>
    <w:p w:rsidR="003A7D57" w:rsidRPr="003A7D57" w:rsidRDefault="003A7D57" w:rsidP="003A7D57">
      <w:pPr>
        <w:suppressAutoHyphens/>
        <w:spacing w:after="0" w:line="240" w:lineRule="auto"/>
        <w:jc w:val="both"/>
        <w:rPr>
          <w:rFonts w:ascii="Arial" w:eastAsia="Times New Roman" w:hAnsi="Arial" w:cs="Arial"/>
          <w:color w:val="000000"/>
          <w:sz w:val="24"/>
          <w:szCs w:val="24"/>
          <w:lang w:eastAsia="ar-SA"/>
        </w:rPr>
      </w:pPr>
    </w:p>
    <w:p w:rsidR="003A7D57" w:rsidRPr="003A7D57" w:rsidRDefault="003A7D57" w:rsidP="003A7D57">
      <w:pPr>
        <w:keepNext/>
        <w:suppressAutoHyphens/>
        <w:spacing w:before="240" w:after="60" w:line="240" w:lineRule="auto"/>
        <w:jc w:val="center"/>
        <w:outlineLvl w:val="2"/>
        <w:rPr>
          <w:rFonts w:ascii="Arial" w:eastAsia="Times New Roman" w:hAnsi="Arial" w:cs="Arial"/>
          <w:b/>
          <w:bCs/>
          <w:i/>
          <w:sz w:val="28"/>
          <w:szCs w:val="26"/>
          <w:lang w:eastAsia="ar-SA"/>
        </w:rPr>
      </w:pPr>
      <w:bookmarkStart w:id="114" w:name="_Toc312493528"/>
      <w:bookmarkStart w:id="115" w:name="_Toc312505684"/>
      <w:bookmarkStart w:id="116" w:name="_Toc314842324"/>
      <w:bookmarkStart w:id="117" w:name="_Toc358206560"/>
      <w:r w:rsidRPr="003A7D57">
        <w:rPr>
          <w:rFonts w:ascii="Arial" w:eastAsia="Times New Roman" w:hAnsi="Arial" w:cs="Arial"/>
          <w:b/>
          <w:bCs/>
          <w:i/>
          <w:sz w:val="28"/>
          <w:szCs w:val="26"/>
          <w:lang w:eastAsia="ar-SA"/>
        </w:rPr>
        <w:t>3.1.2. Планируемые для размещения на территории муниципального района Сергиевский объекты местного значения и последовательность их выполнения</w:t>
      </w:r>
      <w:bookmarkEnd w:id="114"/>
      <w:bookmarkEnd w:id="115"/>
      <w:bookmarkEnd w:id="116"/>
      <w:bookmarkEnd w:id="117"/>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24"/>
          <w:lang w:eastAsia="ar-SA"/>
        </w:rPr>
      </w:pPr>
      <w:r w:rsidRPr="003A7D57">
        <w:rPr>
          <w:rFonts w:ascii="Arial" w:eastAsia="Times New Roman" w:hAnsi="Arial" w:cs="Arial"/>
          <w:sz w:val="24"/>
          <w:szCs w:val="16"/>
          <w:lang w:eastAsia="ar-SA"/>
        </w:rPr>
        <w:t xml:space="preserve">Планируемые для размещения на территории муниципального района Сергиевский объекты местного значения приняты согласно «Схеме территориального планирования муниципального района </w:t>
      </w:r>
      <w:r w:rsidRPr="003A7D57">
        <w:rPr>
          <w:rFonts w:ascii="Arial" w:eastAsia="Times New Roman" w:hAnsi="Arial" w:cs="Arial"/>
          <w:sz w:val="24"/>
          <w:szCs w:val="24"/>
          <w:lang w:eastAsia="ar-SA"/>
        </w:rPr>
        <w:t>Сергиевский</w:t>
      </w:r>
      <w:r w:rsidRPr="003A7D57">
        <w:rPr>
          <w:rFonts w:ascii="Arial" w:eastAsia="Times New Roman" w:hAnsi="Arial" w:cs="Arial"/>
          <w:sz w:val="24"/>
          <w:szCs w:val="16"/>
          <w:lang w:eastAsia="ar-SA"/>
        </w:rPr>
        <w:t xml:space="preserve"> Самарской области», утвержденной Решением Собрания Представителей муниципального района </w:t>
      </w:r>
      <w:r w:rsidRPr="003A7D57">
        <w:rPr>
          <w:rFonts w:ascii="Arial" w:eastAsia="Times New Roman" w:hAnsi="Arial" w:cs="Arial"/>
          <w:sz w:val="24"/>
          <w:szCs w:val="24"/>
          <w:lang w:eastAsia="ar-SA"/>
        </w:rPr>
        <w:t>Сергиевский Самарской области №3 от 28.01.2010 г.</w:t>
      </w:r>
    </w:p>
    <w:p w:rsidR="003A7D57" w:rsidRPr="003A7D57" w:rsidRDefault="003A7D57" w:rsidP="003A7D57">
      <w:pPr>
        <w:suppressAutoHyphens/>
        <w:spacing w:after="0" w:line="240" w:lineRule="auto"/>
        <w:ind w:firstLine="709"/>
        <w:jc w:val="center"/>
        <w:rPr>
          <w:rFonts w:ascii="Arial" w:eastAsia="Times New Roman" w:hAnsi="Arial" w:cs="Times New Roman"/>
          <w:bCs/>
          <w:color w:val="000000"/>
          <w:sz w:val="24"/>
          <w:szCs w:val="24"/>
          <w:highlight w:val="yellow"/>
          <w:lang w:eastAsia="ar-SA"/>
        </w:rPr>
      </w:pPr>
      <w:bookmarkStart w:id="118" w:name="_Toc225069515"/>
      <w:bookmarkStart w:id="119" w:name="_Toc313366655"/>
      <w:bookmarkStart w:id="120" w:name="_Toc313366656"/>
      <w:bookmarkEnd w:id="118"/>
      <w:bookmarkEnd w:id="119"/>
      <w:bookmarkEnd w:id="120"/>
    </w:p>
    <w:p w:rsidR="003A7D57" w:rsidRPr="003A7D57" w:rsidRDefault="003A7D57" w:rsidP="003A7D57">
      <w:pPr>
        <w:suppressAutoHyphens/>
        <w:spacing w:after="0" w:line="240" w:lineRule="auto"/>
        <w:ind w:firstLine="709"/>
        <w:jc w:val="center"/>
        <w:rPr>
          <w:rFonts w:ascii="Arial" w:eastAsia="Times New Roman" w:hAnsi="Arial" w:cs="Arial"/>
          <w:b/>
          <w:sz w:val="24"/>
          <w:szCs w:val="16"/>
          <w:u w:val="single"/>
          <w:lang w:eastAsia="ar-SA"/>
        </w:rPr>
      </w:pPr>
      <w:bookmarkStart w:id="121" w:name="_Toc214872900"/>
      <w:bookmarkStart w:id="122" w:name="_Toc216011573"/>
      <w:bookmarkStart w:id="123" w:name="_Toc216932760"/>
      <w:bookmarkStart w:id="124" w:name="_Toc222024486"/>
      <w:r w:rsidRPr="003A7D57">
        <w:rPr>
          <w:rFonts w:ascii="Arial" w:eastAsia="Times New Roman" w:hAnsi="Arial" w:cs="Arial"/>
          <w:b/>
          <w:sz w:val="24"/>
          <w:szCs w:val="16"/>
          <w:u w:val="single"/>
          <w:lang w:eastAsia="ar-SA"/>
        </w:rPr>
        <w:t>Мероприятия по развитию агропромышленного комплекса</w:t>
      </w:r>
      <w:bookmarkEnd w:id="121"/>
      <w:bookmarkEnd w:id="122"/>
      <w:bookmarkEnd w:id="123"/>
      <w:bookmarkEnd w:id="124"/>
    </w:p>
    <w:p w:rsidR="003A7D57" w:rsidRPr="003A7D57" w:rsidRDefault="003A7D57" w:rsidP="003A7D57">
      <w:pPr>
        <w:suppressAutoHyphens/>
        <w:autoSpaceDE w:val="0"/>
        <w:spacing w:after="0" w:line="240" w:lineRule="auto"/>
        <w:ind w:firstLine="680"/>
        <w:jc w:val="right"/>
        <w:rPr>
          <w:rFonts w:ascii="Arial" w:eastAsia="Times New Roman" w:hAnsi="Arial" w:cs="Arial"/>
          <w:bCs/>
          <w:color w:val="000000"/>
          <w:sz w:val="24"/>
          <w:szCs w:val="24"/>
          <w:lang w:eastAsia="ar-SA"/>
        </w:rPr>
      </w:pPr>
    </w:p>
    <w:p w:rsidR="003A7D57" w:rsidRPr="003A7D57" w:rsidRDefault="003A7D57" w:rsidP="003A7D57">
      <w:pPr>
        <w:suppressAutoHyphens/>
        <w:autoSpaceDE w:val="0"/>
        <w:spacing w:after="0" w:line="240" w:lineRule="auto"/>
        <w:ind w:firstLine="680"/>
        <w:jc w:val="right"/>
        <w:rPr>
          <w:rFonts w:ascii="Arial" w:eastAsia="Times New Roman" w:hAnsi="Arial" w:cs="Arial"/>
          <w:bCs/>
          <w:color w:val="000000"/>
          <w:sz w:val="24"/>
          <w:szCs w:val="24"/>
          <w:lang w:eastAsia="ar-SA"/>
        </w:rPr>
      </w:pPr>
      <w:r w:rsidRPr="003A7D57">
        <w:rPr>
          <w:rFonts w:ascii="Arial" w:eastAsia="Times New Roman" w:hAnsi="Arial" w:cs="Arial"/>
          <w:bCs/>
          <w:color w:val="000000"/>
          <w:sz w:val="24"/>
          <w:szCs w:val="24"/>
          <w:lang w:eastAsia="ar-SA"/>
        </w:rPr>
        <w:t>Таблица  20</w:t>
      </w:r>
    </w:p>
    <w:p w:rsidR="003A7D57" w:rsidRPr="003A7D57" w:rsidRDefault="003A7D57" w:rsidP="003A7D57">
      <w:pPr>
        <w:suppressAutoHyphens/>
        <w:spacing w:after="0" w:line="240" w:lineRule="auto"/>
        <w:ind w:firstLine="709"/>
        <w:jc w:val="center"/>
        <w:rPr>
          <w:rFonts w:ascii="Arial" w:eastAsia="Times New Roman" w:hAnsi="Arial" w:cs="Arial"/>
          <w:b/>
          <w:sz w:val="24"/>
          <w:szCs w:val="16"/>
          <w:lang w:eastAsia="ar-SA"/>
        </w:rPr>
      </w:pPr>
      <w:r w:rsidRPr="003A7D57">
        <w:rPr>
          <w:rFonts w:ascii="Arial" w:eastAsia="Times New Roman" w:hAnsi="Arial" w:cs="Arial"/>
          <w:b/>
          <w:sz w:val="24"/>
          <w:szCs w:val="16"/>
          <w:lang w:eastAsia="ar-SA"/>
        </w:rPr>
        <w:t>Строительство и реконструкция МТФ и ферм КРС:</w:t>
      </w:r>
    </w:p>
    <w:p w:rsidR="003A7D57" w:rsidRPr="003A7D57" w:rsidRDefault="003A7D57" w:rsidP="003A7D57">
      <w:pPr>
        <w:suppressAutoHyphens/>
        <w:spacing w:after="0" w:line="240" w:lineRule="auto"/>
        <w:ind w:firstLine="709"/>
        <w:jc w:val="both"/>
        <w:rPr>
          <w:rFonts w:ascii="Arial" w:eastAsia="Times New Roman" w:hAnsi="Arial" w:cs="Arial"/>
          <w:b/>
          <w:sz w:val="24"/>
          <w:szCs w:val="16"/>
          <w:lang w:eastAsia="ar-SA"/>
        </w:rPr>
      </w:pPr>
    </w:p>
    <w:tbl>
      <w:tblPr>
        <w:tblW w:w="8944" w:type="dxa"/>
        <w:jc w:val="center"/>
        <w:tblInd w:w="-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2521"/>
        <w:gridCol w:w="4394"/>
      </w:tblGrid>
      <w:tr w:rsidR="003A7D57" w:rsidRPr="003A7D57" w:rsidTr="00E6223B">
        <w:trPr>
          <w:trHeight w:val="221"/>
          <w:jc w:val="center"/>
        </w:trPr>
        <w:tc>
          <w:tcPr>
            <w:tcW w:w="2029"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Мероприятие</w:t>
            </w:r>
          </w:p>
        </w:tc>
        <w:tc>
          <w:tcPr>
            <w:tcW w:w="2521"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Количество голов</w:t>
            </w:r>
          </w:p>
        </w:tc>
        <w:tc>
          <w:tcPr>
            <w:tcW w:w="4394"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Населенный пункт</w:t>
            </w:r>
          </w:p>
        </w:tc>
      </w:tr>
      <w:tr w:rsidR="003A7D57" w:rsidRPr="003A7D57" w:rsidTr="00E6223B">
        <w:trPr>
          <w:jc w:val="center"/>
        </w:trPr>
        <w:tc>
          <w:tcPr>
            <w:tcW w:w="2029"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строительство</w:t>
            </w:r>
          </w:p>
        </w:tc>
        <w:tc>
          <w:tcPr>
            <w:tcW w:w="2521"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1000</w:t>
            </w:r>
          </w:p>
        </w:tc>
        <w:tc>
          <w:tcPr>
            <w:tcW w:w="4394"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с. Липовка</w:t>
            </w:r>
          </w:p>
        </w:tc>
      </w:tr>
      <w:tr w:rsidR="003A7D57" w:rsidRPr="003A7D57" w:rsidTr="00E6223B">
        <w:trPr>
          <w:jc w:val="center"/>
        </w:trPr>
        <w:tc>
          <w:tcPr>
            <w:tcW w:w="2029"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строительство</w:t>
            </w:r>
          </w:p>
        </w:tc>
        <w:tc>
          <w:tcPr>
            <w:tcW w:w="2521"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1100*</w:t>
            </w:r>
          </w:p>
        </w:tc>
        <w:tc>
          <w:tcPr>
            <w:tcW w:w="4394"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с. Старая Дмитриевка</w:t>
            </w:r>
          </w:p>
        </w:tc>
      </w:tr>
    </w:tbl>
    <w:p w:rsidR="003A7D57" w:rsidRPr="003A7D57" w:rsidRDefault="003A7D57" w:rsidP="003A7D57">
      <w:pPr>
        <w:spacing w:line="240" w:lineRule="auto"/>
        <w:ind w:left="1080"/>
        <w:contextualSpacing/>
        <w:jc w:val="both"/>
        <w:rPr>
          <w:rFonts w:ascii="Arial" w:eastAsia="Times New Roman" w:hAnsi="Arial" w:cs="Arial"/>
          <w:b/>
          <w:sz w:val="24"/>
          <w:szCs w:val="16"/>
          <w:lang w:eastAsia="ar-SA"/>
        </w:rPr>
      </w:pPr>
      <w:r w:rsidRPr="003A7D57">
        <w:rPr>
          <w:rFonts w:ascii="Arial" w:eastAsia="Times New Roman" w:hAnsi="Arial" w:cs="Arial"/>
          <w:iCs/>
          <w:sz w:val="24"/>
          <w:szCs w:val="24"/>
          <w:lang w:eastAsia="ar-SA"/>
        </w:rPr>
        <w:t xml:space="preserve">* </w:t>
      </w:r>
      <w:bookmarkStart w:id="125" w:name="_Toc208814005"/>
      <w:r w:rsidRPr="003A7D57">
        <w:rPr>
          <w:rFonts w:ascii="Arial" w:eastAsia="Times New Roman" w:hAnsi="Arial" w:cs="Arial"/>
          <w:i/>
          <w:iCs/>
          <w:sz w:val="24"/>
          <w:szCs w:val="24"/>
          <w:lang w:eastAsia="ar-SA"/>
        </w:rPr>
        <w:t>по заданию Заказчика мощность фермы сокращена до 1000 голов КРС.</w:t>
      </w:r>
    </w:p>
    <w:p w:rsidR="003A7D57" w:rsidRPr="003A7D57" w:rsidRDefault="003A7D57" w:rsidP="003A7D57">
      <w:pPr>
        <w:suppressAutoHyphens/>
        <w:spacing w:after="0" w:line="240" w:lineRule="auto"/>
        <w:ind w:firstLine="709"/>
        <w:jc w:val="center"/>
        <w:rPr>
          <w:rFonts w:ascii="Arial" w:eastAsia="Times New Roman" w:hAnsi="Arial" w:cs="Arial"/>
          <w:b/>
          <w:sz w:val="24"/>
          <w:szCs w:val="16"/>
          <w:u w:val="single"/>
          <w:lang w:eastAsia="ar-SA"/>
        </w:rPr>
      </w:pPr>
      <w:bookmarkStart w:id="126" w:name="_Toc214872901"/>
      <w:bookmarkStart w:id="127" w:name="_Toc216011574"/>
      <w:bookmarkStart w:id="128" w:name="_Toc216932761"/>
      <w:bookmarkStart w:id="129" w:name="_Toc222024487"/>
      <w:r w:rsidRPr="003A7D57">
        <w:rPr>
          <w:rFonts w:ascii="Arial" w:eastAsia="Times New Roman" w:hAnsi="Arial" w:cs="Arial"/>
          <w:b/>
          <w:sz w:val="24"/>
          <w:szCs w:val="16"/>
          <w:u w:val="single"/>
          <w:lang w:eastAsia="ar-SA"/>
        </w:rPr>
        <w:t>Мероприятия по развитию инженерной инфраструктуры</w:t>
      </w:r>
      <w:bookmarkEnd w:id="125"/>
      <w:bookmarkEnd w:id="126"/>
      <w:bookmarkEnd w:id="127"/>
      <w:bookmarkEnd w:id="128"/>
      <w:bookmarkEnd w:id="129"/>
    </w:p>
    <w:p w:rsidR="003A7D57" w:rsidRPr="003A7D57" w:rsidRDefault="003A7D57" w:rsidP="003A7D57">
      <w:pPr>
        <w:suppressAutoHyphens/>
        <w:spacing w:after="0" w:line="240" w:lineRule="auto"/>
        <w:ind w:firstLine="709"/>
        <w:jc w:val="center"/>
        <w:rPr>
          <w:rFonts w:ascii="Arial" w:eastAsia="Times New Roman" w:hAnsi="Arial" w:cs="Arial"/>
          <w:b/>
          <w:sz w:val="24"/>
          <w:szCs w:val="16"/>
          <w:u w:val="single"/>
          <w:lang w:eastAsia="ar-SA"/>
        </w:rPr>
      </w:pPr>
    </w:p>
    <w:p w:rsidR="003A7D57" w:rsidRPr="003A7D57" w:rsidRDefault="003A7D57" w:rsidP="003A7D57">
      <w:pPr>
        <w:suppressAutoHyphens/>
        <w:spacing w:after="0" w:line="240" w:lineRule="auto"/>
        <w:ind w:firstLine="709"/>
        <w:jc w:val="center"/>
        <w:rPr>
          <w:rFonts w:ascii="Arial" w:eastAsia="Times New Roman" w:hAnsi="Arial" w:cs="Arial"/>
          <w:b/>
          <w:i/>
          <w:sz w:val="24"/>
          <w:szCs w:val="24"/>
          <w:u w:val="single"/>
          <w:lang w:eastAsia="ar-SA"/>
        </w:rPr>
      </w:pPr>
      <w:bookmarkStart w:id="130" w:name="_Toc208814006"/>
      <w:bookmarkStart w:id="131" w:name="_Toc214872902"/>
      <w:bookmarkStart w:id="132" w:name="_Toc216011575"/>
      <w:bookmarkStart w:id="133" w:name="_Toc216932762"/>
      <w:bookmarkStart w:id="134" w:name="_Toc222024488"/>
      <w:r w:rsidRPr="003A7D57">
        <w:rPr>
          <w:rFonts w:ascii="Arial" w:eastAsia="Times New Roman" w:hAnsi="Arial" w:cs="Arial"/>
          <w:b/>
          <w:i/>
          <w:sz w:val="24"/>
          <w:szCs w:val="24"/>
          <w:u w:val="single"/>
          <w:lang w:eastAsia="ar-SA"/>
        </w:rPr>
        <w:t>Мероприятия по развитию системы водоснабжения</w:t>
      </w:r>
      <w:bookmarkEnd w:id="130"/>
      <w:bookmarkEnd w:id="131"/>
      <w:bookmarkEnd w:id="132"/>
      <w:bookmarkEnd w:id="133"/>
      <w:bookmarkEnd w:id="134"/>
    </w:p>
    <w:p w:rsidR="003A7D57" w:rsidRPr="003A7D57" w:rsidRDefault="003A7D57" w:rsidP="003A7D57">
      <w:pPr>
        <w:suppressAutoHyphens/>
        <w:autoSpaceDE w:val="0"/>
        <w:spacing w:after="0" w:line="240" w:lineRule="auto"/>
        <w:jc w:val="right"/>
        <w:rPr>
          <w:rFonts w:ascii="Arial" w:eastAsia="Times New Roman" w:hAnsi="Arial" w:cs="Arial"/>
          <w:b/>
          <w:sz w:val="24"/>
          <w:szCs w:val="24"/>
          <w:lang w:eastAsia="ar-SA"/>
        </w:rPr>
      </w:pPr>
    </w:p>
    <w:p w:rsidR="003A7D57" w:rsidRPr="003A7D57" w:rsidRDefault="003A7D57" w:rsidP="003A7D57">
      <w:pPr>
        <w:suppressAutoHyphens/>
        <w:spacing w:after="0" w:line="240" w:lineRule="auto"/>
        <w:ind w:firstLine="709"/>
        <w:jc w:val="right"/>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Таблица  21</w:t>
      </w:r>
    </w:p>
    <w:p w:rsidR="003A7D57" w:rsidRPr="003A7D57" w:rsidRDefault="003A7D57" w:rsidP="003A7D57">
      <w:pPr>
        <w:suppressAutoHyphens/>
        <w:autoSpaceDE w:val="0"/>
        <w:spacing w:after="0" w:line="240" w:lineRule="auto"/>
        <w:ind w:firstLine="709"/>
        <w:jc w:val="center"/>
        <w:rPr>
          <w:rFonts w:ascii="Arial" w:eastAsia="Arial" w:hAnsi="Arial" w:cs="Arial"/>
          <w:b/>
          <w:bCs/>
          <w:sz w:val="18"/>
          <w:szCs w:val="18"/>
          <w:lang w:eastAsia="ar-SA"/>
        </w:rPr>
      </w:pPr>
    </w:p>
    <w:p w:rsidR="003A7D57" w:rsidRPr="003A7D57" w:rsidRDefault="003A7D57" w:rsidP="003A7D57">
      <w:pPr>
        <w:suppressAutoHyphens/>
        <w:autoSpaceDE w:val="0"/>
        <w:spacing w:after="0" w:line="240" w:lineRule="auto"/>
        <w:ind w:firstLine="709"/>
        <w:jc w:val="center"/>
        <w:rPr>
          <w:rFonts w:ascii="Arial" w:eastAsia="Arial" w:hAnsi="Arial" w:cs="Arial"/>
          <w:b/>
          <w:bCs/>
          <w:sz w:val="18"/>
          <w:szCs w:val="18"/>
          <w:lang w:eastAsia="ar-SA"/>
        </w:rPr>
      </w:pPr>
      <w:r w:rsidRPr="003A7D57">
        <w:rPr>
          <w:rFonts w:ascii="Arial" w:eastAsia="Arial" w:hAnsi="Arial" w:cs="Arial"/>
          <w:b/>
          <w:bCs/>
          <w:sz w:val="18"/>
          <w:szCs w:val="18"/>
          <w:lang w:eastAsia="ar-SA"/>
        </w:rPr>
        <w:t>ПЕРЕЧЕНЬ МЕРОПРИЯТИЙ И ФИНАНСОВОЕ ОБЕСПЕЧЕНИЕ ОБЛАСТНОЙ ЦЕЛЕВОЙ ПРОГРАММЫ</w:t>
      </w:r>
    </w:p>
    <w:p w:rsidR="003A7D57" w:rsidRPr="003A7D57" w:rsidRDefault="003A7D57" w:rsidP="003A7D57">
      <w:pPr>
        <w:suppressAutoHyphens/>
        <w:autoSpaceDE w:val="0"/>
        <w:spacing w:after="0" w:line="240" w:lineRule="auto"/>
        <w:ind w:firstLine="709"/>
        <w:jc w:val="center"/>
        <w:rPr>
          <w:rFonts w:ascii="Arial" w:eastAsia="Arial" w:hAnsi="Arial" w:cs="Arial"/>
          <w:b/>
          <w:bCs/>
          <w:sz w:val="18"/>
          <w:szCs w:val="18"/>
          <w:lang w:eastAsia="ar-SA"/>
        </w:rPr>
      </w:pPr>
      <w:r w:rsidRPr="003A7D57">
        <w:rPr>
          <w:rFonts w:ascii="Arial" w:eastAsia="Arial" w:hAnsi="Arial" w:cs="Arial"/>
          <w:b/>
          <w:bCs/>
          <w:sz w:val="18"/>
          <w:szCs w:val="18"/>
          <w:lang w:eastAsia="ar-SA"/>
        </w:rPr>
        <w:t>"ОБЕСПЕЧЕНИЕ НАСЕЛЕНИЯ САМАРСКОЙ ОБЛАСТИ ПИТЬЕВОЙ ВОДОЙ"</w:t>
      </w:r>
    </w:p>
    <w:p w:rsidR="003A7D57" w:rsidRPr="003A7D57" w:rsidRDefault="003A7D57" w:rsidP="003A7D57">
      <w:pPr>
        <w:suppressAutoHyphens/>
        <w:autoSpaceDE w:val="0"/>
        <w:spacing w:after="0" w:line="240" w:lineRule="auto"/>
        <w:ind w:firstLine="709"/>
        <w:jc w:val="center"/>
        <w:rPr>
          <w:rFonts w:ascii="Arial" w:eastAsia="Arial" w:hAnsi="Arial" w:cs="Arial"/>
          <w:b/>
          <w:bCs/>
          <w:sz w:val="18"/>
          <w:szCs w:val="18"/>
          <w:lang w:eastAsia="ar-SA"/>
        </w:rPr>
      </w:pPr>
      <w:r w:rsidRPr="003A7D57">
        <w:rPr>
          <w:rFonts w:ascii="Arial" w:eastAsia="Arial" w:hAnsi="Arial" w:cs="Arial"/>
          <w:b/>
          <w:bCs/>
          <w:sz w:val="18"/>
          <w:szCs w:val="18"/>
          <w:lang w:eastAsia="ar-SA"/>
        </w:rPr>
        <w:t>НА 2005 - 2010 ГОДЫ ЗА СЧЕТ СРЕДСТВ ОБЛАСТНОГО И МЕСТНОГО БЮДЖЕТОВ</w:t>
      </w:r>
    </w:p>
    <w:p w:rsidR="003A7D57" w:rsidRPr="003A7D57" w:rsidRDefault="003A7D57" w:rsidP="003A7D57">
      <w:pPr>
        <w:suppressAutoHyphens/>
        <w:autoSpaceDE w:val="0"/>
        <w:spacing w:after="0" w:line="240" w:lineRule="auto"/>
        <w:jc w:val="both"/>
        <w:rPr>
          <w:rFonts w:ascii="Arial" w:eastAsia="Arial" w:hAnsi="Arial" w:cs="Arial"/>
          <w:sz w:val="24"/>
          <w:szCs w:val="24"/>
          <w:lang w:eastAsia="ar-SA"/>
        </w:rPr>
      </w:pPr>
    </w:p>
    <w:tbl>
      <w:tblPr>
        <w:tblW w:w="9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5081"/>
        <w:gridCol w:w="4029"/>
      </w:tblGrid>
      <w:tr w:rsidR="003A7D57" w:rsidRPr="003A7D57" w:rsidTr="00E6223B">
        <w:tblPrEx>
          <w:tblCellMar>
            <w:top w:w="0" w:type="dxa"/>
            <w:bottom w:w="0" w:type="dxa"/>
          </w:tblCellMar>
        </w:tblPrEx>
        <w:tc>
          <w:tcPr>
            <w:tcW w:w="817" w:type="dxa"/>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w:t>
            </w:r>
          </w:p>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пп</w:t>
            </w:r>
          </w:p>
        </w:tc>
        <w:tc>
          <w:tcPr>
            <w:tcW w:w="0" w:type="auto"/>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Наименование мероприятия</w:t>
            </w:r>
          </w:p>
        </w:tc>
        <w:tc>
          <w:tcPr>
            <w:tcW w:w="0" w:type="auto"/>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 xml:space="preserve">Ответственные </w:t>
            </w:r>
          </w:p>
        </w:tc>
      </w:tr>
      <w:tr w:rsidR="003A7D57" w:rsidRPr="003A7D57" w:rsidTr="00E6223B">
        <w:tblPrEx>
          <w:tblCellMar>
            <w:top w:w="0" w:type="dxa"/>
            <w:bottom w:w="0" w:type="dxa"/>
          </w:tblCellMar>
        </w:tblPrEx>
        <w:tc>
          <w:tcPr>
            <w:tcW w:w="817" w:type="dxa"/>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2</w:t>
            </w:r>
          </w:p>
        </w:tc>
        <w:tc>
          <w:tcPr>
            <w:tcW w:w="5081" w:type="dxa"/>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Строительство системы водоснабжения  в с.Старая Дмитриевка</w:t>
            </w:r>
          </w:p>
        </w:tc>
        <w:tc>
          <w:tcPr>
            <w:tcW w:w="4029" w:type="dxa"/>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Министерство строительства и ЖКХ Самарской области; Администрация Сергиевского района</w:t>
            </w:r>
          </w:p>
        </w:tc>
      </w:tr>
      <w:tr w:rsidR="003A7D57" w:rsidRPr="003A7D57" w:rsidTr="00E6223B">
        <w:tblPrEx>
          <w:tblCellMar>
            <w:top w:w="0" w:type="dxa"/>
            <w:bottom w:w="0" w:type="dxa"/>
          </w:tblCellMar>
        </w:tblPrEx>
        <w:tc>
          <w:tcPr>
            <w:tcW w:w="817" w:type="dxa"/>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4</w:t>
            </w:r>
          </w:p>
        </w:tc>
        <w:tc>
          <w:tcPr>
            <w:tcW w:w="5081" w:type="dxa"/>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Строительство системы водоснабжения в селе Липовка</w:t>
            </w:r>
          </w:p>
        </w:tc>
        <w:tc>
          <w:tcPr>
            <w:tcW w:w="4029" w:type="dxa"/>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Министерство строительства и ЖКХ Самарской области; Администрация Сергиевского района</w:t>
            </w:r>
          </w:p>
        </w:tc>
      </w:tr>
    </w:tbl>
    <w:p w:rsidR="003A7D57" w:rsidRPr="003A7D57" w:rsidRDefault="003A7D57" w:rsidP="003A7D57">
      <w:pPr>
        <w:suppressAutoHyphens/>
        <w:autoSpaceDE w:val="0"/>
        <w:spacing w:after="0" w:line="240" w:lineRule="auto"/>
        <w:jc w:val="right"/>
        <w:rPr>
          <w:rFonts w:ascii="Arial" w:eastAsia="Times New Roman" w:hAnsi="Arial" w:cs="Arial"/>
          <w:sz w:val="24"/>
          <w:szCs w:val="24"/>
          <w:lang w:eastAsia="ar-SA"/>
        </w:rPr>
      </w:pPr>
    </w:p>
    <w:p w:rsidR="003A7D57" w:rsidRPr="003A7D57" w:rsidRDefault="003A7D57" w:rsidP="003A7D57">
      <w:pPr>
        <w:suppressAutoHyphens/>
        <w:spacing w:after="0" w:line="240" w:lineRule="auto"/>
        <w:ind w:firstLine="709"/>
        <w:jc w:val="center"/>
        <w:rPr>
          <w:rFonts w:ascii="Arial" w:eastAsia="Times New Roman" w:hAnsi="Arial" w:cs="Arial"/>
          <w:b/>
          <w:sz w:val="24"/>
          <w:szCs w:val="16"/>
          <w:u w:val="single"/>
          <w:lang w:eastAsia="ar-SA"/>
        </w:rPr>
      </w:pPr>
      <w:bookmarkStart w:id="135" w:name="_Toc214872905"/>
      <w:bookmarkStart w:id="136" w:name="_Toc216011578"/>
      <w:bookmarkStart w:id="137" w:name="_Toc216932765"/>
      <w:bookmarkStart w:id="138" w:name="_Toc222024491"/>
      <w:r w:rsidRPr="003A7D57">
        <w:rPr>
          <w:rFonts w:ascii="Arial" w:eastAsia="Times New Roman" w:hAnsi="Arial" w:cs="Arial"/>
          <w:b/>
          <w:sz w:val="24"/>
          <w:szCs w:val="16"/>
          <w:u w:val="single"/>
          <w:lang w:eastAsia="ar-SA"/>
        </w:rPr>
        <w:t>Мероприятия по развитию  системы электроснабжения</w:t>
      </w:r>
      <w:bookmarkEnd w:id="136"/>
      <w:bookmarkEnd w:id="137"/>
      <w:bookmarkEnd w:id="138"/>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01562A">
      <w:pPr>
        <w:numPr>
          <w:ilvl w:val="0"/>
          <w:numId w:val="14"/>
        </w:numPr>
        <w:suppressAutoHyphens/>
        <w:autoSpaceDE w:val="0"/>
        <w:autoSpaceDN w:val="0"/>
        <w:adjustRightInd w:val="0"/>
        <w:spacing w:after="0" w:line="240" w:lineRule="auto"/>
        <w:jc w:val="both"/>
        <w:rPr>
          <w:rFonts w:ascii="Courier New" w:eastAsia="Arial" w:hAnsi="Courier New" w:cs="Arial"/>
          <w:color w:val="000000"/>
          <w:spacing w:val="-22"/>
          <w:w w:val="82"/>
          <w:sz w:val="30"/>
          <w:szCs w:val="30"/>
          <w:lang w:eastAsia="ar-SA"/>
        </w:rPr>
      </w:pPr>
      <w:r w:rsidRPr="003A7D57">
        <w:rPr>
          <w:rFonts w:ascii="Arial" w:eastAsia="Arial" w:hAnsi="Arial" w:cs="Arial"/>
          <w:sz w:val="24"/>
          <w:szCs w:val="24"/>
          <w:lang w:eastAsia="ar-SA"/>
        </w:rPr>
        <w:t>Модернизация сети уличного освещения в с. Старая Дмитриевка, с. Липовка;</w:t>
      </w:r>
    </w:p>
    <w:p w:rsidR="003A7D57" w:rsidRPr="003A7D57" w:rsidRDefault="003A7D57" w:rsidP="0001562A">
      <w:pPr>
        <w:numPr>
          <w:ilvl w:val="0"/>
          <w:numId w:val="14"/>
        </w:numPr>
        <w:suppressAutoHyphens/>
        <w:autoSpaceDE w:val="0"/>
        <w:autoSpaceDN w:val="0"/>
        <w:adjustRightInd w:val="0"/>
        <w:spacing w:after="0" w:line="240" w:lineRule="auto"/>
        <w:jc w:val="both"/>
        <w:rPr>
          <w:rFonts w:ascii="Arial" w:eastAsia="Arial" w:hAnsi="Arial" w:cs="Arial"/>
          <w:sz w:val="24"/>
          <w:szCs w:val="24"/>
          <w:lang w:eastAsia="ar-SA"/>
        </w:rPr>
      </w:pPr>
      <w:r w:rsidRPr="003A7D57">
        <w:rPr>
          <w:rFonts w:ascii="Arial" w:eastAsia="Arial" w:hAnsi="Arial" w:cs="Arial"/>
          <w:sz w:val="24"/>
          <w:szCs w:val="24"/>
          <w:lang w:eastAsia="ar-SA"/>
        </w:rPr>
        <w:t>обеспечение электроснабжением новых объектов строительства.</w:t>
      </w:r>
    </w:p>
    <w:p w:rsidR="003A7D57" w:rsidRPr="003A7D57" w:rsidRDefault="003A7D57" w:rsidP="003A7D57">
      <w:pPr>
        <w:suppressAutoHyphens/>
        <w:spacing w:after="0" w:line="240" w:lineRule="auto"/>
        <w:ind w:firstLine="709"/>
        <w:jc w:val="both"/>
        <w:rPr>
          <w:rFonts w:ascii="Arial" w:eastAsia="Times New Roman" w:hAnsi="Arial" w:cs="Arial"/>
          <w:i/>
          <w:sz w:val="24"/>
          <w:szCs w:val="16"/>
          <w:highlight w:val="yellow"/>
          <w:lang w:eastAsia="ar-SA"/>
        </w:rPr>
      </w:pPr>
      <w:r w:rsidRPr="003A7D57">
        <w:rPr>
          <w:rFonts w:ascii="Arial" w:eastAsia="Times New Roman" w:hAnsi="Arial" w:cs="Arial"/>
          <w:i/>
          <w:sz w:val="24"/>
          <w:szCs w:val="16"/>
          <w:highlight w:val="yellow"/>
          <w:lang w:eastAsia="ar-SA"/>
        </w:rPr>
        <w:t xml:space="preserve"> </w:t>
      </w:r>
    </w:p>
    <w:p w:rsidR="003A7D57" w:rsidRPr="003A7D57" w:rsidRDefault="003A7D57" w:rsidP="003A7D57">
      <w:pPr>
        <w:suppressAutoHyphens/>
        <w:spacing w:after="0" w:line="240" w:lineRule="auto"/>
        <w:ind w:firstLine="709"/>
        <w:jc w:val="center"/>
        <w:rPr>
          <w:rFonts w:ascii="Arial" w:eastAsia="Times New Roman" w:hAnsi="Arial" w:cs="Arial"/>
          <w:b/>
          <w:sz w:val="24"/>
          <w:szCs w:val="16"/>
          <w:u w:val="single"/>
          <w:lang w:eastAsia="ar-SA"/>
        </w:rPr>
      </w:pPr>
      <w:bookmarkStart w:id="139" w:name="_Toc214872906"/>
      <w:bookmarkStart w:id="140" w:name="_Toc216011580"/>
      <w:bookmarkStart w:id="141" w:name="_Toc216932767"/>
      <w:bookmarkStart w:id="142" w:name="_Toc222024493"/>
      <w:bookmarkEnd w:id="135"/>
      <w:r w:rsidRPr="003A7D57">
        <w:rPr>
          <w:rFonts w:ascii="Arial" w:eastAsia="Times New Roman" w:hAnsi="Arial" w:cs="Arial"/>
          <w:b/>
          <w:sz w:val="24"/>
          <w:szCs w:val="16"/>
          <w:u w:val="single"/>
          <w:lang w:eastAsia="ar-SA"/>
        </w:rPr>
        <w:t>Мероприятия по линии МЧС</w:t>
      </w:r>
      <w:bookmarkEnd w:id="140"/>
      <w:bookmarkEnd w:id="141"/>
      <w:bookmarkEnd w:id="142"/>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01562A">
      <w:pPr>
        <w:numPr>
          <w:ilvl w:val="0"/>
          <w:numId w:val="14"/>
        </w:numPr>
        <w:suppressAutoHyphens/>
        <w:autoSpaceDE w:val="0"/>
        <w:autoSpaceDN w:val="0"/>
        <w:adjustRightInd w:val="0"/>
        <w:spacing w:after="0" w:line="240" w:lineRule="auto"/>
        <w:jc w:val="both"/>
        <w:rPr>
          <w:rFonts w:ascii="Arial" w:eastAsia="Arial" w:hAnsi="Arial" w:cs="Arial"/>
          <w:b/>
          <w:sz w:val="24"/>
          <w:szCs w:val="24"/>
          <w:u w:val="single"/>
          <w:lang w:eastAsia="ar-SA"/>
        </w:rPr>
      </w:pPr>
      <w:r w:rsidRPr="003A7D57">
        <w:rPr>
          <w:rFonts w:ascii="Arial" w:eastAsia="Arial" w:hAnsi="Arial" w:cs="Arial"/>
          <w:sz w:val="24"/>
          <w:szCs w:val="24"/>
          <w:lang w:eastAsia="ar-SA"/>
        </w:rPr>
        <w:t xml:space="preserve">строительство пожарного депо на 2 машины в с. Липовка. </w:t>
      </w:r>
      <w:bookmarkStart w:id="143" w:name="_Toc214872907"/>
      <w:bookmarkStart w:id="144" w:name="_Toc216011582"/>
      <w:bookmarkStart w:id="145" w:name="_Toc216932769"/>
      <w:bookmarkStart w:id="146" w:name="_Toc222024495"/>
      <w:bookmarkEnd w:id="139"/>
    </w:p>
    <w:p w:rsidR="003A7D57" w:rsidRPr="003A7D57" w:rsidRDefault="003A7D57" w:rsidP="003A7D57">
      <w:pPr>
        <w:autoSpaceDE w:val="0"/>
        <w:autoSpaceDN w:val="0"/>
        <w:adjustRightInd w:val="0"/>
        <w:spacing w:after="0" w:line="240" w:lineRule="auto"/>
        <w:ind w:left="540"/>
        <w:rPr>
          <w:rFonts w:ascii="Arial" w:eastAsia="Arial" w:hAnsi="Arial" w:cs="Arial"/>
          <w:b/>
          <w:sz w:val="24"/>
          <w:szCs w:val="24"/>
          <w:u w:val="single"/>
          <w:lang w:eastAsia="ar-SA"/>
        </w:rPr>
      </w:pPr>
    </w:p>
    <w:p w:rsidR="003A7D57" w:rsidRPr="003A7D57" w:rsidRDefault="003A7D57" w:rsidP="003A7D57">
      <w:pPr>
        <w:suppressAutoHyphens/>
        <w:spacing w:after="0" w:line="240" w:lineRule="auto"/>
        <w:ind w:firstLine="709"/>
        <w:jc w:val="center"/>
        <w:rPr>
          <w:rFonts w:ascii="Arial" w:eastAsia="Times New Roman" w:hAnsi="Arial" w:cs="Arial"/>
          <w:b/>
          <w:sz w:val="24"/>
          <w:szCs w:val="16"/>
          <w:u w:val="single"/>
          <w:lang w:eastAsia="ar-SA"/>
        </w:rPr>
      </w:pPr>
      <w:r w:rsidRPr="003A7D57">
        <w:rPr>
          <w:rFonts w:ascii="Arial" w:eastAsia="Times New Roman" w:hAnsi="Arial" w:cs="Arial"/>
          <w:b/>
          <w:sz w:val="24"/>
          <w:szCs w:val="16"/>
          <w:u w:val="single"/>
          <w:lang w:eastAsia="ar-SA"/>
        </w:rPr>
        <w:t>Мероприятия по развитию транспортной инфраструктуры</w:t>
      </w:r>
      <w:bookmarkEnd w:id="143"/>
      <w:bookmarkEnd w:id="144"/>
      <w:bookmarkEnd w:id="145"/>
      <w:bookmarkEnd w:id="146"/>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sectPr w:rsidR="003A7D57" w:rsidRPr="003A7D57">
          <w:pgSz w:w="11906" w:h="16838"/>
          <w:pgMar w:top="1134" w:right="850" w:bottom="1134" w:left="1701" w:header="708" w:footer="708" w:gutter="0"/>
          <w:cols w:space="708"/>
          <w:docGrid w:linePitch="360"/>
        </w:sectPr>
      </w:pPr>
    </w:p>
    <w:p w:rsidR="003A7D57" w:rsidRPr="003A7D57" w:rsidRDefault="003A7D57" w:rsidP="003A7D57">
      <w:pPr>
        <w:suppressAutoHyphens/>
        <w:spacing w:after="0" w:line="240" w:lineRule="auto"/>
        <w:ind w:firstLine="708"/>
        <w:jc w:val="right"/>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8"/>
        <w:jc w:val="right"/>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Таблица  22</w:t>
      </w:r>
    </w:p>
    <w:p w:rsidR="003A7D57" w:rsidRPr="003A7D57" w:rsidRDefault="003A7D57" w:rsidP="003A7D57">
      <w:pPr>
        <w:suppressAutoHyphens/>
        <w:spacing w:after="0" w:line="240" w:lineRule="auto"/>
        <w:ind w:firstLine="708"/>
        <w:jc w:val="center"/>
        <w:rPr>
          <w:rFonts w:ascii="Arial" w:eastAsia="Times New Roman" w:hAnsi="Arial" w:cs="Arial"/>
          <w:b/>
          <w:sz w:val="24"/>
          <w:szCs w:val="16"/>
          <w:lang w:eastAsia="ar-SA"/>
        </w:rPr>
      </w:pPr>
    </w:p>
    <w:p w:rsidR="003A7D57" w:rsidRPr="003A7D57" w:rsidRDefault="003A7D57" w:rsidP="003A7D57">
      <w:pPr>
        <w:suppressAutoHyphens/>
        <w:spacing w:after="0" w:line="240" w:lineRule="auto"/>
        <w:ind w:firstLine="708"/>
        <w:jc w:val="center"/>
        <w:rPr>
          <w:rFonts w:ascii="Arial" w:eastAsia="Times New Roman" w:hAnsi="Arial" w:cs="Arial"/>
          <w:b/>
          <w:sz w:val="24"/>
          <w:szCs w:val="16"/>
          <w:lang w:eastAsia="ar-SA"/>
        </w:rPr>
      </w:pPr>
      <w:r w:rsidRPr="003A7D57">
        <w:rPr>
          <w:rFonts w:ascii="Arial" w:eastAsia="Times New Roman" w:hAnsi="Arial" w:cs="Arial"/>
          <w:b/>
          <w:sz w:val="24"/>
          <w:szCs w:val="16"/>
          <w:lang w:eastAsia="ar-SA"/>
        </w:rPr>
        <w:t>Улично-дорожная сеть административных центров сельских поселений м.р.Сергиевский</w:t>
      </w:r>
    </w:p>
    <w:p w:rsidR="003A7D57" w:rsidRPr="003A7D57" w:rsidRDefault="003A7D57" w:rsidP="003A7D57">
      <w:pPr>
        <w:suppressAutoHyphens/>
        <w:spacing w:after="0" w:line="240" w:lineRule="auto"/>
        <w:ind w:firstLine="708"/>
        <w:jc w:val="center"/>
        <w:rPr>
          <w:rFonts w:ascii="Arial" w:eastAsia="Times New Roman" w:hAnsi="Arial" w:cs="Arial"/>
          <w:b/>
          <w:sz w:val="24"/>
          <w:szCs w:val="16"/>
          <w:lang w:eastAsia="ar-SA"/>
        </w:rPr>
      </w:pPr>
      <w:r w:rsidRPr="003A7D57">
        <w:rPr>
          <w:rFonts w:ascii="Arial" w:eastAsia="Times New Roman" w:hAnsi="Arial" w:cs="Arial"/>
          <w:color w:val="000000"/>
          <w:sz w:val="24"/>
          <w:szCs w:val="16"/>
          <w:lang w:val="en-US" w:eastAsia="ar-SA"/>
        </w:rPr>
        <w:t>(</w:t>
      </w:r>
      <w:r w:rsidRPr="003A7D57">
        <w:rPr>
          <w:rFonts w:ascii="Arial" w:eastAsia="Times New Roman" w:hAnsi="Arial" w:cs="Arial"/>
          <w:color w:val="000000"/>
          <w:sz w:val="24"/>
          <w:szCs w:val="16"/>
          <w:lang w:eastAsia="ar-SA"/>
        </w:rPr>
        <w:t>Предварительный перечень</w:t>
      </w:r>
      <w:r w:rsidRPr="003A7D57">
        <w:rPr>
          <w:rFonts w:ascii="Arial" w:eastAsia="Times New Roman" w:hAnsi="Arial" w:cs="Arial"/>
          <w:color w:val="000000"/>
          <w:sz w:val="24"/>
          <w:szCs w:val="16"/>
          <w:lang w:val="en-US" w:eastAsia="ar-SA"/>
        </w:rPr>
        <w:t>)</w:t>
      </w:r>
    </w:p>
    <w:p w:rsidR="003A7D57" w:rsidRPr="003A7D57" w:rsidRDefault="003A7D57" w:rsidP="003A7D57">
      <w:pPr>
        <w:suppressAutoHyphens/>
        <w:spacing w:after="0" w:line="240" w:lineRule="auto"/>
        <w:ind w:firstLine="708"/>
        <w:jc w:val="right"/>
        <w:rPr>
          <w:rFonts w:ascii="Arial" w:eastAsia="Times New Roman" w:hAnsi="Arial" w:cs="Arial"/>
          <w:color w:val="0000CC"/>
          <w:sz w:val="24"/>
          <w:szCs w:val="16"/>
          <w:lang w:eastAsia="ar-SA"/>
        </w:rPr>
      </w:pPr>
    </w:p>
    <w:tbl>
      <w:tblPr>
        <w:tblW w:w="14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0"/>
        <w:gridCol w:w="2693"/>
        <w:gridCol w:w="1276"/>
        <w:gridCol w:w="992"/>
        <w:gridCol w:w="1134"/>
        <w:gridCol w:w="993"/>
        <w:gridCol w:w="1559"/>
        <w:gridCol w:w="1701"/>
        <w:gridCol w:w="850"/>
        <w:gridCol w:w="1134"/>
      </w:tblGrid>
      <w:tr w:rsidR="003A7D57" w:rsidRPr="003A7D57" w:rsidTr="00E6223B">
        <w:trPr>
          <w:trHeight w:val="240"/>
        </w:trPr>
        <w:tc>
          <w:tcPr>
            <w:tcW w:w="2440" w:type="dxa"/>
            <w:vMerge w:val="restart"/>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r w:rsidRPr="003A7D57">
              <w:rPr>
                <w:rFonts w:ascii="Arial" w:eastAsia="Times New Roman" w:hAnsi="Arial" w:cs="Arial"/>
                <w:color w:val="000000"/>
                <w:sz w:val="24"/>
                <w:szCs w:val="18"/>
                <w:lang w:eastAsia="ar-SA"/>
              </w:rPr>
              <w:t>Наименование населенного пункта</w:t>
            </w:r>
          </w:p>
        </w:tc>
        <w:tc>
          <w:tcPr>
            <w:tcW w:w="10348" w:type="dxa"/>
            <w:gridSpan w:val="7"/>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r w:rsidRPr="003A7D57">
              <w:rPr>
                <w:rFonts w:ascii="Arial" w:eastAsia="Times New Roman" w:hAnsi="Arial" w:cs="Arial"/>
                <w:color w:val="000000"/>
                <w:sz w:val="24"/>
                <w:szCs w:val="18"/>
                <w:lang w:eastAsia="ar-SA"/>
              </w:rPr>
              <w:t>Главная улица</w:t>
            </w:r>
          </w:p>
        </w:tc>
        <w:tc>
          <w:tcPr>
            <w:tcW w:w="1984" w:type="dxa"/>
            <w:gridSpan w:val="2"/>
            <w:vMerge w:val="restart"/>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r w:rsidRPr="003A7D57">
              <w:rPr>
                <w:rFonts w:ascii="Arial" w:eastAsia="Times New Roman" w:hAnsi="Arial" w:cs="Arial"/>
                <w:color w:val="000000"/>
                <w:sz w:val="24"/>
                <w:szCs w:val="18"/>
                <w:lang w:eastAsia="ar-SA"/>
              </w:rPr>
              <w:t>Протяженность по виду работ, км*</w:t>
            </w:r>
          </w:p>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p>
        </w:tc>
      </w:tr>
      <w:tr w:rsidR="003A7D57" w:rsidRPr="003A7D57" w:rsidTr="00E6223B">
        <w:trPr>
          <w:trHeight w:val="240"/>
        </w:trPr>
        <w:tc>
          <w:tcPr>
            <w:tcW w:w="2440" w:type="dxa"/>
            <w:vMerge/>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p>
        </w:tc>
        <w:tc>
          <w:tcPr>
            <w:tcW w:w="2693" w:type="dxa"/>
            <w:vMerge w:val="restart"/>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r w:rsidRPr="003A7D57">
              <w:rPr>
                <w:rFonts w:ascii="Arial" w:eastAsia="Times New Roman" w:hAnsi="Arial" w:cs="Arial"/>
                <w:color w:val="000000"/>
                <w:sz w:val="24"/>
                <w:szCs w:val="18"/>
                <w:lang w:eastAsia="ar-SA"/>
              </w:rPr>
              <w:t>наименование улицы (название автодороги общего пользования в случае совпадения)</w:t>
            </w:r>
          </w:p>
        </w:tc>
        <w:tc>
          <w:tcPr>
            <w:tcW w:w="4395" w:type="dxa"/>
            <w:gridSpan w:val="4"/>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r w:rsidRPr="003A7D57">
              <w:rPr>
                <w:rFonts w:ascii="Arial" w:eastAsia="Times New Roman" w:hAnsi="Arial" w:cs="Arial"/>
                <w:color w:val="000000"/>
                <w:sz w:val="24"/>
                <w:szCs w:val="18"/>
                <w:lang w:eastAsia="ar-SA"/>
              </w:rPr>
              <w:t>Существующая ситуация</w:t>
            </w:r>
          </w:p>
        </w:tc>
        <w:tc>
          <w:tcPr>
            <w:tcW w:w="3260" w:type="dxa"/>
            <w:gridSpan w:val="2"/>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r w:rsidRPr="003A7D57">
              <w:rPr>
                <w:rFonts w:ascii="Arial" w:eastAsia="Times New Roman" w:hAnsi="Arial" w:cs="Arial"/>
                <w:color w:val="000000"/>
                <w:sz w:val="24"/>
                <w:szCs w:val="18"/>
                <w:lang w:eastAsia="ar-SA"/>
              </w:rPr>
              <w:t>Планируемые мероприятия</w:t>
            </w:r>
          </w:p>
        </w:tc>
        <w:tc>
          <w:tcPr>
            <w:tcW w:w="1984" w:type="dxa"/>
            <w:gridSpan w:val="2"/>
            <w:vMerge/>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p>
        </w:tc>
      </w:tr>
      <w:tr w:rsidR="003A7D57" w:rsidRPr="003A7D57" w:rsidTr="00E6223B">
        <w:trPr>
          <w:trHeight w:val="240"/>
        </w:trPr>
        <w:tc>
          <w:tcPr>
            <w:tcW w:w="2440" w:type="dxa"/>
            <w:vMerge/>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p>
        </w:tc>
        <w:tc>
          <w:tcPr>
            <w:tcW w:w="2693" w:type="dxa"/>
            <w:vMerge/>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p>
        </w:tc>
        <w:tc>
          <w:tcPr>
            <w:tcW w:w="2268" w:type="dxa"/>
            <w:gridSpan w:val="2"/>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r w:rsidRPr="003A7D57">
              <w:rPr>
                <w:rFonts w:ascii="Arial" w:eastAsia="Times New Roman" w:hAnsi="Arial" w:cs="Arial"/>
                <w:color w:val="000000"/>
                <w:sz w:val="24"/>
                <w:szCs w:val="18"/>
                <w:lang w:eastAsia="ar-SA"/>
              </w:rPr>
              <w:t>а/бетонное покрытие</w:t>
            </w:r>
          </w:p>
        </w:tc>
        <w:tc>
          <w:tcPr>
            <w:tcW w:w="2127" w:type="dxa"/>
            <w:gridSpan w:val="2"/>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r w:rsidRPr="003A7D57">
              <w:rPr>
                <w:rFonts w:ascii="Arial" w:eastAsia="Times New Roman" w:hAnsi="Arial" w:cs="Arial"/>
                <w:color w:val="000000"/>
                <w:sz w:val="24"/>
                <w:szCs w:val="18"/>
                <w:lang w:eastAsia="ar-SA"/>
              </w:rPr>
              <w:t>грунтощебеночное или грунтовое</w:t>
            </w:r>
          </w:p>
        </w:tc>
        <w:tc>
          <w:tcPr>
            <w:tcW w:w="1559" w:type="dxa"/>
            <w:vMerge w:val="restart"/>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r w:rsidRPr="003A7D57">
              <w:rPr>
                <w:rFonts w:ascii="Arial" w:eastAsia="Times New Roman" w:hAnsi="Arial" w:cs="Arial"/>
                <w:color w:val="000000"/>
                <w:sz w:val="24"/>
                <w:szCs w:val="18"/>
                <w:lang w:eastAsia="ar-SA"/>
              </w:rPr>
              <w:t>ремонт существующего а/б покрытия, м2</w:t>
            </w:r>
          </w:p>
        </w:tc>
        <w:tc>
          <w:tcPr>
            <w:tcW w:w="1701" w:type="dxa"/>
            <w:vMerge w:val="restart"/>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r w:rsidRPr="003A7D57">
              <w:rPr>
                <w:rFonts w:ascii="Arial" w:eastAsia="Times New Roman" w:hAnsi="Arial" w:cs="Arial"/>
                <w:color w:val="000000"/>
                <w:sz w:val="24"/>
                <w:szCs w:val="18"/>
                <w:lang w:eastAsia="ar-SA"/>
              </w:rPr>
              <w:t>устройство дорожной одежды с а/б покрытием, м2</w:t>
            </w:r>
          </w:p>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r w:rsidRPr="003A7D57">
              <w:rPr>
                <w:rFonts w:ascii="Arial" w:eastAsia="Times New Roman" w:hAnsi="Arial" w:cs="Arial"/>
                <w:color w:val="000000"/>
                <w:sz w:val="24"/>
                <w:szCs w:val="18"/>
                <w:lang w:eastAsia="ar-SA"/>
              </w:rPr>
              <w:t>устройство дорожной одежды</w:t>
            </w:r>
          </w:p>
        </w:tc>
        <w:tc>
          <w:tcPr>
            <w:tcW w:w="850" w:type="dxa"/>
            <w:vMerge w:val="restart"/>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r w:rsidRPr="003A7D57">
              <w:rPr>
                <w:rFonts w:ascii="Arial" w:eastAsia="Times New Roman" w:hAnsi="Arial" w:cs="Arial"/>
                <w:color w:val="000000"/>
                <w:sz w:val="24"/>
                <w:szCs w:val="18"/>
                <w:lang w:eastAsia="ar-SA"/>
              </w:rPr>
              <w:t>ремонт</w:t>
            </w:r>
          </w:p>
        </w:tc>
        <w:tc>
          <w:tcPr>
            <w:tcW w:w="1134" w:type="dxa"/>
            <w:vMerge w:val="restart"/>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r w:rsidRPr="003A7D57">
              <w:rPr>
                <w:rFonts w:ascii="Arial" w:eastAsia="Times New Roman" w:hAnsi="Arial" w:cs="Arial"/>
                <w:color w:val="000000"/>
                <w:sz w:val="24"/>
                <w:szCs w:val="18"/>
                <w:lang w:eastAsia="ar-SA"/>
              </w:rPr>
              <w:t>устройство дорожной одежды</w:t>
            </w:r>
          </w:p>
        </w:tc>
      </w:tr>
      <w:tr w:rsidR="003A7D57" w:rsidRPr="003A7D57" w:rsidTr="00E6223B">
        <w:trPr>
          <w:trHeight w:val="240"/>
        </w:trPr>
        <w:tc>
          <w:tcPr>
            <w:tcW w:w="2440" w:type="dxa"/>
            <w:vMerge/>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p>
        </w:tc>
        <w:tc>
          <w:tcPr>
            <w:tcW w:w="2693" w:type="dxa"/>
            <w:vMerge/>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p>
        </w:tc>
        <w:tc>
          <w:tcPr>
            <w:tcW w:w="1276"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r w:rsidRPr="003A7D57">
              <w:rPr>
                <w:rFonts w:ascii="Arial" w:eastAsia="Times New Roman" w:hAnsi="Arial" w:cs="Arial"/>
                <w:color w:val="000000"/>
                <w:sz w:val="24"/>
                <w:szCs w:val="18"/>
                <w:lang w:eastAsia="ar-SA"/>
              </w:rPr>
              <w:t>протяж, п.м.</w:t>
            </w:r>
          </w:p>
        </w:tc>
        <w:tc>
          <w:tcPr>
            <w:tcW w:w="992"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r w:rsidRPr="003A7D57">
              <w:rPr>
                <w:rFonts w:ascii="Arial" w:eastAsia="Times New Roman" w:hAnsi="Arial" w:cs="Arial"/>
                <w:color w:val="000000"/>
                <w:sz w:val="24"/>
                <w:szCs w:val="18"/>
                <w:lang w:eastAsia="ar-SA"/>
              </w:rPr>
              <w:t>шир, м</w:t>
            </w:r>
          </w:p>
        </w:tc>
        <w:tc>
          <w:tcPr>
            <w:tcW w:w="1134"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r w:rsidRPr="003A7D57">
              <w:rPr>
                <w:rFonts w:ascii="Arial" w:eastAsia="Times New Roman" w:hAnsi="Arial" w:cs="Arial"/>
                <w:color w:val="000000"/>
                <w:sz w:val="24"/>
                <w:szCs w:val="18"/>
                <w:lang w:eastAsia="ar-SA"/>
              </w:rPr>
              <w:t>протяжен, п.м.</w:t>
            </w:r>
          </w:p>
        </w:tc>
        <w:tc>
          <w:tcPr>
            <w:tcW w:w="993"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r w:rsidRPr="003A7D57">
              <w:rPr>
                <w:rFonts w:ascii="Arial" w:eastAsia="Times New Roman" w:hAnsi="Arial" w:cs="Arial"/>
                <w:color w:val="000000"/>
                <w:sz w:val="24"/>
                <w:szCs w:val="18"/>
                <w:lang w:eastAsia="ar-SA"/>
              </w:rPr>
              <w:t>шир, м</w:t>
            </w:r>
          </w:p>
        </w:tc>
        <w:tc>
          <w:tcPr>
            <w:tcW w:w="1559" w:type="dxa"/>
            <w:vMerge/>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p>
        </w:tc>
        <w:tc>
          <w:tcPr>
            <w:tcW w:w="1701" w:type="dxa"/>
            <w:vMerge/>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p>
        </w:tc>
        <w:tc>
          <w:tcPr>
            <w:tcW w:w="850" w:type="dxa"/>
            <w:vMerge/>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p>
        </w:tc>
        <w:tc>
          <w:tcPr>
            <w:tcW w:w="1134" w:type="dxa"/>
            <w:vMerge/>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p>
        </w:tc>
      </w:tr>
      <w:tr w:rsidR="003A7D57" w:rsidRPr="003A7D57" w:rsidTr="00E6223B">
        <w:trPr>
          <w:trHeight w:val="240"/>
        </w:trPr>
        <w:tc>
          <w:tcPr>
            <w:tcW w:w="2440"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r w:rsidRPr="003A7D57">
              <w:rPr>
                <w:rFonts w:ascii="Arial" w:eastAsia="Times New Roman" w:hAnsi="Arial" w:cs="Arial"/>
                <w:color w:val="000000"/>
                <w:sz w:val="24"/>
                <w:szCs w:val="18"/>
                <w:lang w:eastAsia="ar-SA"/>
              </w:rPr>
              <w:t>с. Липовка</w:t>
            </w:r>
          </w:p>
        </w:tc>
        <w:tc>
          <w:tcPr>
            <w:tcW w:w="2693"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r w:rsidRPr="003A7D57">
              <w:rPr>
                <w:rFonts w:ascii="Arial" w:eastAsia="Times New Roman" w:hAnsi="Arial" w:cs="Arial"/>
                <w:color w:val="000000"/>
                <w:sz w:val="24"/>
                <w:szCs w:val="18"/>
                <w:lang w:eastAsia="ar-SA"/>
              </w:rPr>
              <w:t>ул. Школьная</w:t>
            </w:r>
          </w:p>
        </w:tc>
        <w:tc>
          <w:tcPr>
            <w:tcW w:w="1276"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r w:rsidRPr="003A7D57">
              <w:rPr>
                <w:rFonts w:ascii="Arial" w:eastAsia="Times New Roman" w:hAnsi="Arial" w:cs="Arial"/>
                <w:color w:val="000000"/>
                <w:sz w:val="24"/>
                <w:szCs w:val="18"/>
                <w:lang w:eastAsia="ar-SA"/>
              </w:rPr>
              <w:t>490</w:t>
            </w:r>
          </w:p>
        </w:tc>
        <w:tc>
          <w:tcPr>
            <w:tcW w:w="992"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r w:rsidRPr="003A7D57">
              <w:rPr>
                <w:rFonts w:ascii="Arial" w:eastAsia="Times New Roman" w:hAnsi="Arial" w:cs="Arial"/>
                <w:color w:val="000000"/>
                <w:sz w:val="24"/>
                <w:szCs w:val="18"/>
                <w:lang w:eastAsia="ar-SA"/>
              </w:rPr>
              <w:t>7</w:t>
            </w:r>
          </w:p>
        </w:tc>
        <w:tc>
          <w:tcPr>
            <w:tcW w:w="1134"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p>
        </w:tc>
        <w:tc>
          <w:tcPr>
            <w:tcW w:w="993"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p>
        </w:tc>
        <w:tc>
          <w:tcPr>
            <w:tcW w:w="1559"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r w:rsidRPr="003A7D57">
              <w:rPr>
                <w:rFonts w:ascii="Arial" w:eastAsia="Times New Roman" w:hAnsi="Arial" w:cs="Arial"/>
                <w:color w:val="000000"/>
                <w:sz w:val="24"/>
                <w:szCs w:val="18"/>
                <w:lang w:eastAsia="ar-SA"/>
              </w:rPr>
              <w:t>3430</w:t>
            </w:r>
          </w:p>
        </w:tc>
        <w:tc>
          <w:tcPr>
            <w:tcW w:w="1701"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p>
        </w:tc>
        <w:tc>
          <w:tcPr>
            <w:tcW w:w="850"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r w:rsidRPr="003A7D57">
              <w:rPr>
                <w:rFonts w:ascii="Arial" w:eastAsia="Times New Roman" w:hAnsi="Arial" w:cs="Arial"/>
                <w:color w:val="000000"/>
                <w:sz w:val="24"/>
                <w:szCs w:val="18"/>
                <w:lang w:eastAsia="ar-SA"/>
              </w:rPr>
              <w:t>0,490</w:t>
            </w:r>
          </w:p>
        </w:tc>
        <w:tc>
          <w:tcPr>
            <w:tcW w:w="1134"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r w:rsidRPr="003A7D57">
              <w:rPr>
                <w:rFonts w:ascii="Arial" w:eastAsia="Times New Roman" w:hAnsi="Arial" w:cs="Arial"/>
                <w:color w:val="000000"/>
                <w:sz w:val="24"/>
                <w:szCs w:val="18"/>
                <w:lang w:eastAsia="ar-SA"/>
              </w:rPr>
              <w:t>-</w:t>
            </w:r>
          </w:p>
        </w:tc>
      </w:tr>
      <w:tr w:rsidR="003A7D57" w:rsidRPr="003A7D57" w:rsidTr="00E6223B">
        <w:trPr>
          <w:trHeight w:val="240"/>
        </w:trPr>
        <w:tc>
          <w:tcPr>
            <w:tcW w:w="2440"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r w:rsidRPr="003A7D57">
              <w:rPr>
                <w:rFonts w:ascii="Arial" w:eastAsia="Times New Roman" w:hAnsi="Arial" w:cs="Arial"/>
                <w:color w:val="000000"/>
                <w:sz w:val="24"/>
                <w:szCs w:val="18"/>
                <w:lang w:eastAsia="ar-SA"/>
              </w:rPr>
              <w:t>с. Липовка</w:t>
            </w:r>
          </w:p>
        </w:tc>
        <w:tc>
          <w:tcPr>
            <w:tcW w:w="2693"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r w:rsidRPr="003A7D57">
              <w:rPr>
                <w:rFonts w:ascii="Arial" w:eastAsia="Times New Roman" w:hAnsi="Arial" w:cs="Arial"/>
                <w:color w:val="000000"/>
                <w:sz w:val="24"/>
                <w:szCs w:val="18"/>
                <w:lang w:eastAsia="ar-SA"/>
              </w:rPr>
              <w:t>ул. Молодежная</w:t>
            </w:r>
          </w:p>
        </w:tc>
        <w:tc>
          <w:tcPr>
            <w:tcW w:w="1276"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p>
        </w:tc>
        <w:tc>
          <w:tcPr>
            <w:tcW w:w="992"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p>
        </w:tc>
        <w:tc>
          <w:tcPr>
            <w:tcW w:w="1134"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r w:rsidRPr="003A7D57">
              <w:rPr>
                <w:rFonts w:ascii="Arial" w:eastAsia="Times New Roman" w:hAnsi="Arial" w:cs="Arial"/>
                <w:color w:val="000000"/>
                <w:sz w:val="24"/>
                <w:szCs w:val="18"/>
                <w:lang w:eastAsia="ar-SA"/>
              </w:rPr>
              <w:t>690</w:t>
            </w:r>
          </w:p>
        </w:tc>
        <w:tc>
          <w:tcPr>
            <w:tcW w:w="993"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r w:rsidRPr="003A7D57">
              <w:rPr>
                <w:rFonts w:ascii="Arial" w:eastAsia="Times New Roman" w:hAnsi="Arial" w:cs="Arial"/>
                <w:color w:val="000000"/>
                <w:sz w:val="24"/>
                <w:szCs w:val="18"/>
                <w:lang w:eastAsia="ar-SA"/>
              </w:rPr>
              <w:t>7</w:t>
            </w:r>
          </w:p>
        </w:tc>
        <w:tc>
          <w:tcPr>
            <w:tcW w:w="1559"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p>
        </w:tc>
        <w:tc>
          <w:tcPr>
            <w:tcW w:w="1701"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r w:rsidRPr="003A7D57">
              <w:rPr>
                <w:rFonts w:ascii="Arial" w:eastAsia="Times New Roman" w:hAnsi="Arial" w:cs="Arial"/>
                <w:color w:val="000000"/>
                <w:sz w:val="24"/>
                <w:szCs w:val="18"/>
                <w:lang w:eastAsia="ar-SA"/>
              </w:rPr>
              <w:t>4830</w:t>
            </w:r>
          </w:p>
        </w:tc>
        <w:tc>
          <w:tcPr>
            <w:tcW w:w="850"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r w:rsidRPr="003A7D57">
              <w:rPr>
                <w:rFonts w:ascii="Arial" w:eastAsia="Times New Roman" w:hAnsi="Arial" w:cs="Arial"/>
                <w:color w:val="000000"/>
                <w:sz w:val="24"/>
                <w:szCs w:val="18"/>
                <w:lang w:eastAsia="ar-SA"/>
              </w:rPr>
              <w:t>-</w:t>
            </w:r>
          </w:p>
        </w:tc>
        <w:tc>
          <w:tcPr>
            <w:tcW w:w="1134"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r w:rsidRPr="003A7D57">
              <w:rPr>
                <w:rFonts w:ascii="Arial" w:eastAsia="Times New Roman" w:hAnsi="Arial" w:cs="Arial"/>
                <w:color w:val="000000"/>
                <w:sz w:val="24"/>
                <w:szCs w:val="18"/>
                <w:lang w:eastAsia="ar-SA"/>
              </w:rPr>
              <w:t>0,690</w:t>
            </w:r>
          </w:p>
        </w:tc>
      </w:tr>
      <w:tr w:rsidR="003A7D57" w:rsidRPr="003A7D57" w:rsidTr="00E6223B">
        <w:trPr>
          <w:trHeight w:val="240"/>
        </w:trPr>
        <w:tc>
          <w:tcPr>
            <w:tcW w:w="2440"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r w:rsidRPr="003A7D57">
              <w:rPr>
                <w:rFonts w:ascii="Arial" w:eastAsia="Times New Roman" w:hAnsi="Arial" w:cs="Arial"/>
                <w:color w:val="000000"/>
                <w:sz w:val="24"/>
                <w:szCs w:val="18"/>
                <w:lang w:eastAsia="ar-SA"/>
              </w:rPr>
              <w:t>с. Липовка</w:t>
            </w:r>
          </w:p>
        </w:tc>
        <w:tc>
          <w:tcPr>
            <w:tcW w:w="2693"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r w:rsidRPr="003A7D57">
              <w:rPr>
                <w:rFonts w:ascii="Arial" w:eastAsia="Times New Roman" w:hAnsi="Arial" w:cs="Arial"/>
                <w:color w:val="000000"/>
                <w:sz w:val="24"/>
                <w:szCs w:val="18"/>
                <w:lang w:eastAsia="ar-SA"/>
              </w:rPr>
              <w:t>ул. Специалистов</w:t>
            </w:r>
          </w:p>
        </w:tc>
        <w:tc>
          <w:tcPr>
            <w:tcW w:w="1276"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p>
        </w:tc>
        <w:tc>
          <w:tcPr>
            <w:tcW w:w="992"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p>
        </w:tc>
        <w:tc>
          <w:tcPr>
            <w:tcW w:w="1134"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r w:rsidRPr="003A7D57">
              <w:rPr>
                <w:rFonts w:ascii="Arial" w:eastAsia="Times New Roman" w:hAnsi="Arial" w:cs="Arial"/>
                <w:color w:val="000000"/>
                <w:sz w:val="24"/>
                <w:szCs w:val="18"/>
                <w:lang w:eastAsia="ar-SA"/>
              </w:rPr>
              <w:t>700</w:t>
            </w:r>
          </w:p>
        </w:tc>
        <w:tc>
          <w:tcPr>
            <w:tcW w:w="993"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r w:rsidRPr="003A7D57">
              <w:rPr>
                <w:rFonts w:ascii="Arial" w:eastAsia="Times New Roman" w:hAnsi="Arial" w:cs="Arial"/>
                <w:color w:val="000000"/>
                <w:sz w:val="24"/>
                <w:szCs w:val="18"/>
                <w:lang w:eastAsia="ar-SA"/>
              </w:rPr>
              <w:t>7</w:t>
            </w:r>
          </w:p>
        </w:tc>
        <w:tc>
          <w:tcPr>
            <w:tcW w:w="1559"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p>
        </w:tc>
        <w:tc>
          <w:tcPr>
            <w:tcW w:w="1701"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r w:rsidRPr="003A7D57">
              <w:rPr>
                <w:rFonts w:ascii="Arial" w:eastAsia="Times New Roman" w:hAnsi="Arial" w:cs="Arial"/>
                <w:color w:val="000000"/>
                <w:sz w:val="24"/>
                <w:szCs w:val="18"/>
                <w:lang w:eastAsia="ar-SA"/>
              </w:rPr>
              <w:t>4900</w:t>
            </w:r>
          </w:p>
        </w:tc>
        <w:tc>
          <w:tcPr>
            <w:tcW w:w="850"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r w:rsidRPr="003A7D57">
              <w:rPr>
                <w:rFonts w:ascii="Arial" w:eastAsia="Times New Roman" w:hAnsi="Arial" w:cs="Arial"/>
                <w:color w:val="000000"/>
                <w:sz w:val="24"/>
                <w:szCs w:val="18"/>
                <w:lang w:eastAsia="ar-SA"/>
              </w:rPr>
              <w:t>-</w:t>
            </w:r>
          </w:p>
        </w:tc>
        <w:tc>
          <w:tcPr>
            <w:tcW w:w="1134"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r w:rsidRPr="003A7D57">
              <w:rPr>
                <w:rFonts w:ascii="Arial" w:eastAsia="Times New Roman" w:hAnsi="Arial" w:cs="Arial"/>
                <w:color w:val="000000"/>
                <w:sz w:val="24"/>
                <w:szCs w:val="18"/>
                <w:lang w:eastAsia="ar-SA"/>
              </w:rPr>
              <w:t>0,700</w:t>
            </w:r>
          </w:p>
        </w:tc>
      </w:tr>
      <w:tr w:rsidR="003A7D57" w:rsidRPr="003A7D57" w:rsidTr="00E6223B">
        <w:trPr>
          <w:trHeight w:val="240"/>
        </w:trPr>
        <w:tc>
          <w:tcPr>
            <w:tcW w:w="2440"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r w:rsidRPr="003A7D57">
              <w:rPr>
                <w:rFonts w:ascii="Arial" w:eastAsia="Times New Roman" w:hAnsi="Arial" w:cs="Arial"/>
                <w:color w:val="000000"/>
                <w:sz w:val="24"/>
                <w:szCs w:val="18"/>
                <w:lang w:eastAsia="ar-SA"/>
              </w:rPr>
              <w:t>с. Липовка</w:t>
            </w:r>
          </w:p>
        </w:tc>
        <w:tc>
          <w:tcPr>
            <w:tcW w:w="2693"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r w:rsidRPr="003A7D57">
              <w:rPr>
                <w:rFonts w:ascii="Arial" w:eastAsia="Times New Roman" w:hAnsi="Arial" w:cs="Arial"/>
                <w:color w:val="000000"/>
                <w:sz w:val="24"/>
                <w:szCs w:val="18"/>
                <w:lang w:eastAsia="ar-SA"/>
              </w:rPr>
              <w:t>ул. Новая</w:t>
            </w:r>
          </w:p>
        </w:tc>
        <w:tc>
          <w:tcPr>
            <w:tcW w:w="1276"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p>
        </w:tc>
        <w:tc>
          <w:tcPr>
            <w:tcW w:w="992"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p>
        </w:tc>
        <w:tc>
          <w:tcPr>
            <w:tcW w:w="1134"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r w:rsidRPr="003A7D57">
              <w:rPr>
                <w:rFonts w:ascii="Arial" w:eastAsia="Times New Roman" w:hAnsi="Arial" w:cs="Arial"/>
                <w:color w:val="000000"/>
                <w:sz w:val="24"/>
                <w:szCs w:val="18"/>
                <w:lang w:eastAsia="ar-SA"/>
              </w:rPr>
              <w:t>1200</w:t>
            </w:r>
          </w:p>
        </w:tc>
        <w:tc>
          <w:tcPr>
            <w:tcW w:w="993"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r w:rsidRPr="003A7D57">
              <w:rPr>
                <w:rFonts w:ascii="Arial" w:eastAsia="Times New Roman" w:hAnsi="Arial" w:cs="Arial"/>
                <w:color w:val="000000"/>
                <w:sz w:val="24"/>
                <w:szCs w:val="18"/>
                <w:lang w:eastAsia="ar-SA"/>
              </w:rPr>
              <w:t>7</w:t>
            </w:r>
          </w:p>
        </w:tc>
        <w:tc>
          <w:tcPr>
            <w:tcW w:w="1559"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p>
        </w:tc>
        <w:tc>
          <w:tcPr>
            <w:tcW w:w="1701"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r w:rsidRPr="003A7D57">
              <w:rPr>
                <w:rFonts w:ascii="Arial" w:eastAsia="Times New Roman" w:hAnsi="Arial" w:cs="Arial"/>
                <w:color w:val="000000"/>
                <w:sz w:val="24"/>
                <w:szCs w:val="18"/>
                <w:lang w:eastAsia="ar-SA"/>
              </w:rPr>
              <w:t>8400</w:t>
            </w:r>
          </w:p>
        </w:tc>
        <w:tc>
          <w:tcPr>
            <w:tcW w:w="850"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r w:rsidRPr="003A7D57">
              <w:rPr>
                <w:rFonts w:ascii="Arial" w:eastAsia="Times New Roman" w:hAnsi="Arial" w:cs="Arial"/>
                <w:color w:val="000000"/>
                <w:sz w:val="24"/>
                <w:szCs w:val="18"/>
                <w:lang w:eastAsia="ar-SA"/>
              </w:rPr>
              <w:t>-</w:t>
            </w:r>
          </w:p>
        </w:tc>
        <w:tc>
          <w:tcPr>
            <w:tcW w:w="1134"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r w:rsidRPr="003A7D57">
              <w:rPr>
                <w:rFonts w:ascii="Arial" w:eastAsia="Times New Roman" w:hAnsi="Arial" w:cs="Arial"/>
                <w:color w:val="000000"/>
                <w:sz w:val="24"/>
                <w:szCs w:val="18"/>
                <w:lang w:eastAsia="ar-SA"/>
              </w:rPr>
              <w:t>1,200</w:t>
            </w:r>
          </w:p>
        </w:tc>
      </w:tr>
      <w:tr w:rsidR="003A7D57" w:rsidRPr="003A7D57" w:rsidTr="00E6223B">
        <w:trPr>
          <w:trHeight w:val="240"/>
        </w:trPr>
        <w:tc>
          <w:tcPr>
            <w:tcW w:w="2440"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r w:rsidRPr="003A7D57">
              <w:rPr>
                <w:rFonts w:ascii="Arial" w:eastAsia="Times New Roman" w:hAnsi="Arial" w:cs="Arial"/>
                <w:color w:val="000000"/>
                <w:sz w:val="24"/>
                <w:szCs w:val="18"/>
                <w:lang w:eastAsia="ar-SA"/>
              </w:rPr>
              <w:t>с. Липовка</w:t>
            </w:r>
          </w:p>
        </w:tc>
        <w:tc>
          <w:tcPr>
            <w:tcW w:w="2693"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r w:rsidRPr="003A7D57">
              <w:rPr>
                <w:rFonts w:ascii="Arial" w:eastAsia="Times New Roman" w:hAnsi="Arial" w:cs="Arial"/>
                <w:color w:val="000000"/>
                <w:sz w:val="24"/>
                <w:szCs w:val="18"/>
                <w:lang w:eastAsia="ar-SA"/>
              </w:rPr>
              <w:t>ул. Центральная</w:t>
            </w:r>
          </w:p>
        </w:tc>
        <w:tc>
          <w:tcPr>
            <w:tcW w:w="1276"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p>
        </w:tc>
        <w:tc>
          <w:tcPr>
            <w:tcW w:w="992"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p>
        </w:tc>
        <w:tc>
          <w:tcPr>
            <w:tcW w:w="1134"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r w:rsidRPr="003A7D57">
              <w:rPr>
                <w:rFonts w:ascii="Arial" w:eastAsia="Times New Roman" w:hAnsi="Arial" w:cs="Arial"/>
                <w:color w:val="000000"/>
                <w:sz w:val="24"/>
                <w:szCs w:val="18"/>
                <w:lang w:eastAsia="ar-SA"/>
              </w:rPr>
              <w:t>1500</w:t>
            </w:r>
          </w:p>
        </w:tc>
        <w:tc>
          <w:tcPr>
            <w:tcW w:w="993"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r w:rsidRPr="003A7D57">
              <w:rPr>
                <w:rFonts w:ascii="Arial" w:eastAsia="Times New Roman" w:hAnsi="Arial" w:cs="Arial"/>
                <w:color w:val="000000"/>
                <w:sz w:val="24"/>
                <w:szCs w:val="18"/>
                <w:lang w:eastAsia="ar-SA"/>
              </w:rPr>
              <w:t>7</w:t>
            </w:r>
          </w:p>
        </w:tc>
        <w:tc>
          <w:tcPr>
            <w:tcW w:w="1559"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p>
        </w:tc>
        <w:tc>
          <w:tcPr>
            <w:tcW w:w="1701"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r w:rsidRPr="003A7D57">
              <w:rPr>
                <w:rFonts w:ascii="Arial" w:eastAsia="Times New Roman" w:hAnsi="Arial" w:cs="Arial"/>
                <w:color w:val="000000"/>
                <w:sz w:val="24"/>
                <w:szCs w:val="18"/>
                <w:lang w:eastAsia="ar-SA"/>
              </w:rPr>
              <w:t>10500</w:t>
            </w:r>
          </w:p>
        </w:tc>
        <w:tc>
          <w:tcPr>
            <w:tcW w:w="850"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r w:rsidRPr="003A7D57">
              <w:rPr>
                <w:rFonts w:ascii="Arial" w:eastAsia="Times New Roman" w:hAnsi="Arial" w:cs="Arial"/>
                <w:color w:val="000000"/>
                <w:sz w:val="24"/>
                <w:szCs w:val="18"/>
                <w:lang w:eastAsia="ar-SA"/>
              </w:rPr>
              <w:t>-</w:t>
            </w:r>
          </w:p>
        </w:tc>
        <w:tc>
          <w:tcPr>
            <w:tcW w:w="1134"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r w:rsidRPr="003A7D57">
              <w:rPr>
                <w:rFonts w:ascii="Arial" w:eastAsia="Times New Roman" w:hAnsi="Arial" w:cs="Arial"/>
                <w:color w:val="000000"/>
                <w:sz w:val="24"/>
                <w:szCs w:val="18"/>
                <w:lang w:eastAsia="ar-SA"/>
              </w:rPr>
              <w:t>1,500</w:t>
            </w:r>
          </w:p>
        </w:tc>
      </w:tr>
      <w:tr w:rsidR="003A7D57" w:rsidRPr="003A7D57" w:rsidTr="00E6223B">
        <w:trPr>
          <w:trHeight w:val="240"/>
        </w:trPr>
        <w:tc>
          <w:tcPr>
            <w:tcW w:w="2440"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r w:rsidRPr="003A7D57">
              <w:rPr>
                <w:rFonts w:ascii="Arial" w:eastAsia="Times New Roman" w:hAnsi="Arial" w:cs="Arial"/>
                <w:color w:val="000000"/>
                <w:sz w:val="24"/>
                <w:szCs w:val="18"/>
                <w:lang w:eastAsia="ar-SA"/>
              </w:rPr>
              <w:t>с. Липовка</w:t>
            </w:r>
          </w:p>
        </w:tc>
        <w:tc>
          <w:tcPr>
            <w:tcW w:w="2693"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r w:rsidRPr="003A7D57">
              <w:rPr>
                <w:rFonts w:ascii="Arial" w:eastAsia="Times New Roman" w:hAnsi="Arial" w:cs="Arial"/>
                <w:color w:val="000000"/>
                <w:sz w:val="24"/>
                <w:szCs w:val="18"/>
                <w:lang w:eastAsia="ar-SA"/>
              </w:rPr>
              <w:t>ул. Подгорная</w:t>
            </w:r>
          </w:p>
        </w:tc>
        <w:tc>
          <w:tcPr>
            <w:tcW w:w="1276"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p>
        </w:tc>
        <w:tc>
          <w:tcPr>
            <w:tcW w:w="992"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p>
        </w:tc>
        <w:tc>
          <w:tcPr>
            <w:tcW w:w="1134"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r w:rsidRPr="003A7D57">
              <w:rPr>
                <w:rFonts w:ascii="Arial" w:eastAsia="Times New Roman" w:hAnsi="Arial" w:cs="Arial"/>
                <w:color w:val="000000"/>
                <w:sz w:val="24"/>
                <w:szCs w:val="18"/>
                <w:lang w:eastAsia="ar-SA"/>
              </w:rPr>
              <w:t>1000</w:t>
            </w:r>
          </w:p>
        </w:tc>
        <w:tc>
          <w:tcPr>
            <w:tcW w:w="993"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r w:rsidRPr="003A7D57">
              <w:rPr>
                <w:rFonts w:ascii="Arial" w:eastAsia="Times New Roman" w:hAnsi="Arial" w:cs="Arial"/>
                <w:color w:val="000000"/>
                <w:sz w:val="24"/>
                <w:szCs w:val="18"/>
                <w:lang w:eastAsia="ar-SA"/>
              </w:rPr>
              <w:t>7</w:t>
            </w:r>
          </w:p>
        </w:tc>
        <w:tc>
          <w:tcPr>
            <w:tcW w:w="1559"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p>
        </w:tc>
        <w:tc>
          <w:tcPr>
            <w:tcW w:w="1701"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r w:rsidRPr="003A7D57">
              <w:rPr>
                <w:rFonts w:ascii="Arial" w:eastAsia="Times New Roman" w:hAnsi="Arial" w:cs="Arial"/>
                <w:color w:val="000000"/>
                <w:sz w:val="24"/>
                <w:szCs w:val="18"/>
                <w:lang w:eastAsia="ar-SA"/>
              </w:rPr>
              <w:t>7000</w:t>
            </w:r>
          </w:p>
        </w:tc>
        <w:tc>
          <w:tcPr>
            <w:tcW w:w="850"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r w:rsidRPr="003A7D57">
              <w:rPr>
                <w:rFonts w:ascii="Arial" w:eastAsia="Times New Roman" w:hAnsi="Arial" w:cs="Arial"/>
                <w:color w:val="000000"/>
                <w:sz w:val="24"/>
                <w:szCs w:val="18"/>
                <w:lang w:eastAsia="ar-SA"/>
              </w:rPr>
              <w:t>-</w:t>
            </w:r>
          </w:p>
        </w:tc>
        <w:tc>
          <w:tcPr>
            <w:tcW w:w="1134" w:type="dxa"/>
            <w:vAlign w:val="center"/>
            <w:hideMark/>
          </w:tcPr>
          <w:p w:rsidR="003A7D57" w:rsidRPr="003A7D57" w:rsidRDefault="003A7D57" w:rsidP="003A7D57">
            <w:pPr>
              <w:suppressAutoHyphens/>
              <w:spacing w:after="0" w:line="240" w:lineRule="auto"/>
              <w:jc w:val="center"/>
              <w:rPr>
                <w:rFonts w:ascii="Arial" w:eastAsia="Times New Roman" w:hAnsi="Arial" w:cs="Arial"/>
                <w:color w:val="000000"/>
                <w:sz w:val="24"/>
                <w:szCs w:val="18"/>
                <w:lang w:eastAsia="ar-SA"/>
              </w:rPr>
            </w:pPr>
            <w:r w:rsidRPr="003A7D57">
              <w:rPr>
                <w:rFonts w:ascii="Arial" w:eastAsia="Times New Roman" w:hAnsi="Arial" w:cs="Arial"/>
                <w:color w:val="000000"/>
                <w:sz w:val="24"/>
                <w:szCs w:val="18"/>
                <w:lang w:eastAsia="ar-SA"/>
              </w:rPr>
              <w:t>1,000</w:t>
            </w:r>
          </w:p>
        </w:tc>
      </w:tr>
    </w:tbl>
    <w:p w:rsidR="003A7D57" w:rsidRPr="003A7D57" w:rsidRDefault="003A7D57" w:rsidP="003A7D57">
      <w:pPr>
        <w:suppressAutoHyphens/>
        <w:spacing w:after="0" w:line="240" w:lineRule="auto"/>
        <w:ind w:firstLine="708"/>
        <w:jc w:val="right"/>
        <w:rPr>
          <w:rFonts w:ascii="Arial" w:eastAsia="Times New Roman" w:hAnsi="Arial" w:cs="Arial"/>
          <w:color w:val="0000CC"/>
          <w:sz w:val="24"/>
          <w:szCs w:val="16"/>
          <w:lang w:eastAsia="ar-SA"/>
        </w:rPr>
      </w:pPr>
    </w:p>
    <w:p w:rsidR="003A7D57" w:rsidRPr="003A7D57" w:rsidRDefault="003A7D57" w:rsidP="003A7D57">
      <w:pPr>
        <w:suppressAutoHyphens/>
        <w:spacing w:after="0" w:line="240" w:lineRule="auto"/>
        <w:ind w:firstLine="708"/>
        <w:jc w:val="right"/>
        <w:rPr>
          <w:rFonts w:ascii="Arial" w:eastAsia="Times New Roman" w:hAnsi="Arial" w:cs="Arial"/>
          <w:color w:val="0000CC"/>
          <w:sz w:val="24"/>
          <w:szCs w:val="16"/>
          <w:lang w:eastAsia="ar-SA"/>
        </w:rPr>
      </w:pPr>
    </w:p>
    <w:p w:rsidR="003A7D57" w:rsidRPr="003A7D57" w:rsidRDefault="003A7D57" w:rsidP="003A7D57">
      <w:pPr>
        <w:suppressAutoHyphens/>
        <w:spacing w:after="0" w:line="240" w:lineRule="auto"/>
        <w:ind w:firstLine="708"/>
        <w:jc w:val="right"/>
        <w:rPr>
          <w:rFonts w:ascii="Arial" w:eastAsia="Times New Roman" w:hAnsi="Arial" w:cs="Arial"/>
          <w:color w:val="0000CC"/>
          <w:sz w:val="24"/>
          <w:szCs w:val="16"/>
          <w:lang w:eastAsia="ar-SA"/>
        </w:rPr>
        <w:sectPr w:rsidR="003A7D57" w:rsidRPr="003A7D57" w:rsidSect="00D03296">
          <w:footerReference w:type="even" r:id="rId33"/>
          <w:footerReference w:type="default" r:id="rId34"/>
          <w:pgSz w:w="16838" w:h="11906" w:orient="landscape"/>
          <w:pgMar w:top="1077" w:right="1440" w:bottom="1077" w:left="1440" w:header="425" w:footer="516" w:gutter="0"/>
          <w:cols w:space="708"/>
          <w:docGrid w:linePitch="360"/>
        </w:sectPr>
      </w:pPr>
    </w:p>
    <w:p w:rsidR="003A7D57" w:rsidRPr="003A7D57" w:rsidRDefault="003A7D57" w:rsidP="003A7D57">
      <w:pPr>
        <w:suppressAutoHyphens/>
        <w:spacing w:after="0" w:line="240" w:lineRule="auto"/>
        <w:ind w:firstLine="709"/>
        <w:jc w:val="center"/>
        <w:rPr>
          <w:rFonts w:ascii="Arial" w:eastAsia="Times New Roman" w:hAnsi="Arial" w:cs="Arial"/>
          <w:b/>
          <w:sz w:val="24"/>
          <w:szCs w:val="16"/>
          <w:u w:val="single"/>
          <w:lang w:eastAsia="ar-SA"/>
        </w:rPr>
      </w:pPr>
      <w:bookmarkStart w:id="147" w:name="_Toc214872908"/>
      <w:bookmarkStart w:id="148" w:name="_Toc216011583"/>
      <w:bookmarkStart w:id="149" w:name="_Toc216932770"/>
      <w:bookmarkStart w:id="150" w:name="_Toc222024496"/>
      <w:r w:rsidRPr="003A7D57">
        <w:rPr>
          <w:rFonts w:ascii="Arial" w:eastAsia="Times New Roman" w:hAnsi="Arial" w:cs="Arial"/>
          <w:b/>
          <w:sz w:val="24"/>
          <w:szCs w:val="16"/>
          <w:u w:val="single"/>
          <w:lang w:eastAsia="ar-SA"/>
        </w:rPr>
        <w:lastRenderedPageBreak/>
        <w:t>Мероприятия по развитию информационных технологий и связи</w:t>
      </w:r>
      <w:bookmarkEnd w:id="147"/>
      <w:bookmarkEnd w:id="148"/>
      <w:bookmarkEnd w:id="149"/>
      <w:bookmarkEnd w:id="150"/>
    </w:p>
    <w:p w:rsidR="003A7D57" w:rsidRPr="003A7D57" w:rsidRDefault="003A7D57" w:rsidP="003A7D57">
      <w:pPr>
        <w:suppressAutoHyphens/>
        <w:spacing w:after="0" w:line="240" w:lineRule="auto"/>
        <w:ind w:firstLine="709"/>
        <w:jc w:val="center"/>
        <w:rPr>
          <w:rFonts w:ascii="Arial" w:eastAsia="Times New Roman" w:hAnsi="Arial" w:cs="Arial"/>
          <w:b/>
          <w:sz w:val="24"/>
          <w:szCs w:val="16"/>
          <w:u w:val="single"/>
          <w:lang w:eastAsia="ar-SA"/>
        </w:rPr>
      </w:pPr>
    </w:p>
    <w:p w:rsidR="003A7D57" w:rsidRPr="003A7D57" w:rsidRDefault="003A7D57" w:rsidP="003A7D57">
      <w:pPr>
        <w:suppressAutoHyphens/>
        <w:autoSpaceDE w:val="0"/>
        <w:spacing w:after="0" w:line="240" w:lineRule="auto"/>
        <w:ind w:firstLine="680"/>
        <w:jc w:val="both"/>
        <w:rPr>
          <w:rFonts w:ascii="Arial" w:eastAsia="Times New Roman" w:hAnsi="Arial" w:cs="Arial"/>
          <w:sz w:val="24"/>
          <w:szCs w:val="24"/>
          <w:lang w:eastAsia="ar-SA"/>
        </w:rPr>
      </w:pPr>
      <w:bookmarkStart w:id="151" w:name="_Toc214872909"/>
      <w:r w:rsidRPr="003A7D57">
        <w:rPr>
          <w:rFonts w:ascii="Arial" w:eastAsia="Times New Roman" w:hAnsi="Arial" w:cs="Arial"/>
          <w:sz w:val="24"/>
          <w:szCs w:val="24"/>
          <w:lang w:eastAsia="ar-SA"/>
        </w:rPr>
        <w:t>Согласно областной целевой программе «Создание регионального спутникового телерадиовещания, в том числе интерактивного доступа в интернет Самарской области» за счет средств областного и местного бюджетов планируется:</w:t>
      </w:r>
    </w:p>
    <w:p w:rsidR="003A7D57" w:rsidRPr="003A7D57" w:rsidRDefault="003A7D57" w:rsidP="0001562A">
      <w:pPr>
        <w:numPr>
          <w:ilvl w:val="0"/>
          <w:numId w:val="25"/>
        </w:numPr>
        <w:suppressAutoHyphens/>
        <w:spacing w:after="0" w:line="240" w:lineRule="auto"/>
        <w:ind w:left="993"/>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установка радиотелевизионной станции в с. Липовка;</w:t>
      </w:r>
    </w:p>
    <w:p w:rsidR="003A7D57" w:rsidRPr="003A7D57" w:rsidRDefault="003A7D57" w:rsidP="0001562A">
      <w:pPr>
        <w:numPr>
          <w:ilvl w:val="0"/>
          <w:numId w:val="25"/>
        </w:numPr>
        <w:suppressAutoHyphens/>
        <w:spacing w:after="0" w:line="240" w:lineRule="auto"/>
        <w:ind w:left="993"/>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проектирование и строительство башен сотовой связи в  с. Липовка, с.Старая Дмитриевка.</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center"/>
        <w:rPr>
          <w:rFonts w:ascii="Arial" w:eastAsia="Times New Roman" w:hAnsi="Arial" w:cs="Arial"/>
          <w:b/>
          <w:sz w:val="24"/>
          <w:szCs w:val="16"/>
          <w:u w:val="single"/>
          <w:lang w:eastAsia="ar-SA"/>
        </w:rPr>
      </w:pPr>
      <w:bookmarkStart w:id="152" w:name="_Toc214872912"/>
      <w:bookmarkStart w:id="153" w:name="_Toc216011584"/>
      <w:bookmarkStart w:id="154" w:name="_Toc216932771"/>
      <w:bookmarkStart w:id="155" w:name="_Toc222024497"/>
      <w:bookmarkEnd w:id="151"/>
      <w:r w:rsidRPr="003A7D57">
        <w:rPr>
          <w:rFonts w:ascii="Arial" w:eastAsia="Times New Roman" w:hAnsi="Arial" w:cs="Arial"/>
          <w:b/>
          <w:sz w:val="24"/>
          <w:szCs w:val="16"/>
          <w:u w:val="single"/>
          <w:lang w:eastAsia="ar-SA"/>
        </w:rPr>
        <w:t>Мероприятия по развитию системы  здравоохранения, социальной защиты, культуры, спорта, образования и сферы управления</w:t>
      </w:r>
      <w:bookmarkEnd w:id="153"/>
      <w:bookmarkEnd w:id="154"/>
      <w:bookmarkEnd w:id="155"/>
    </w:p>
    <w:p w:rsidR="003A7D57" w:rsidRPr="003A7D57" w:rsidRDefault="003A7D57" w:rsidP="003A7D57">
      <w:pPr>
        <w:suppressAutoHyphens/>
        <w:spacing w:after="0" w:line="240" w:lineRule="auto"/>
        <w:ind w:firstLine="709"/>
        <w:jc w:val="center"/>
        <w:rPr>
          <w:rFonts w:ascii="Arial" w:eastAsia="Times New Roman" w:hAnsi="Arial" w:cs="Arial"/>
          <w:b/>
          <w:sz w:val="24"/>
          <w:szCs w:val="16"/>
          <w:u w:val="single"/>
          <w:lang w:eastAsia="ar-SA"/>
        </w:rPr>
      </w:pPr>
    </w:p>
    <w:p w:rsidR="003A7D57" w:rsidRPr="003A7D57" w:rsidRDefault="003A7D57" w:rsidP="003A7D57">
      <w:pPr>
        <w:suppressAutoHyphens/>
        <w:spacing w:after="0" w:line="240" w:lineRule="auto"/>
        <w:ind w:firstLine="709"/>
        <w:jc w:val="center"/>
        <w:rPr>
          <w:rFonts w:ascii="Arial" w:eastAsia="Times New Roman" w:hAnsi="Arial" w:cs="Arial"/>
          <w:b/>
          <w:color w:val="365F91"/>
          <w:sz w:val="24"/>
          <w:szCs w:val="16"/>
          <w:u w:val="single"/>
          <w:lang w:eastAsia="ar-SA"/>
        </w:rPr>
      </w:pPr>
    </w:p>
    <w:p w:rsidR="003A7D57" w:rsidRPr="003A7D57" w:rsidRDefault="003A7D57" w:rsidP="003A7D57">
      <w:pPr>
        <w:suppressAutoHyphens/>
        <w:spacing w:after="0" w:line="240" w:lineRule="auto"/>
        <w:ind w:firstLine="709"/>
        <w:jc w:val="center"/>
        <w:rPr>
          <w:rFonts w:ascii="Arial" w:eastAsia="Times New Roman" w:hAnsi="Arial" w:cs="Arial"/>
          <w:b/>
          <w:bCs/>
          <w:sz w:val="24"/>
          <w:szCs w:val="16"/>
          <w:u w:val="single"/>
          <w:lang w:eastAsia="ar-SA"/>
        </w:rPr>
      </w:pPr>
      <w:r w:rsidRPr="003A7D57">
        <w:rPr>
          <w:rFonts w:ascii="Arial" w:eastAsia="Times New Roman" w:hAnsi="Arial" w:cs="Arial"/>
          <w:b/>
          <w:bCs/>
          <w:sz w:val="24"/>
          <w:szCs w:val="16"/>
          <w:u w:val="single"/>
          <w:lang w:eastAsia="ar-SA"/>
        </w:rPr>
        <w:t>Мероприятия в сфере здравоохранения</w:t>
      </w:r>
    </w:p>
    <w:p w:rsidR="003A7D57" w:rsidRPr="003A7D57" w:rsidRDefault="003A7D57" w:rsidP="003A7D57">
      <w:pPr>
        <w:suppressAutoHyphens/>
        <w:spacing w:after="0" w:line="240" w:lineRule="auto"/>
        <w:ind w:firstLine="709"/>
        <w:contextualSpacing/>
        <w:jc w:val="both"/>
        <w:rPr>
          <w:rFonts w:ascii="Arial" w:eastAsia="Times New Roman" w:hAnsi="Arial" w:cs="Arial"/>
          <w:iCs/>
          <w:color w:val="339966"/>
          <w:sz w:val="24"/>
          <w:szCs w:val="24"/>
          <w:lang w:eastAsia="ar-SA"/>
        </w:rPr>
      </w:pPr>
    </w:p>
    <w:p w:rsidR="003A7D57" w:rsidRPr="003A7D57" w:rsidRDefault="003A7D57" w:rsidP="003A7D57">
      <w:pPr>
        <w:suppressAutoHyphens/>
        <w:spacing w:after="0" w:line="240" w:lineRule="auto"/>
        <w:ind w:firstLine="709"/>
        <w:contextualSpacing/>
        <w:jc w:val="both"/>
        <w:rPr>
          <w:rFonts w:ascii="Arial" w:eastAsia="Times New Roman" w:hAnsi="Arial" w:cs="Arial"/>
          <w:iCs/>
          <w:sz w:val="24"/>
          <w:szCs w:val="24"/>
          <w:lang w:eastAsia="ar-SA"/>
        </w:rPr>
      </w:pPr>
      <w:r w:rsidRPr="003A7D57">
        <w:rPr>
          <w:rFonts w:ascii="Arial" w:eastAsia="Times New Roman" w:hAnsi="Arial" w:cs="Arial"/>
          <w:iCs/>
          <w:sz w:val="24"/>
          <w:szCs w:val="24"/>
          <w:u w:val="single"/>
          <w:lang w:eastAsia="ar-SA"/>
        </w:rPr>
        <w:t>Реконструкция</w:t>
      </w:r>
      <w:r w:rsidRPr="003A7D57">
        <w:rPr>
          <w:rFonts w:ascii="Arial" w:eastAsia="Times New Roman" w:hAnsi="Arial" w:cs="Arial"/>
          <w:iCs/>
          <w:sz w:val="24"/>
          <w:szCs w:val="24"/>
          <w:lang w:eastAsia="ar-SA"/>
        </w:rPr>
        <w:t>:</w:t>
      </w:r>
    </w:p>
    <w:p w:rsidR="003A7D57" w:rsidRPr="003A7D57" w:rsidRDefault="003A7D57" w:rsidP="0001562A">
      <w:pPr>
        <w:numPr>
          <w:ilvl w:val="0"/>
          <w:numId w:val="15"/>
        </w:numPr>
        <w:tabs>
          <w:tab w:val="num" w:pos="720"/>
        </w:tabs>
        <w:suppressAutoHyphens/>
        <w:spacing w:after="0" w:line="240" w:lineRule="auto"/>
        <w:ind w:left="720"/>
        <w:contextualSpacing/>
        <w:jc w:val="both"/>
        <w:rPr>
          <w:rFonts w:ascii="Arial" w:eastAsia="Times New Roman" w:hAnsi="Arial" w:cs="Arial"/>
          <w:i/>
          <w:iCs/>
          <w:sz w:val="24"/>
          <w:szCs w:val="24"/>
          <w:lang w:eastAsia="ar-SA"/>
        </w:rPr>
      </w:pPr>
      <w:r w:rsidRPr="003A7D57">
        <w:rPr>
          <w:rFonts w:ascii="Arial" w:eastAsia="Times New Roman" w:hAnsi="Arial" w:cs="Arial"/>
          <w:iCs/>
          <w:sz w:val="24"/>
          <w:szCs w:val="24"/>
          <w:lang w:eastAsia="ar-SA"/>
        </w:rPr>
        <w:t xml:space="preserve">существующего ФАПа (вторая очередь) в с. Старая Дмитриевка </w:t>
      </w:r>
      <w:r w:rsidRPr="003A7D57">
        <w:rPr>
          <w:rFonts w:ascii="Arial" w:eastAsia="Times New Roman" w:hAnsi="Arial" w:cs="Arial"/>
          <w:i/>
          <w:iCs/>
          <w:sz w:val="24"/>
          <w:szCs w:val="24"/>
          <w:lang w:eastAsia="ar-SA"/>
        </w:rPr>
        <w:t xml:space="preserve">(по данным Заказчика реконструкции не требуется); </w:t>
      </w:r>
    </w:p>
    <w:p w:rsidR="003A7D57" w:rsidRPr="003A7D57" w:rsidRDefault="003A7D57" w:rsidP="0001562A">
      <w:pPr>
        <w:numPr>
          <w:ilvl w:val="0"/>
          <w:numId w:val="15"/>
        </w:numPr>
        <w:tabs>
          <w:tab w:val="num" w:pos="720"/>
        </w:tabs>
        <w:suppressAutoHyphens/>
        <w:spacing w:after="0" w:line="240" w:lineRule="auto"/>
        <w:ind w:left="720"/>
        <w:contextualSpacing/>
        <w:jc w:val="both"/>
        <w:rPr>
          <w:rFonts w:ascii="Arial" w:eastAsia="Times New Roman" w:hAnsi="Arial" w:cs="Arial"/>
          <w:i/>
          <w:iCs/>
          <w:sz w:val="24"/>
          <w:szCs w:val="24"/>
          <w:lang w:eastAsia="ar-SA"/>
        </w:rPr>
      </w:pPr>
      <w:r w:rsidRPr="003A7D57">
        <w:rPr>
          <w:rFonts w:ascii="Arial" w:eastAsia="Times New Roman" w:hAnsi="Arial" w:cs="Arial"/>
          <w:iCs/>
          <w:sz w:val="24"/>
          <w:szCs w:val="24"/>
          <w:lang w:eastAsia="ar-SA"/>
        </w:rPr>
        <w:t xml:space="preserve">существующего ФАПа (вторая очередь) в с. Липовка </w:t>
      </w:r>
      <w:r w:rsidRPr="003A7D57">
        <w:rPr>
          <w:rFonts w:ascii="Arial" w:eastAsia="Times New Roman" w:hAnsi="Arial" w:cs="Arial"/>
          <w:i/>
          <w:iCs/>
          <w:sz w:val="24"/>
          <w:szCs w:val="24"/>
          <w:lang w:eastAsia="ar-SA"/>
        </w:rPr>
        <w:t>(по данным Заказчика реконструкция выполнена);</w:t>
      </w:r>
    </w:p>
    <w:p w:rsidR="003A7D57" w:rsidRPr="003A7D57" w:rsidRDefault="003A7D57" w:rsidP="0001562A">
      <w:pPr>
        <w:numPr>
          <w:ilvl w:val="0"/>
          <w:numId w:val="15"/>
        </w:numPr>
        <w:tabs>
          <w:tab w:val="num" w:pos="709"/>
        </w:tabs>
        <w:suppressAutoHyphens/>
        <w:spacing w:after="0" w:line="240" w:lineRule="auto"/>
        <w:ind w:left="709" w:hanging="283"/>
        <w:contextualSpacing/>
        <w:jc w:val="both"/>
        <w:rPr>
          <w:rFonts w:ascii="Arial" w:eastAsia="Times New Roman" w:hAnsi="Arial" w:cs="Arial"/>
          <w:iCs/>
          <w:sz w:val="24"/>
          <w:szCs w:val="24"/>
          <w:lang w:eastAsia="ar-SA"/>
        </w:rPr>
      </w:pPr>
      <w:r w:rsidRPr="003A7D57">
        <w:rPr>
          <w:rFonts w:ascii="Arial" w:eastAsia="Times New Roman" w:hAnsi="Arial" w:cs="Arial"/>
          <w:iCs/>
          <w:sz w:val="24"/>
          <w:szCs w:val="24"/>
          <w:lang w:eastAsia="ar-SA"/>
        </w:rPr>
        <w:t>Строительство объектов здравоохранения на площадках, планируемых под комплексное освоение.</w:t>
      </w:r>
    </w:p>
    <w:p w:rsidR="003A7D57" w:rsidRPr="003A7D57" w:rsidRDefault="003A7D57" w:rsidP="003A7D57">
      <w:pPr>
        <w:suppressAutoHyphens/>
        <w:spacing w:after="0" w:line="240" w:lineRule="auto"/>
        <w:ind w:firstLine="709"/>
        <w:jc w:val="center"/>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center"/>
        <w:rPr>
          <w:rFonts w:ascii="Arial" w:eastAsia="Times New Roman" w:hAnsi="Arial" w:cs="Arial"/>
          <w:b/>
          <w:bCs/>
          <w:sz w:val="24"/>
          <w:szCs w:val="16"/>
          <w:u w:val="single"/>
          <w:lang w:eastAsia="ar-SA"/>
        </w:rPr>
      </w:pPr>
      <w:r w:rsidRPr="003A7D57">
        <w:rPr>
          <w:rFonts w:ascii="Arial" w:eastAsia="Times New Roman" w:hAnsi="Arial" w:cs="Arial"/>
          <w:b/>
          <w:bCs/>
          <w:sz w:val="24"/>
          <w:szCs w:val="16"/>
          <w:u w:val="single"/>
          <w:lang w:eastAsia="ar-SA"/>
        </w:rPr>
        <w:t>Мероприятия в сфере культуры</w:t>
      </w:r>
    </w:p>
    <w:p w:rsidR="003A7D57" w:rsidRPr="003A7D57" w:rsidRDefault="003A7D57" w:rsidP="003A7D57">
      <w:pPr>
        <w:suppressAutoHyphens/>
        <w:spacing w:after="0" w:line="240" w:lineRule="auto"/>
        <w:ind w:firstLine="709"/>
        <w:jc w:val="both"/>
        <w:rPr>
          <w:rFonts w:ascii="Arial" w:eastAsia="Times New Roman" w:hAnsi="Arial" w:cs="Arial"/>
          <w:bCs/>
          <w:sz w:val="24"/>
          <w:szCs w:val="16"/>
          <w:u w:val="single"/>
          <w:lang w:eastAsia="ar-SA"/>
        </w:rPr>
      </w:pPr>
    </w:p>
    <w:p w:rsidR="003A7D57" w:rsidRPr="003A7D57" w:rsidRDefault="003A7D57" w:rsidP="003A7D57">
      <w:pPr>
        <w:suppressAutoHyphens/>
        <w:spacing w:after="0" w:line="240" w:lineRule="auto"/>
        <w:ind w:firstLine="709"/>
        <w:jc w:val="both"/>
        <w:rPr>
          <w:rFonts w:ascii="Arial" w:eastAsia="Times New Roman" w:hAnsi="Arial" w:cs="Arial"/>
          <w:bCs/>
          <w:sz w:val="24"/>
          <w:szCs w:val="16"/>
          <w:u w:val="single"/>
          <w:lang w:eastAsia="ar-SA"/>
        </w:rPr>
      </w:pPr>
      <w:r w:rsidRPr="003A7D57">
        <w:rPr>
          <w:rFonts w:ascii="Arial" w:eastAsia="Times New Roman" w:hAnsi="Arial" w:cs="Arial"/>
          <w:bCs/>
          <w:sz w:val="24"/>
          <w:szCs w:val="16"/>
          <w:u w:val="single"/>
          <w:lang w:eastAsia="ar-SA"/>
        </w:rPr>
        <w:t>Строительство:</w:t>
      </w:r>
    </w:p>
    <w:p w:rsidR="003A7D57" w:rsidRPr="003A7D57" w:rsidRDefault="003A7D57" w:rsidP="0001562A">
      <w:pPr>
        <w:numPr>
          <w:ilvl w:val="0"/>
          <w:numId w:val="15"/>
        </w:numPr>
        <w:tabs>
          <w:tab w:val="num" w:pos="720"/>
        </w:tabs>
        <w:suppressAutoHyphens/>
        <w:spacing w:after="0" w:line="240" w:lineRule="auto"/>
        <w:ind w:left="720"/>
        <w:contextualSpacing/>
        <w:jc w:val="both"/>
        <w:rPr>
          <w:rFonts w:ascii="Arial" w:eastAsia="Times New Roman" w:hAnsi="Arial" w:cs="Arial"/>
          <w:i/>
          <w:iCs/>
          <w:sz w:val="24"/>
          <w:szCs w:val="24"/>
          <w:lang w:eastAsia="ar-SA"/>
        </w:rPr>
      </w:pPr>
      <w:r w:rsidRPr="003A7D57">
        <w:rPr>
          <w:rFonts w:ascii="Arial" w:eastAsia="Times New Roman" w:hAnsi="Arial" w:cs="Arial"/>
          <w:iCs/>
          <w:sz w:val="24"/>
          <w:szCs w:val="24"/>
          <w:lang w:eastAsia="ar-SA"/>
        </w:rPr>
        <w:t>ДК в с. Старая Дмитриевка, с. Липовка (</w:t>
      </w:r>
      <w:r w:rsidRPr="003A7D57">
        <w:rPr>
          <w:rFonts w:ascii="Arial" w:eastAsia="Times New Roman" w:hAnsi="Arial" w:cs="Arial"/>
          <w:i/>
          <w:iCs/>
          <w:sz w:val="24"/>
          <w:szCs w:val="24"/>
          <w:lang w:eastAsia="ar-SA"/>
        </w:rPr>
        <w:t>по заданию Заказчика в существующих аварийных ДК планируется выполнить капитальный ремонт);</w:t>
      </w:r>
    </w:p>
    <w:p w:rsidR="003A7D57" w:rsidRPr="003A7D57" w:rsidRDefault="003A7D57" w:rsidP="0001562A">
      <w:pPr>
        <w:numPr>
          <w:ilvl w:val="0"/>
          <w:numId w:val="15"/>
        </w:numPr>
        <w:tabs>
          <w:tab w:val="num" w:pos="720"/>
        </w:tabs>
        <w:suppressAutoHyphens/>
        <w:spacing w:after="0" w:line="240" w:lineRule="auto"/>
        <w:ind w:left="720"/>
        <w:contextualSpacing/>
        <w:jc w:val="both"/>
        <w:rPr>
          <w:rFonts w:ascii="Arial" w:eastAsia="Times New Roman" w:hAnsi="Arial" w:cs="Arial"/>
          <w:iCs/>
          <w:sz w:val="24"/>
          <w:szCs w:val="24"/>
          <w:lang w:eastAsia="ar-SA"/>
        </w:rPr>
      </w:pPr>
      <w:r w:rsidRPr="003A7D57">
        <w:rPr>
          <w:rFonts w:ascii="Arial" w:eastAsia="Times New Roman" w:hAnsi="Arial" w:cs="Arial"/>
          <w:iCs/>
          <w:sz w:val="24"/>
          <w:szCs w:val="24"/>
          <w:lang w:eastAsia="ar-SA"/>
        </w:rPr>
        <w:t>строительство объектов культуры на площадках, планируемых под комплексное освоение.</w:t>
      </w:r>
    </w:p>
    <w:p w:rsidR="003A7D57" w:rsidRPr="003A7D57" w:rsidRDefault="003A7D57" w:rsidP="003A7D57">
      <w:pPr>
        <w:suppressAutoHyphens/>
        <w:spacing w:after="0" w:line="240" w:lineRule="auto"/>
        <w:ind w:firstLine="709"/>
        <w:jc w:val="center"/>
        <w:rPr>
          <w:rFonts w:ascii="Arial" w:eastAsia="Times New Roman" w:hAnsi="Arial" w:cs="Arial"/>
          <w:b/>
          <w:sz w:val="24"/>
          <w:szCs w:val="16"/>
          <w:u w:val="single"/>
          <w:lang w:eastAsia="ar-SA"/>
        </w:rPr>
      </w:pPr>
      <w:r w:rsidRPr="003A7D57">
        <w:rPr>
          <w:rFonts w:ascii="Arial" w:eastAsia="Times New Roman" w:hAnsi="Arial" w:cs="Arial"/>
          <w:b/>
          <w:sz w:val="24"/>
          <w:szCs w:val="16"/>
          <w:u w:val="single"/>
          <w:lang w:eastAsia="ar-SA"/>
        </w:rPr>
        <w:t>Мероприятия в сфере физкультуры и спорта</w:t>
      </w:r>
    </w:p>
    <w:p w:rsidR="003A7D57" w:rsidRPr="003A7D57" w:rsidRDefault="003A7D57" w:rsidP="003A7D57">
      <w:pPr>
        <w:suppressAutoHyphens/>
        <w:spacing w:after="0" w:line="240" w:lineRule="auto"/>
        <w:ind w:firstLine="709"/>
        <w:jc w:val="center"/>
        <w:rPr>
          <w:rFonts w:ascii="Arial" w:eastAsia="Times New Roman" w:hAnsi="Arial" w:cs="Arial"/>
          <w:b/>
          <w:sz w:val="24"/>
          <w:szCs w:val="16"/>
          <w:u w:val="single"/>
          <w:lang w:eastAsia="ar-SA"/>
        </w:rPr>
      </w:pPr>
    </w:p>
    <w:p w:rsidR="003A7D57" w:rsidRPr="003A7D57" w:rsidRDefault="003A7D57" w:rsidP="003A7D57">
      <w:pPr>
        <w:suppressAutoHyphens/>
        <w:spacing w:after="0" w:line="240" w:lineRule="auto"/>
        <w:ind w:firstLine="709"/>
        <w:contextualSpacing/>
        <w:jc w:val="both"/>
        <w:rPr>
          <w:rFonts w:ascii="Arial" w:eastAsia="Times New Roman" w:hAnsi="Arial" w:cs="Arial"/>
          <w:bCs/>
          <w:sz w:val="24"/>
          <w:szCs w:val="16"/>
          <w:u w:val="single"/>
          <w:lang w:eastAsia="ar-SA"/>
        </w:rPr>
      </w:pPr>
      <w:r w:rsidRPr="003A7D57">
        <w:rPr>
          <w:rFonts w:ascii="Arial" w:eastAsia="Times New Roman" w:hAnsi="Arial" w:cs="Arial"/>
          <w:bCs/>
          <w:sz w:val="24"/>
          <w:szCs w:val="16"/>
          <w:u w:val="single"/>
          <w:lang w:eastAsia="ar-SA"/>
        </w:rPr>
        <w:t>Реконструкция:</w:t>
      </w:r>
    </w:p>
    <w:p w:rsidR="003A7D57" w:rsidRPr="003A7D57" w:rsidRDefault="003A7D57" w:rsidP="0001562A">
      <w:pPr>
        <w:numPr>
          <w:ilvl w:val="0"/>
          <w:numId w:val="15"/>
        </w:numPr>
        <w:tabs>
          <w:tab w:val="num" w:pos="720"/>
        </w:tabs>
        <w:suppressAutoHyphens/>
        <w:spacing w:after="0" w:line="240" w:lineRule="auto"/>
        <w:ind w:left="720"/>
        <w:contextualSpacing/>
        <w:jc w:val="both"/>
        <w:rPr>
          <w:rFonts w:ascii="Arial" w:eastAsia="Times New Roman" w:hAnsi="Arial" w:cs="Arial"/>
          <w:iCs/>
          <w:sz w:val="24"/>
          <w:szCs w:val="24"/>
          <w:lang w:eastAsia="ar-SA"/>
        </w:rPr>
      </w:pPr>
      <w:r w:rsidRPr="003A7D57">
        <w:rPr>
          <w:rFonts w:ascii="Arial" w:eastAsia="Times New Roman" w:hAnsi="Arial" w:cs="Arial"/>
          <w:iCs/>
          <w:sz w:val="24"/>
          <w:szCs w:val="24"/>
          <w:lang w:eastAsia="ar-SA"/>
        </w:rPr>
        <w:t>школьных спортивных залов в с. Старая Дмитриевка, с. Липовка*.</w:t>
      </w:r>
    </w:p>
    <w:p w:rsidR="003A7D57" w:rsidRPr="003A7D57" w:rsidRDefault="003A7D57" w:rsidP="003A7D57">
      <w:pPr>
        <w:suppressAutoHyphens/>
        <w:spacing w:after="0" w:line="240" w:lineRule="auto"/>
        <w:ind w:firstLine="709"/>
        <w:jc w:val="center"/>
        <w:rPr>
          <w:rFonts w:ascii="Arial" w:eastAsia="Times New Roman" w:hAnsi="Arial" w:cs="Arial"/>
          <w:b/>
          <w:color w:val="0000FF"/>
          <w:sz w:val="24"/>
          <w:szCs w:val="16"/>
          <w:u w:val="single"/>
          <w:lang w:eastAsia="ar-SA"/>
        </w:rPr>
      </w:pPr>
      <w:r w:rsidRPr="003A7D57">
        <w:rPr>
          <w:rFonts w:ascii="Arial" w:eastAsia="Times New Roman" w:hAnsi="Arial" w:cs="Arial"/>
          <w:b/>
          <w:sz w:val="24"/>
          <w:szCs w:val="16"/>
          <w:u w:val="single"/>
          <w:lang w:eastAsia="ar-SA"/>
        </w:rPr>
        <w:t>Мероприятия в сфере образования</w:t>
      </w:r>
    </w:p>
    <w:p w:rsidR="003A7D57" w:rsidRPr="003A7D57" w:rsidRDefault="003A7D57" w:rsidP="003A7D57">
      <w:pPr>
        <w:suppressAutoHyphens/>
        <w:spacing w:after="0" w:line="240" w:lineRule="auto"/>
        <w:ind w:firstLine="709"/>
        <w:jc w:val="both"/>
        <w:rPr>
          <w:rFonts w:ascii="Arial" w:eastAsia="Times New Roman" w:hAnsi="Arial" w:cs="Arial"/>
          <w:b/>
          <w:color w:val="0000FF"/>
          <w:sz w:val="24"/>
          <w:szCs w:val="16"/>
          <w:u w:val="single"/>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u w:val="single"/>
          <w:lang w:eastAsia="ar-SA"/>
        </w:rPr>
        <w:t>Реконструкция</w:t>
      </w:r>
      <w:r w:rsidRPr="003A7D57">
        <w:rPr>
          <w:rFonts w:ascii="Arial" w:eastAsia="Times New Roman" w:hAnsi="Arial" w:cs="Arial"/>
          <w:sz w:val="24"/>
          <w:szCs w:val="16"/>
          <w:lang w:eastAsia="ar-SA"/>
        </w:rPr>
        <w:t>:</w:t>
      </w:r>
    </w:p>
    <w:p w:rsidR="003A7D57" w:rsidRPr="003A7D57" w:rsidRDefault="003A7D57" w:rsidP="0001562A">
      <w:pPr>
        <w:numPr>
          <w:ilvl w:val="0"/>
          <w:numId w:val="15"/>
        </w:numPr>
        <w:tabs>
          <w:tab w:val="num" w:pos="720"/>
        </w:tabs>
        <w:suppressAutoHyphens/>
        <w:spacing w:after="0" w:line="240" w:lineRule="auto"/>
        <w:ind w:left="720"/>
        <w:contextualSpacing/>
        <w:jc w:val="both"/>
        <w:rPr>
          <w:rFonts w:ascii="Arial" w:eastAsia="Times New Roman" w:hAnsi="Arial" w:cs="Arial"/>
          <w:iCs/>
          <w:sz w:val="24"/>
          <w:szCs w:val="24"/>
          <w:lang w:eastAsia="ar-SA"/>
        </w:rPr>
      </w:pPr>
      <w:r w:rsidRPr="003A7D57">
        <w:rPr>
          <w:rFonts w:ascii="Arial" w:eastAsia="Times New Roman" w:hAnsi="Arial" w:cs="Arial"/>
          <w:iCs/>
          <w:sz w:val="24"/>
          <w:szCs w:val="24"/>
          <w:lang w:eastAsia="ar-SA"/>
        </w:rPr>
        <w:t>общеобразовательной школы в образовательный комплекс «Детский сад - школа» в с. Старая Дмитриевка, с. Липовка.</w:t>
      </w:r>
    </w:p>
    <w:p w:rsidR="003A7D57" w:rsidRPr="003A7D57" w:rsidRDefault="003A7D57" w:rsidP="003A7D57">
      <w:pPr>
        <w:suppressAutoHyphens/>
        <w:spacing w:after="0" w:line="240" w:lineRule="auto"/>
        <w:ind w:firstLine="709"/>
        <w:jc w:val="both"/>
        <w:rPr>
          <w:rFonts w:ascii="Arial" w:eastAsia="Times New Roman" w:hAnsi="Arial" w:cs="Arial"/>
          <w:sz w:val="24"/>
          <w:szCs w:val="16"/>
          <w:u w:val="single"/>
          <w:lang w:eastAsia="ar-SA"/>
        </w:rPr>
      </w:pPr>
      <w:r w:rsidRPr="003A7D57">
        <w:rPr>
          <w:rFonts w:ascii="Arial" w:eastAsia="Times New Roman" w:hAnsi="Arial" w:cs="Arial"/>
          <w:sz w:val="24"/>
          <w:szCs w:val="16"/>
          <w:u w:val="single"/>
          <w:lang w:eastAsia="ar-SA"/>
        </w:rPr>
        <w:t>Строительство:</w:t>
      </w:r>
    </w:p>
    <w:p w:rsidR="003A7D57" w:rsidRPr="003A7D57" w:rsidRDefault="003A7D57" w:rsidP="0001562A">
      <w:pPr>
        <w:numPr>
          <w:ilvl w:val="0"/>
          <w:numId w:val="15"/>
        </w:numPr>
        <w:tabs>
          <w:tab w:val="num" w:pos="720"/>
        </w:tabs>
        <w:suppressAutoHyphens/>
        <w:spacing w:after="0" w:line="240" w:lineRule="auto"/>
        <w:ind w:left="720"/>
        <w:contextualSpacing/>
        <w:jc w:val="both"/>
        <w:rPr>
          <w:rFonts w:ascii="Arial" w:eastAsia="Times New Roman" w:hAnsi="Arial" w:cs="Arial"/>
          <w:iCs/>
          <w:sz w:val="24"/>
          <w:szCs w:val="24"/>
          <w:lang w:eastAsia="ar-SA"/>
        </w:rPr>
      </w:pPr>
      <w:r w:rsidRPr="003A7D57">
        <w:rPr>
          <w:rFonts w:ascii="Arial" w:eastAsia="Times New Roman" w:hAnsi="Arial" w:cs="Arial"/>
          <w:iCs/>
          <w:sz w:val="24"/>
          <w:szCs w:val="24"/>
          <w:lang w:eastAsia="ar-SA"/>
        </w:rPr>
        <w:t>строительство объектов образования на площадках, планируемых под комплексное освоение.</w:t>
      </w:r>
    </w:p>
    <w:p w:rsidR="003A7D57" w:rsidRPr="003A7D57" w:rsidRDefault="003A7D57" w:rsidP="003A7D57">
      <w:pPr>
        <w:suppressAutoHyphens/>
        <w:spacing w:after="0" w:line="240" w:lineRule="auto"/>
        <w:ind w:firstLine="709"/>
        <w:jc w:val="center"/>
        <w:rPr>
          <w:rFonts w:ascii="Arial" w:eastAsia="Times New Roman" w:hAnsi="Arial" w:cs="Arial"/>
          <w:b/>
          <w:sz w:val="24"/>
          <w:szCs w:val="16"/>
          <w:u w:val="single"/>
          <w:lang w:eastAsia="ar-SA"/>
        </w:rPr>
      </w:pPr>
      <w:r w:rsidRPr="003A7D57">
        <w:rPr>
          <w:rFonts w:ascii="Arial" w:eastAsia="Times New Roman" w:hAnsi="Arial" w:cs="Arial"/>
          <w:b/>
          <w:sz w:val="24"/>
          <w:szCs w:val="16"/>
          <w:u w:val="single"/>
          <w:lang w:eastAsia="ar-SA"/>
        </w:rPr>
        <w:t>Мероприятия по строительству административных и культурно-бытовых учреждений</w:t>
      </w:r>
    </w:p>
    <w:p w:rsidR="003A7D57" w:rsidRPr="003A7D57" w:rsidRDefault="003A7D57" w:rsidP="003A7D57">
      <w:pPr>
        <w:suppressAutoHyphens/>
        <w:spacing w:after="0" w:line="240" w:lineRule="auto"/>
        <w:ind w:firstLine="709"/>
        <w:jc w:val="both"/>
        <w:rPr>
          <w:rFonts w:ascii="Arial" w:eastAsia="Times New Roman" w:hAnsi="Arial" w:cs="Arial"/>
          <w:b/>
          <w:bCs/>
          <w:iCs/>
          <w:sz w:val="24"/>
          <w:szCs w:val="16"/>
          <w:u w:val="single"/>
          <w:lang w:eastAsia="ar-SA"/>
        </w:rPr>
      </w:pPr>
    </w:p>
    <w:p w:rsidR="003A7D57" w:rsidRPr="003A7D57" w:rsidRDefault="003A7D57" w:rsidP="003A7D57">
      <w:pPr>
        <w:suppressAutoHyphens/>
        <w:spacing w:after="0" w:line="240" w:lineRule="auto"/>
        <w:ind w:firstLine="709"/>
        <w:jc w:val="both"/>
        <w:rPr>
          <w:rFonts w:ascii="Arial" w:eastAsia="Times New Roman" w:hAnsi="Arial" w:cs="Arial"/>
          <w:bCs/>
          <w:iCs/>
          <w:color w:val="0000FF"/>
          <w:sz w:val="24"/>
          <w:szCs w:val="16"/>
          <w:lang w:eastAsia="ar-SA"/>
        </w:rPr>
      </w:pPr>
      <w:r w:rsidRPr="003A7D57">
        <w:rPr>
          <w:rFonts w:ascii="Arial" w:eastAsia="Times New Roman" w:hAnsi="Arial" w:cs="Arial"/>
          <w:bCs/>
          <w:iCs/>
          <w:sz w:val="24"/>
          <w:szCs w:val="16"/>
          <w:u w:val="single"/>
          <w:lang w:eastAsia="ar-SA"/>
        </w:rPr>
        <w:t>Строительство</w:t>
      </w:r>
      <w:r w:rsidRPr="003A7D57">
        <w:rPr>
          <w:rFonts w:ascii="Arial" w:eastAsia="Times New Roman" w:hAnsi="Arial" w:cs="Arial"/>
          <w:bCs/>
          <w:iCs/>
          <w:color w:val="0000FF"/>
          <w:sz w:val="24"/>
          <w:szCs w:val="16"/>
          <w:lang w:eastAsia="ar-SA"/>
        </w:rPr>
        <w:t>:</w:t>
      </w:r>
    </w:p>
    <w:p w:rsidR="003A7D57" w:rsidRPr="003A7D57" w:rsidRDefault="003A7D57" w:rsidP="0001562A">
      <w:pPr>
        <w:numPr>
          <w:ilvl w:val="0"/>
          <w:numId w:val="15"/>
        </w:numPr>
        <w:tabs>
          <w:tab w:val="num" w:pos="720"/>
        </w:tabs>
        <w:suppressAutoHyphens/>
        <w:spacing w:after="0" w:line="240" w:lineRule="auto"/>
        <w:ind w:left="720"/>
        <w:contextualSpacing/>
        <w:jc w:val="both"/>
        <w:rPr>
          <w:rFonts w:ascii="Arial" w:eastAsia="Times New Roman" w:hAnsi="Arial" w:cs="Arial"/>
          <w:iCs/>
          <w:sz w:val="24"/>
          <w:szCs w:val="24"/>
          <w:lang w:eastAsia="ar-SA"/>
        </w:rPr>
      </w:pPr>
      <w:r w:rsidRPr="003A7D57">
        <w:rPr>
          <w:rFonts w:ascii="Arial" w:eastAsia="Times New Roman" w:hAnsi="Arial" w:cs="Arial"/>
          <w:iCs/>
          <w:sz w:val="24"/>
          <w:szCs w:val="24"/>
          <w:lang w:eastAsia="ar-SA"/>
        </w:rPr>
        <w:t>здания администрации в с. Липовка (</w:t>
      </w:r>
      <w:r w:rsidRPr="003A7D57">
        <w:rPr>
          <w:rFonts w:ascii="Arial" w:eastAsia="Times New Roman" w:hAnsi="Arial" w:cs="Arial"/>
          <w:i/>
          <w:iCs/>
          <w:sz w:val="24"/>
          <w:szCs w:val="24"/>
          <w:lang w:eastAsia="ar-SA"/>
        </w:rPr>
        <w:t>по заданию Заказчика планируется выполнить капитальный ремонт существующего административного здания)</w:t>
      </w:r>
      <w:r w:rsidRPr="003A7D57">
        <w:rPr>
          <w:rFonts w:ascii="Arial" w:eastAsia="Times New Roman" w:hAnsi="Arial" w:cs="Arial"/>
          <w:iCs/>
          <w:sz w:val="24"/>
          <w:szCs w:val="24"/>
          <w:lang w:eastAsia="ar-SA"/>
        </w:rPr>
        <w:t>.</w:t>
      </w:r>
    </w:p>
    <w:p w:rsidR="003A7D57" w:rsidRPr="003A7D57" w:rsidRDefault="003A7D57" w:rsidP="003A7D57">
      <w:pPr>
        <w:suppressAutoHyphens/>
        <w:spacing w:after="0" w:line="240" w:lineRule="auto"/>
        <w:ind w:firstLine="709"/>
        <w:jc w:val="center"/>
        <w:rPr>
          <w:rFonts w:ascii="Arial" w:eastAsia="Times New Roman" w:hAnsi="Arial" w:cs="Arial"/>
          <w:b/>
          <w:sz w:val="24"/>
          <w:szCs w:val="16"/>
          <w:u w:val="single"/>
          <w:lang w:eastAsia="ar-SA"/>
        </w:rPr>
      </w:pPr>
      <w:bookmarkStart w:id="156" w:name="_Toc216011585"/>
      <w:bookmarkStart w:id="157" w:name="_Toc216932772"/>
      <w:bookmarkStart w:id="158" w:name="_Toc222024498"/>
      <w:r w:rsidRPr="003A7D57">
        <w:rPr>
          <w:rFonts w:ascii="Arial" w:eastAsia="Times New Roman" w:hAnsi="Arial" w:cs="Arial"/>
          <w:b/>
          <w:sz w:val="24"/>
          <w:szCs w:val="16"/>
          <w:u w:val="single"/>
          <w:lang w:eastAsia="ar-SA"/>
        </w:rPr>
        <w:t>Мероприятия по строительству культовых сооружений</w:t>
      </w:r>
      <w:bookmarkEnd w:id="156"/>
      <w:bookmarkEnd w:id="157"/>
      <w:bookmarkEnd w:id="158"/>
    </w:p>
    <w:p w:rsidR="003A7D57" w:rsidRPr="003A7D57" w:rsidRDefault="003A7D57" w:rsidP="003A7D57">
      <w:pPr>
        <w:suppressAutoHyphens/>
        <w:spacing w:after="0" w:line="240" w:lineRule="auto"/>
        <w:ind w:firstLine="709"/>
        <w:jc w:val="both"/>
        <w:rPr>
          <w:rFonts w:ascii="Arial" w:eastAsia="Times New Roman" w:hAnsi="Arial" w:cs="Arial"/>
          <w:b/>
          <w:bCs/>
          <w:iCs/>
          <w:color w:val="0000FF"/>
          <w:sz w:val="24"/>
          <w:szCs w:val="16"/>
          <w:u w:val="single"/>
          <w:lang w:eastAsia="ar-SA"/>
        </w:rPr>
      </w:pPr>
    </w:p>
    <w:p w:rsidR="003A7D57" w:rsidRPr="003A7D57" w:rsidRDefault="003A7D57" w:rsidP="003A7D57">
      <w:pPr>
        <w:suppressAutoHyphens/>
        <w:spacing w:after="0" w:line="240" w:lineRule="auto"/>
        <w:ind w:firstLine="709"/>
        <w:jc w:val="both"/>
        <w:rPr>
          <w:rFonts w:ascii="Arial" w:eastAsia="Times New Roman" w:hAnsi="Arial" w:cs="Arial"/>
          <w:bCs/>
          <w:iCs/>
          <w:sz w:val="24"/>
          <w:szCs w:val="16"/>
          <w:u w:val="single"/>
          <w:lang w:eastAsia="ar-SA"/>
        </w:rPr>
      </w:pPr>
      <w:r w:rsidRPr="003A7D57">
        <w:rPr>
          <w:rFonts w:ascii="Arial" w:eastAsia="Times New Roman" w:hAnsi="Arial" w:cs="Arial"/>
          <w:bCs/>
          <w:iCs/>
          <w:sz w:val="24"/>
          <w:szCs w:val="16"/>
          <w:u w:val="single"/>
          <w:lang w:eastAsia="ar-SA"/>
        </w:rPr>
        <w:lastRenderedPageBreak/>
        <w:t>Строительство:</w:t>
      </w:r>
    </w:p>
    <w:p w:rsidR="003A7D57" w:rsidRPr="003A7D57" w:rsidRDefault="003A7D57" w:rsidP="0001562A">
      <w:pPr>
        <w:numPr>
          <w:ilvl w:val="0"/>
          <w:numId w:val="15"/>
        </w:numPr>
        <w:tabs>
          <w:tab w:val="num" w:pos="720"/>
        </w:tabs>
        <w:suppressAutoHyphens/>
        <w:spacing w:after="0" w:line="240" w:lineRule="auto"/>
        <w:ind w:left="720"/>
        <w:contextualSpacing/>
        <w:jc w:val="both"/>
        <w:rPr>
          <w:rFonts w:ascii="Arial" w:eastAsia="Times New Roman" w:hAnsi="Arial" w:cs="Arial"/>
          <w:bCs/>
          <w:iCs/>
          <w:sz w:val="24"/>
          <w:szCs w:val="16"/>
          <w:u w:val="single"/>
          <w:lang w:eastAsia="ar-SA"/>
        </w:rPr>
      </w:pPr>
      <w:r w:rsidRPr="003A7D57">
        <w:rPr>
          <w:rFonts w:ascii="Arial" w:eastAsia="Times New Roman" w:hAnsi="Arial" w:cs="Arial"/>
          <w:iCs/>
          <w:sz w:val="24"/>
          <w:szCs w:val="24"/>
          <w:lang w:eastAsia="ar-SA"/>
        </w:rPr>
        <w:t>церкви в с. Старая Дмитриевка (</w:t>
      </w:r>
      <w:r w:rsidRPr="003A7D57">
        <w:rPr>
          <w:rFonts w:ascii="Arial" w:eastAsia="Times New Roman" w:hAnsi="Arial" w:cs="Arial"/>
          <w:i/>
          <w:iCs/>
          <w:sz w:val="24"/>
          <w:szCs w:val="24"/>
          <w:lang w:eastAsia="ar-SA"/>
        </w:rPr>
        <w:t>по заданию Заказчика планируется выполнить реконструкцию существующего молебного дома)</w:t>
      </w:r>
      <w:r w:rsidRPr="003A7D57">
        <w:rPr>
          <w:rFonts w:ascii="Arial" w:eastAsia="Times New Roman" w:hAnsi="Arial" w:cs="Arial"/>
          <w:iCs/>
          <w:sz w:val="24"/>
          <w:szCs w:val="24"/>
          <w:lang w:eastAsia="ar-SA"/>
        </w:rPr>
        <w:t>.</w:t>
      </w:r>
    </w:p>
    <w:p w:rsidR="003A7D57" w:rsidRPr="003A7D57" w:rsidRDefault="003A7D57" w:rsidP="003A7D57">
      <w:pPr>
        <w:suppressAutoHyphens/>
        <w:spacing w:after="0" w:line="240" w:lineRule="auto"/>
        <w:ind w:left="720" w:firstLine="709"/>
        <w:contextualSpacing/>
        <w:jc w:val="both"/>
        <w:rPr>
          <w:rFonts w:ascii="Arial" w:eastAsia="Times New Roman" w:hAnsi="Arial" w:cs="Arial"/>
          <w:iCs/>
          <w:sz w:val="24"/>
          <w:szCs w:val="24"/>
          <w:lang w:eastAsia="ar-SA"/>
        </w:rPr>
      </w:pPr>
    </w:p>
    <w:p w:rsidR="003A7D57" w:rsidRPr="003A7D57" w:rsidRDefault="003A7D57" w:rsidP="003A7D57">
      <w:pPr>
        <w:suppressAutoHyphens/>
        <w:spacing w:after="0" w:line="240" w:lineRule="auto"/>
        <w:ind w:firstLine="709"/>
        <w:jc w:val="center"/>
        <w:rPr>
          <w:rFonts w:ascii="Arial" w:eastAsia="Times New Roman" w:hAnsi="Arial" w:cs="Arial"/>
          <w:b/>
          <w:sz w:val="24"/>
          <w:szCs w:val="16"/>
          <w:u w:val="single"/>
          <w:lang w:eastAsia="ar-SA"/>
        </w:rPr>
      </w:pPr>
      <w:bookmarkStart w:id="159" w:name="_Toc177300296"/>
      <w:bookmarkStart w:id="160" w:name="_Toc215636407"/>
      <w:bookmarkStart w:id="161" w:name="_Toc216011586"/>
      <w:bookmarkStart w:id="162" w:name="_Toc216932773"/>
      <w:bookmarkStart w:id="163" w:name="_Toc222024499"/>
      <w:r w:rsidRPr="003A7D57">
        <w:rPr>
          <w:rFonts w:ascii="Arial" w:eastAsia="Times New Roman" w:hAnsi="Arial" w:cs="Arial"/>
          <w:b/>
          <w:sz w:val="24"/>
          <w:szCs w:val="16"/>
          <w:u w:val="single"/>
          <w:lang w:eastAsia="ar-SA"/>
        </w:rPr>
        <w:t>Мероприятия по развитию туризма и рекреации</w:t>
      </w:r>
      <w:bookmarkEnd w:id="160"/>
      <w:bookmarkEnd w:id="161"/>
      <w:bookmarkEnd w:id="162"/>
      <w:bookmarkEnd w:id="163"/>
    </w:p>
    <w:bookmarkEnd w:id="159"/>
    <w:p w:rsidR="003A7D57" w:rsidRPr="003A7D57" w:rsidRDefault="003A7D57" w:rsidP="003A7D57">
      <w:pPr>
        <w:suppressAutoHyphens/>
        <w:spacing w:after="0" w:line="240" w:lineRule="auto"/>
        <w:ind w:firstLine="709"/>
        <w:jc w:val="center"/>
        <w:rPr>
          <w:rFonts w:ascii="Arial" w:eastAsia="Times New Roman" w:hAnsi="Arial" w:cs="Arial"/>
          <w:b/>
          <w:color w:val="365F91"/>
          <w:sz w:val="24"/>
          <w:szCs w:val="24"/>
          <w:u w:val="single"/>
          <w:lang w:eastAsia="ar-SA"/>
        </w:rPr>
      </w:pPr>
    </w:p>
    <w:p w:rsidR="003A7D57" w:rsidRPr="003A7D57" w:rsidRDefault="003A7D57" w:rsidP="003A7D57">
      <w:pPr>
        <w:suppressAutoHyphens/>
        <w:spacing w:after="0" w:line="240" w:lineRule="auto"/>
        <w:ind w:firstLine="709"/>
        <w:jc w:val="center"/>
        <w:rPr>
          <w:rFonts w:ascii="Arial" w:eastAsia="Times New Roman" w:hAnsi="Arial" w:cs="Arial"/>
          <w:b/>
          <w:sz w:val="24"/>
          <w:szCs w:val="16"/>
          <w:u w:val="single"/>
          <w:lang w:eastAsia="ar-SA"/>
        </w:rPr>
      </w:pPr>
      <w:r w:rsidRPr="003A7D57">
        <w:rPr>
          <w:rFonts w:ascii="Arial" w:eastAsia="Times New Roman" w:hAnsi="Arial" w:cs="Arial"/>
          <w:b/>
          <w:sz w:val="24"/>
          <w:szCs w:val="16"/>
          <w:u w:val="single"/>
          <w:lang w:eastAsia="ar-SA"/>
        </w:rPr>
        <w:t>Спортивно-оздоровительный туризм</w:t>
      </w:r>
    </w:p>
    <w:p w:rsidR="003A7D57" w:rsidRPr="003A7D57" w:rsidRDefault="003A7D57" w:rsidP="003A7D57">
      <w:pPr>
        <w:shd w:val="clear" w:color="auto" w:fill="FFFFFF"/>
        <w:suppressAutoHyphens/>
        <w:autoSpaceDE w:val="0"/>
        <w:autoSpaceDN w:val="0"/>
        <w:adjustRightInd w:val="0"/>
        <w:spacing w:after="0" w:line="240" w:lineRule="auto"/>
        <w:ind w:firstLine="709"/>
        <w:jc w:val="both"/>
        <w:rPr>
          <w:rFonts w:ascii="Arial" w:eastAsia="Times New Roman" w:hAnsi="Arial" w:cs="Arial"/>
          <w:sz w:val="24"/>
          <w:szCs w:val="16"/>
          <w:u w:val="single"/>
          <w:lang w:eastAsia="ar-SA"/>
        </w:rPr>
      </w:pPr>
      <w:r w:rsidRPr="003A7D57">
        <w:rPr>
          <w:rFonts w:ascii="Arial" w:eastAsia="Times New Roman" w:hAnsi="Arial" w:cs="Arial"/>
          <w:sz w:val="24"/>
          <w:szCs w:val="16"/>
          <w:u w:val="single"/>
          <w:lang w:eastAsia="ar-SA"/>
        </w:rPr>
        <w:t>Строительство:</w:t>
      </w:r>
    </w:p>
    <w:p w:rsidR="003A7D57" w:rsidRPr="003A7D57" w:rsidRDefault="003A7D57" w:rsidP="0001562A">
      <w:pPr>
        <w:numPr>
          <w:ilvl w:val="0"/>
          <w:numId w:val="16"/>
        </w:numPr>
        <w:shd w:val="clear" w:color="auto" w:fill="FFFFFF"/>
        <w:tabs>
          <w:tab w:val="num" w:pos="993"/>
        </w:tabs>
        <w:suppressAutoHyphens/>
        <w:autoSpaceDE w:val="0"/>
        <w:autoSpaceDN w:val="0"/>
        <w:adjustRightInd w:val="0"/>
        <w:spacing w:after="0" w:line="240" w:lineRule="auto"/>
        <w:ind w:left="1134"/>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турбазы в районе с. Липовка на прибережной территории р. Липовка;</w:t>
      </w:r>
    </w:p>
    <w:p w:rsidR="003A7D57" w:rsidRPr="003A7D57" w:rsidRDefault="003A7D57" w:rsidP="003A7D57">
      <w:pPr>
        <w:shd w:val="clear" w:color="auto" w:fill="FFFFFF"/>
        <w:suppressAutoHyphens/>
        <w:autoSpaceDE w:val="0"/>
        <w:autoSpaceDN w:val="0"/>
        <w:adjustRightInd w:val="0"/>
        <w:spacing w:after="0" w:line="240" w:lineRule="auto"/>
        <w:ind w:left="430" w:firstLine="709"/>
        <w:jc w:val="both"/>
        <w:rPr>
          <w:rFonts w:ascii="Arial" w:eastAsia="Times New Roman" w:hAnsi="Arial" w:cs="Arial"/>
          <w:sz w:val="24"/>
          <w:szCs w:val="16"/>
          <w:lang w:eastAsia="ar-SA"/>
        </w:rPr>
      </w:pPr>
    </w:p>
    <w:p w:rsidR="003A7D57" w:rsidRPr="003A7D57" w:rsidRDefault="003A7D57" w:rsidP="003A7D57">
      <w:pPr>
        <w:shd w:val="clear" w:color="auto" w:fill="FFFFFF"/>
        <w:suppressAutoHyphens/>
        <w:autoSpaceDE w:val="0"/>
        <w:autoSpaceDN w:val="0"/>
        <w:adjustRightInd w:val="0"/>
        <w:spacing w:after="0" w:line="240" w:lineRule="auto"/>
        <w:ind w:firstLine="709"/>
        <w:jc w:val="both"/>
        <w:rPr>
          <w:rFonts w:ascii="Arial" w:eastAsia="Times New Roman" w:hAnsi="Arial" w:cs="Arial"/>
          <w:sz w:val="24"/>
          <w:szCs w:val="16"/>
          <w:u w:val="single"/>
          <w:lang w:eastAsia="ar-SA"/>
        </w:rPr>
      </w:pPr>
      <w:r w:rsidRPr="003A7D57">
        <w:rPr>
          <w:rFonts w:ascii="Arial" w:eastAsia="Times New Roman" w:hAnsi="Arial" w:cs="Arial"/>
          <w:sz w:val="24"/>
          <w:szCs w:val="16"/>
          <w:u w:val="single"/>
          <w:lang w:eastAsia="ar-SA"/>
        </w:rPr>
        <w:t xml:space="preserve">Реконструкция: </w:t>
      </w:r>
    </w:p>
    <w:p w:rsidR="003A7D57" w:rsidRPr="003A7D57" w:rsidRDefault="003A7D57" w:rsidP="0001562A">
      <w:pPr>
        <w:numPr>
          <w:ilvl w:val="0"/>
          <w:numId w:val="16"/>
        </w:numPr>
        <w:tabs>
          <w:tab w:val="num" w:pos="993"/>
        </w:tabs>
        <w:suppressAutoHyphens/>
        <w:spacing w:after="0" w:line="240" w:lineRule="auto"/>
        <w:ind w:left="1134"/>
        <w:jc w:val="both"/>
        <w:rPr>
          <w:rFonts w:ascii="Arial" w:eastAsia="Times New Roman" w:hAnsi="Arial" w:cs="Arial"/>
          <w:bCs/>
          <w:i/>
          <w:iCs/>
          <w:sz w:val="24"/>
          <w:szCs w:val="16"/>
          <w:lang w:eastAsia="ar-SA"/>
        </w:rPr>
      </w:pPr>
      <w:r w:rsidRPr="003A7D57">
        <w:rPr>
          <w:rFonts w:ascii="Arial" w:eastAsia="Times New Roman" w:hAnsi="Arial" w:cs="Arial"/>
          <w:bCs/>
          <w:iCs/>
          <w:sz w:val="24"/>
          <w:szCs w:val="16"/>
          <w:lang w:eastAsia="ar-SA"/>
        </w:rPr>
        <w:t xml:space="preserve">Липовского пруда в с. Липовка* </w:t>
      </w:r>
      <w:r w:rsidRPr="003A7D57">
        <w:rPr>
          <w:rFonts w:ascii="Arial" w:eastAsia="Times New Roman" w:hAnsi="Arial" w:cs="Arial"/>
          <w:bCs/>
          <w:i/>
          <w:iCs/>
          <w:sz w:val="24"/>
          <w:szCs w:val="16"/>
          <w:lang w:eastAsia="ar-SA"/>
        </w:rPr>
        <w:t>(по данным Заказчика реконструкция выполнена в 2010 году).</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center"/>
        <w:rPr>
          <w:rFonts w:ascii="Arial" w:eastAsia="Times New Roman" w:hAnsi="Arial" w:cs="Arial"/>
          <w:b/>
          <w:sz w:val="24"/>
          <w:szCs w:val="16"/>
          <w:u w:val="single"/>
          <w:lang w:eastAsia="ar-SA"/>
        </w:rPr>
      </w:pPr>
      <w:bookmarkStart w:id="164" w:name="_Toc216011587"/>
      <w:bookmarkStart w:id="165" w:name="_Toc216932774"/>
      <w:bookmarkStart w:id="166" w:name="_Toc222024500"/>
      <w:r w:rsidRPr="003A7D57">
        <w:rPr>
          <w:rFonts w:ascii="Arial" w:eastAsia="Times New Roman" w:hAnsi="Arial" w:cs="Arial"/>
          <w:b/>
          <w:sz w:val="24"/>
          <w:szCs w:val="16"/>
          <w:u w:val="single"/>
          <w:lang w:eastAsia="ar-SA"/>
        </w:rPr>
        <w:t>Мероприятия по охране окружающей среды</w:t>
      </w:r>
      <w:bookmarkEnd w:id="152"/>
      <w:bookmarkEnd w:id="164"/>
      <w:bookmarkEnd w:id="165"/>
      <w:bookmarkEnd w:id="166"/>
    </w:p>
    <w:p w:rsidR="003A7D57" w:rsidRPr="003A7D57" w:rsidRDefault="003A7D57" w:rsidP="003A7D57">
      <w:pPr>
        <w:suppressAutoHyphens/>
        <w:spacing w:after="0" w:line="240" w:lineRule="auto"/>
        <w:ind w:firstLine="709"/>
        <w:jc w:val="center"/>
        <w:rPr>
          <w:rFonts w:ascii="Arial" w:eastAsia="Times New Roman" w:hAnsi="Arial" w:cs="Arial"/>
          <w:b/>
          <w:sz w:val="24"/>
          <w:szCs w:val="16"/>
          <w:u w:val="single"/>
          <w:lang w:eastAsia="ar-SA"/>
        </w:rPr>
      </w:pPr>
    </w:p>
    <w:p w:rsidR="003A7D57" w:rsidRPr="003A7D57" w:rsidRDefault="003A7D57" w:rsidP="003A7D57">
      <w:pPr>
        <w:suppressAutoHyphens/>
        <w:autoSpaceDE w:val="0"/>
        <w:spacing w:after="0" w:line="240" w:lineRule="auto"/>
        <w:jc w:val="both"/>
        <w:rPr>
          <w:rFonts w:ascii="Arial" w:eastAsia="Arial" w:hAnsi="Arial" w:cs="Arial"/>
          <w:b/>
          <w:sz w:val="24"/>
          <w:szCs w:val="24"/>
          <w:lang w:eastAsia="ar-SA"/>
        </w:rPr>
      </w:pPr>
    </w:p>
    <w:p w:rsidR="003A7D57" w:rsidRPr="003A7D57" w:rsidRDefault="003A7D57" w:rsidP="003A7D57">
      <w:pPr>
        <w:suppressAutoHyphens/>
        <w:autoSpaceDE w:val="0"/>
        <w:spacing w:after="0" w:line="240" w:lineRule="auto"/>
        <w:jc w:val="both"/>
        <w:rPr>
          <w:rFonts w:ascii="Arial" w:eastAsia="Arial" w:hAnsi="Arial" w:cs="Arial"/>
          <w:b/>
          <w:sz w:val="24"/>
          <w:szCs w:val="24"/>
          <w:lang w:eastAsia="ar-SA"/>
        </w:rPr>
      </w:pPr>
      <w:r w:rsidRPr="003A7D57">
        <w:rPr>
          <w:rFonts w:ascii="Arial" w:eastAsia="Arial" w:hAnsi="Arial" w:cs="Arial"/>
          <w:b/>
          <w:sz w:val="24"/>
          <w:szCs w:val="24"/>
          <w:lang w:eastAsia="ar-SA"/>
        </w:rPr>
        <w:t>Мероприятия по защите от опасных природных процессов</w:t>
      </w:r>
    </w:p>
    <w:p w:rsidR="003A7D57" w:rsidRPr="003A7D57" w:rsidRDefault="003A7D57" w:rsidP="0001562A">
      <w:pPr>
        <w:numPr>
          <w:ilvl w:val="0"/>
          <w:numId w:val="26"/>
        </w:numPr>
        <w:suppressAutoHyphens/>
        <w:spacing w:after="0" w:line="240" w:lineRule="auto"/>
        <w:ind w:left="1068"/>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Строительство и реконструкция гидротехнических сооружений:</w:t>
      </w:r>
    </w:p>
    <w:p w:rsidR="003A7D57" w:rsidRPr="003A7D57" w:rsidRDefault="003A7D57" w:rsidP="0001562A">
      <w:pPr>
        <w:numPr>
          <w:ilvl w:val="0"/>
          <w:numId w:val="27"/>
        </w:numPr>
        <w:suppressAutoHyphens/>
        <w:spacing w:after="0" w:line="240" w:lineRule="auto"/>
        <w:ind w:left="1985"/>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капитальный ремонт ГТС пруда Липовский в с. Липовка</w:t>
      </w:r>
      <w:r w:rsidRPr="003A7D57">
        <w:rPr>
          <w:rFonts w:ascii="Arial" w:eastAsia="Times New Roman" w:hAnsi="Arial" w:cs="Arial"/>
          <w:bCs/>
          <w:i/>
          <w:iCs/>
          <w:sz w:val="24"/>
          <w:szCs w:val="16"/>
          <w:lang w:eastAsia="ar-SA"/>
        </w:rPr>
        <w:t>(по данным Заказчика реконструкция выполнена в 2010 году)</w:t>
      </w:r>
      <w:r w:rsidRPr="003A7D57">
        <w:rPr>
          <w:rFonts w:ascii="Arial" w:eastAsia="Times New Roman" w:hAnsi="Arial" w:cs="Arial"/>
          <w:sz w:val="24"/>
          <w:szCs w:val="16"/>
          <w:lang w:eastAsia="ar-SA"/>
        </w:rPr>
        <w:t>.</w:t>
      </w:r>
    </w:p>
    <w:p w:rsidR="003A7D57" w:rsidRPr="003A7D57" w:rsidRDefault="003A7D57" w:rsidP="003A7D57">
      <w:pPr>
        <w:suppressAutoHyphens/>
        <w:autoSpaceDE w:val="0"/>
        <w:spacing w:after="0" w:line="240" w:lineRule="auto"/>
        <w:jc w:val="both"/>
        <w:rPr>
          <w:rFonts w:ascii="Arial" w:eastAsia="Arial" w:hAnsi="Arial" w:cs="Arial"/>
          <w:b/>
          <w:i/>
          <w:sz w:val="24"/>
          <w:szCs w:val="24"/>
          <w:u w:val="single"/>
          <w:lang w:eastAsia="ar-SA"/>
        </w:rPr>
      </w:pPr>
    </w:p>
    <w:p w:rsidR="003A7D57" w:rsidRPr="003A7D57" w:rsidRDefault="003A7D57" w:rsidP="003A7D57">
      <w:pPr>
        <w:suppressAutoHyphens/>
        <w:autoSpaceDE w:val="0"/>
        <w:spacing w:after="0" w:line="240" w:lineRule="auto"/>
        <w:jc w:val="both"/>
        <w:rPr>
          <w:rFonts w:ascii="Arial" w:eastAsia="Arial" w:hAnsi="Arial" w:cs="Arial"/>
          <w:b/>
          <w:sz w:val="24"/>
          <w:szCs w:val="24"/>
          <w:lang w:eastAsia="ar-SA"/>
        </w:rPr>
      </w:pPr>
      <w:r w:rsidRPr="003A7D57">
        <w:rPr>
          <w:rFonts w:ascii="Arial" w:eastAsia="Arial" w:hAnsi="Arial" w:cs="Arial"/>
          <w:b/>
          <w:sz w:val="24"/>
          <w:szCs w:val="24"/>
          <w:lang w:eastAsia="ar-SA"/>
        </w:rPr>
        <w:t>Охрана водных ресурсов</w:t>
      </w:r>
    </w:p>
    <w:p w:rsidR="003A7D57" w:rsidRPr="003A7D57" w:rsidRDefault="003A7D57" w:rsidP="003A7D57">
      <w:pPr>
        <w:suppressAutoHyphens/>
        <w:autoSpaceDE w:val="0"/>
        <w:spacing w:after="0" w:line="240" w:lineRule="auto"/>
        <w:ind w:firstLine="540"/>
        <w:jc w:val="both"/>
        <w:rPr>
          <w:rFonts w:ascii="Arial" w:eastAsia="Arial" w:hAnsi="Arial" w:cs="Arial"/>
          <w:sz w:val="24"/>
          <w:szCs w:val="24"/>
          <w:lang w:eastAsia="ar-SA"/>
        </w:rPr>
      </w:pPr>
      <w:r w:rsidRPr="003A7D57">
        <w:rPr>
          <w:rFonts w:ascii="Arial" w:eastAsia="Arial" w:hAnsi="Arial" w:cs="Arial"/>
          <w:sz w:val="24"/>
          <w:szCs w:val="24"/>
          <w:lang w:eastAsia="ar-SA"/>
        </w:rPr>
        <w:t>Мероприятия по охране водных ресурсов в границах проектирования включают в себя:</w:t>
      </w:r>
    </w:p>
    <w:p w:rsidR="003A7D57" w:rsidRPr="003A7D57" w:rsidRDefault="003A7D57" w:rsidP="0001562A">
      <w:pPr>
        <w:numPr>
          <w:ilvl w:val="0"/>
          <w:numId w:val="24"/>
        </w:numPr>
        <w:suppressAutoHyphens/>
        <w:autoSpaceDE w:val="0"/>
        <w:autoSpaceDN w:val="0"/>
        <w:adjustRightInd w:val="0"/>
        <w:spacing w:after="0" w:line="240" w:lineRule="auto"/>
        <w:jc w:val="both"/>
        <w:rPr>
          <w:rFonts w:ascii="Arial" w:eastAsia="Arial" w:hAnsi="Arial" w:cs="Arial"/>
          <w:sz w:val="24"/>
          <w:szCs w:val="24"/>
          <w:lang w:eastAsia="ar-SA"/>
        </w:rPr>
      </w:pPr>
      <w:r w:rsidRPr="003A7D57">
        <w:rPr>
          <w:rFonts w:ascii="Arial" w:eastAsia="Arial" w:hAnsi="Arial" w:cs="Arial"/>
          <w:sz w:val="24"/>
          <w:szCs w:val="24"/>
          <w:lang w:eastAsia="ar-SA"/>
        </w:rPr>
        <w:t xml:space="preserve">расчистка русел малых рек: Липовка </w:t>
      </w:r>
    </w:p>
    <w:p w:rsidR="003A7D57" w:rsidRPr="003A7D57" w:rsidRDefault="003A7D57" w:rsidP="003A7D57">
      <w:pPr>
        <w:suppressAutoHyphens/>
        <w:autoSpaceDE w:val="0"/>
        <w:spacing w:after="0" w:line="240" w:lineRule="auto"/>
        <w:jc w:val="both"/>
        <w:rPr>
          <w:rFonts w:ascii="Arial" w:eastAsia="Arial" w:hAnsi="Arial" w:cs="Arial"/>
          <w:b/>
          <w:i/>
          <w:sz w:val="24"/>
          <w:szCs w:val="24"/>
          <w:u w:val="single"/>
          <w:lang w:eastAsia="ar-SA"/>
        </w:rPr>
      </w:pPr>
    </w:p>
    <w:p w:rsidR="003A7D57" w:rsidRPr="003A7D57" w:rsidRDefault="003A7D57" w:rsidP="003A7D57">
      <w:pPr>
        <w:suppressAutoHyphens/>
        <w:autoSpaceDE w:val="0"/>
        <w:spacing w:after="0" w:line="240" w:lineRule="auto"/>
        <w:jc w:val="both"/>
        <w:rPr>
          <w:rFonts w:ascii="Arial" w:eastAsia="Arial" w:hAnsi="Arial" w:cs="Arial"/>
          <w:b/>
          <w:sz w:val="24"/>
          <w:szCs w:val="24"/>
          <w:lang w:eastAsia="ar-SA"/>
        </w:rPr>
      </w:pPr>
    </w:p>
    <w:p w:rsidR="003A7D57" w:rsidRPr="003A7D57" w:rsidRDefault="003A7D57" w:rsidP="003A7D57">
      <w:pPr>
        <w:suppressAutoHyphens/>
        <w:autoSpaceDE w:val="0"/>
        <w:spacing w:after="0" w:line="240" w:lineRule="auto"/>
        <w:jc w:val="both"/>
        <w:rPr>
          <w:rFonts w:ascii="Arial" w:eastAsia="Arial" w:hAnsi="Arial" w:cs="Arial"/>
          <w:b/>
          <w:sz w:val="24"/>
          <w:szCs w:val="24"/>
          <w:lang w:eastAsia="ar-SA"/>
        </w:rPr>
      </w:pPr>
      <w:r w:rsidRPr="003A7D57">
        <w:rPr>
          <w:rFonts w:ascii="Arial" w:eastAsia="Arial" w:hAnsi="Arial" w:cs="Arial"/>
          <w:b/>
          <w:sz w:val="24"/>
          <w:szCs w:val="24"/>
          <w:lang w:eastAsia="ar-SA"/>
        </w:rPr>
        <w:t>Утилизация отходов производства и потребления</w:t>
      </w:r>
    </w:p>
    <w:p w:rsidR="003A7D57" w:rsidRPr="003A7D57" w:rsidRDefault="003A7D57" w:rsidP="0001562A">
      <w:pPr>
        <w:numPr>
          <w:ilvl w:val="0"/>
          <w:numId w:val="24"/>
        </w:numPr>
        <w:suppressAutoHyphens/>
        <w:autoSpaceDE w:val="0"/>
        <w:autoSpaceDN w:val="0"/>
        <w:adjustRightInd w:val="0"/>
        <w:spacing w:after="0" w:line="240" w:lineRule="auto"/>
        <w:jc w:val="both"/>
        <w:rPr>
          <w:rFonts w:ascii="Arial" w:eastAsia="Arial" w:hAnsi="Arial" w:cs="Arial"/>
          <w:sz w:val="24"/>
          <w:szCs w:val="24"/>
          <w:lang w:eastAsia="ar-SA"/>
        </w:rPr>
      </w:pPr>
      <w:r w:rsidRPr="003A7D57">
        <w:rPr>
          <w:rFonts w:ascii="Arial" w:eastAsia="Arial" w:hAnsi="Arial" w:cs="Arial"/>
          <w:sz w:val="24"/>
          <w:szCs w:val="24"/>
          <w:lang w:eastAsia="ar-SA"/>
        </w:rPr>
        <w:t>ликвидация несанкционированных свалок с. Липовка, с.Старая Дмитриевка с последующей рекультивация нарушенных территорий;</w:t>
      </w:r>
    </w:p>
    <w:p w:rsidR="003A7D57" w:rsidRPr="003A7D57" w:rsidRDefault="003A7D57" w:rsidP="0001562A">
      <w:pPr>
        <w:numPr>
          <w:ilvl w:val="0"/>
          <w:numId w:val="24"/>
        </w:numPr>
        <w:suppressAutoHyphens/>
        <w:autoSpaceDE w:val="0"/>
        <w:autoSpaceDN w:val="0"/>
        <w:adjustRightInd w:val="0"/>
        <w:spacing w:after="0" w:line="240" w:lineRule="auto"/>
        <w:jc w:val="both"/>
        <w:rPr>
          <w:rFonts w:ascii="Arial" w:eastAsia="Arial" w:hAnsi="Arial" w:cs="Arial"/>
          <w:sz w:val="24"/>
          <w:szCs w:val="24"/>
          <w:lang w:eastAsia="ar-SA"/>
        </w:rPr>
      </w:pPr>
      <w:r w:rsidRPr="003A7D57">
        <w:rPr>
          <w:rFonts w:ascii="Arial" w:eastAsia="Arial" w:hAnsi="Arial" w:cs="Arial"/>
          <w:sz w:val="24"/>
          <w:szCs w:val="24"/>
          <w:lang w:eastAsia="ar-SA"/>
        </w:rPr>
        <w:t>провести консервацию недействующих скотомогильников с последующей рекультивацией территории: с. Липовка, с. Старая Дмитриевка;</w:t>
      </w:r>
    </w:p>
    <w:p w:rsidR="003A7D57" w:rsidRPr="003A7D57" w:rsidRDefault="003A7D57" w:rsidP="0001562A">
      <w:pPr>
        <w:numPr>
          <w:ilvl w:val="0"/>
          <w:numId w:val="24"/>
        </w:numPr>
        <w:suppressAutoHyphens/>
        <w:autoSpaceDE w:val="0"/>
        <w:autoSpaceDN w:val="0"/>
        <w:adjustRightInd w:val="0"/>
        <w:spacing w:after="0" w:line="240" w:lineRule="auto"/>
        <w:jc w:val="both"/>
        <w:rPr>
          <w:rFonts w:ascii="Arial" w:eastAsia="Arial" w:hAnsi="Arial" w:cs="Arial"/>
          <w:b/>
          <w:i/>
          <w:sz w:val="24"/>
          <w:szCs w:val="24"/>
          <w:u w:val="single"/>
          <w:lang w:eastAsia="ar-SA"/>
        </w:rPr>
      </w:pPr>
      <w:r w:rsidRPr="003A7D57">
        <w:rPr>
          <w:rFonts w:ascii="Arial" w:eastAsia="Arial" w:hAnsi="Arial" w:cs="Arial"/>
          <w:sz w:val="24"/>
          <w:szCs w:val="24"/>
          <w:lang w:eastAsia="ar-SA"/>
        </w:rPr>
        <w:t>строительство скотомогильников (ям Беккари) в сельских поселениях: Липовка.</w:t>
      </w:r>
    </w:p>
    <w:p w:rsidR="003A7D57" w:rsidRPr="003A7D57" w:rsidRDefault="003A7D57" w:rsidP="003A7D57">
      <w:pPr>
        <w:autoSpaceDE w:val="0"/>
        <w:autoSpaceDN w:val="0"/>
        <w:adjustRightInd w:val="0"/>
        <w:spacing w:after="0" w:line="240" w:lineRule="auto"/>
        <w:ind w:firstLine="720"/>
        <w:jc w:val="both"/>
        <w:rPr>
          <w:rFonts w:ascii="Arial" w:eastAsia="Arial" w:hAnsi="Arial" w:cs="Arial"/>
          <w:b/>
          <w:i/>
          <w:sz w:val="24"/>
          <w:szCs w:val="24"/>
          <w:u w:val="single"/>
          <w:lang w:eastAsia="ar-SA"/>
        </w:rPr>
      </w:pPr>
    </w:p>
    <w:p w:rsidR="003A7D57" w:rsidRPr="003A7D57" w:rsidRDefault="003A7D57" w:rsidP="003A7D57">
      <w:pPr>
        <w:suppressAutoHyphens/>
        <w:autoSpaceDE w:val="0"/>
        <w:spacing w:after="0" w:line="240" w:lineRule="auto"/>
        <w:jc w:val="both"/>
        <w:rPr>
          <w:rFonts w:ascii="Arial" w:eastAsia="Arial" w:hAnsi="Arial" w:cs="Arial"/>
          <w:b/>
          <w:sz w:val="24"/>
          <w:szCs w:val="24"/>
          <w:lang w:eastAsia="ar-SA"/>
        </w:rPr>
      </w:pPr>
      <w:r w:rsidRPr="003A7D57">
        <w:rPr>
          <w:rFonts w:ascii="Arial" w:eastAsia="Arial" w:hAnsi="Arial" w:cs="Arial"/>
          <w:b/>
          <w:sz w:val="24"/>
          <w:szCs w:val="24"/>
          <w:lang w:eastAsia="ar-SA"/>
        </w:rPr>
        <w:t>Охрана растительного и животного мира, особо охраняемые природные территории</w:t>
      </w:r>
    </w:p>
    <w:p w:rsidR="003A7D57" w:rsidRPr="003A7D57" w:rsidRDefault="003A7D57" w:rsidP="003A7D57">
      <w:pPr>
        <w:suppressAutoHyphens/>
        <w:autoSpaceDE w:val="0"/>
        <w:spacing w:after="0" w:line="240" w:lineRule="auto"/>
        <w:ind w:firstLine="540"/>
        <w:jc w:val="center"/>
        <w:rPr>
          <w:rFonts w:ascii="Arial" w:eastAsia="Arial" w:hAnsi="Arial" w:cs="Arial"/>
          <w:sz w:val="24"/>
          <w:szCs w:val="24"/>
          <w:lang w:eastAsia="ar-SA"/>
        </w:rPr>
      </w:pPr>
      <w:r w:rsidRPr="003A7D57">
        <w:rPr>
          <w:rFonts w:ascii="Arial" w:eastAsia="Arial" w:hAnsi="Arial" w:cs="Arial"/>
          <w:sz w:val="24"/>
          <w:szCs w:val="24"/>
          <w:lang w:eastAsia="ar-SA"/>
        </w:rPr>
        <w:t>Программные мероприятия</w:t>
      </w:r>
    </w:p>
    <w:p w:rsidR="003A7D57" w:rsidRPr="003A7D57" w:rsidRDefault="003A7D57" w:rsidP="003A7D57">
      <w:pPr>
        <w:suppressAutoHyphens/>
        <w:autoSpaceDE w:val="0"/>
        <w:spacing w:after="0" w:line="240" w:lineRule="auto"/>
        <w:jc w:val="right"/>
        <w:rPr>
          <w:rFonts w:ascii="Arial" w:eastAsia="Arial" w:hAnsi="Arial" w:cs="Arial"/>
          <w:b/>
          <w:sz w:val="24"/>
          <w:szCs w:val="24"/>
          <w:lang w:eastAsia="ar-SA"/>
        </w:rPr>
      </w:pPr>
      <w:r w:rsidRPr="003A7D57">
        <w:rPr>
          <w:rFonts w:ascii="Arial" w:eastAsia="Arial" w:hAnsi="Arial" w:cs="Arial"/>
          <w:color w:val="000000"/>
          <w:sz w:val="24"/>
          <w:szCs w:val="24"/>
          <w:lang w:eastAsia="ar-SA"/>
        </w:rPr>
        <w:t>Таблица  23</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260"/>
        <w:gridCol w:w="2337"/>
        <w:gridCol w:w="2341"/>
      </w:tblGrid>
      <w:tr w:rsidR="003A7D57" w:rsidRPr="003A7D57" w:rsidTr="00E6223B">
        <w:tc>
          <w:tcPr>
            <w:tcW w:w="1951" w:type="dxa"/>
          </w:tcPr>
          <w:p w:rsidR="003A7D57" w:rsidRPr="003A7D57" w:rsidRDefault="003A7D57" w:rsidP="003A7D57">
            <w:pPr>
              <w:suppressAutoHyphens/>
              <w:autoSpaceDE w:val="0"/>
              <w:spacing w:after="0" w:line="240" w:lineRule="auto"/>
              <w:jc w:val="center"/>
              <w:rPr>
                <w:rFonts w:ascii="Arial" w:eastAsia="Arial" w:hAnsi="Arial" w:cs="Arial"/>
                <w:lang w:eastAsia="ar-SA"/>
              </w:rPr>
            </w:pPr>
            <w:r w:rsidRPr="003A7D57">
              <w:rPr>
                <w:rFonts w:ascii="Arial" w:eastAsia="Arial" w:hAnsi="Arial" w:cs="Arial"/>
                <w:lang w:eastAsia="ar-SA"/>
              </w:rPr>
              <w:t>Наименование населенного пункта</w:t>
            </w:r>
          </w:p>
        </w:tc>
        <w:tc>
          <w:tcPr>
            <w:tcW w:w="3260" w:type="dxa"/>
          </w:tcPr>
          <w:p w:rsidR="003A7D57" w:rsidRPr="003A7D57" w:rsidRDefault="003A7D57" w:rsidP="003A7D57">
            <w:pPr>
              <w:suppressAutoHyphens/>
              <w:autoSpaceDE w:val="0"/>
              <w:spacing w:after="0" w:line="240" w:lineRule="auto"/>
              <w:jc w:val="center"/>
              <w:rPr>
                <w:rFonts w:ascii="Arial" w:eastAsia="Arial" w:hAnsi="Arial" w:cs="Arial"/>
                <w:lang w:eastAsia="ar-SA"/>
              </w:rPr>
            </w:pPr>
            <w:r w:rsidRPr="003A7D57">
              <w:rPr>
                <w:rFonts w:ascii="Arial" w:eastAsia="Arial" w:hAnsi="Arial" w:cs="Arial"/>
                <w:lang w:eastAsia="ar-SA"/>
              </w:rPr>
              <w:t>Облесение берегов малых рек</w:t>
            </w:r>
          </w:p>
        </w:tc>
        <w:tc>
          <w:tcPr>
            <w:tcW w:w="2337" w:type="dxa"/>
          </w:tcPr>
          <w:p w:rsidR="003A7D57" w:rsidRPr="003A7D57" w:rsidRDefault="003A7D57" w:rsidP="003A7D57">
            <w:pPr>
              <w:suppressAutoHyphens/>
              <w:autoSpaceDE w:val="0"/>
              <w:spacing w:after="0" w:line="240" w:lineRule="auto"/>
              <w:jc w:val="center"/>
              <w:rPr>
                <w:rFonts w:ascii="Arial" w:eastAsia="Arial" w:hAnsi="Arial" w:cs="Arial"/>
                <w:lang w:eastAsia="ar-SA"/>
              </w:rPr>
            </w:pPr>
            <w:r w:rsidRPr="003A7D57">
              <w:rPr>
                <w:rFonts w:ascii="Arial" w:eastAsia="Arial" w:hAnsi="Arial" w:cs="Arial"/>
                <w:lang w:eastAsia="ar-SA"/>
              </w:rPr>
              <w:t>Облесение овражно-балочных земель</w:t>
            </w:r>
          </w:p>
        </w:tc>
        <w:tc>
          <w:tcPr>
            <w:tcW w:w="2341" w:type="dxa"/>
          </w:tcPr>
          <w:p w:rsidR="003A7D57" w:rsidRPr="003A7D57" w:rsidRDefault="003A7D57" w:rsidP="003A7D57">
            <w:pPr>
              <w:suppressAutoHyphens/>
              <w:autoSpaceDE w:val="0"/>
              <w:spacing w:after="0" w:line="240" w:lineRule="auto"/>
              <w:jc w:val="center"/>
              <w:rPr>
                <w:rFonts w:ascii="Arial" w:eastAsia="Arial" w:hAnsi="Arial" w:cs="Arial"/>
                <w:lang w:eastAsia="ar-SA"/>
              </w:rPr>
            </w:pPr>
            <w:r w:rsidRPr="003A7D57">
              <w:rPr>
                <w:rFonts w:ascii="Arial" w:eastAsia="Arial" w:hAnsi="Arial" w:cs="Arial"/>
                <w:lang w:eastAsia="ar-SA"/>
              </w:rPr>
              <w:t>Создание плантаций из быстрорастущих древесных пород</w:t>
            </w:r>
          </w:p>
        </w:tc>
      </w:tr>
      <w:tr w:rsidR="003A7D57" w:rsidRPr="003A7D57" w:rsidTr="00E6223B">
        <w:tc>
          <w:tcPr>
            <w:tcW w:w="1951" w:type="dxa"/>
          </w:tcPr>
          <w:p w:rsidR="003A7D57" w:rsidRPr="003A7D57" w:rsidRDefault="003A7D57" w:rsidP="003A7D57">
            <w:pPr>
              <w:suppressAutoHyphens/>
              <w:autoSpaceDE w:val="0"/>
              <w:spacing w:after="0" w:line="240" w:lineRule="auto"/>
              <w:jc w:val="both"/>
              <w:rPr>
                <w:rFonts w:ascii="Arial" w:eastAsia="Arial" w:hAnsi="Arial" w:cs="Arial"/>
                <w:lang w:eastAsia="ar-SA"/>
              </w:rPr>
            </w:pPr>
            <w:r w:rsidRPr="003A7D57">
              <w:rPr>
                <w:rFonts w:ascii="Arial" w:eastAsia="Arial" w:hAnsi="Arial" w:cs="Arial"/>
                <w:lang w:eastAsia="ar-SA"/>
              </w:rPr>
              <w:t>с.п. Липовка</w:t>
            </w:r>
          </w:p>
          <w:p w:rsidR="003A7D57" w:rsidRPr="003A7D57" w:rsidRDefault="003A7D57" w:rsidP="003A7D57">
            <w:pPr>
              <w:suppressAutoHyphens/>
              <w:autoSpaceDE w:val="0"/>
              <w:spacing w:after="0" w:line="240" w:lineRule="auto"/>
              <w:jc w:val="both"/>
              <w:rPr>
                <w:rFonts w:ascii="Arial" w:eastAsia="Arial" w:hAnsi="Arial" w:cs="Arial"/>
                <w:lang w:eastAsia="ar-SA"/>
              </w:rPr>
            </w:pPr>
            <w:r w:rsidRPr="003A7D57">
              <w:rPr>
                <w:rFonts w:ascii="Arial" w:eastAsia="Arial" w:hAnsi="Arial" w:cs="Arial"/>
                <w:lang w:eastAsia="ar-SA"/>
              </w:rPr>
              <w:t>с. Липовка</w:t>
            </w:r>
          </w:p>
        </w:tc>
        <w:tc>
          <w:tcPr>
            <w:tcW w:w="3260" w:type="dxa"/>
          </w:tcPr>
          <w:p w:rsidR="003A7D57" w:rsidRPr="003A7D57" w:rsidRDefault="003A7D57" w:rsidP="003A7D57">
            <w:pPr>
              <w:suppressAutoHyphens/>
              <w:autoSpaceDE w:val="0"/>
              <w:spacing w:after="0" w:line="240" w:lineRule="auto"/>
              <w:jc w:val="both"/>
              <w:rPr>
                <w:rFonts w:ascii="Arial" w:eastAsia="Arial" w:hAnsi="Arial" w:cs="Arial"/>
                <w:lang w:eastAsia="ar-SA"/>
              </w:rPr>
            </w:pPr>
            <w:r w:rsidRPr="003A7D57">
              <w:rPr>
                <w:rFonts w:ascii="Arial" w:eastAsia="Arial" w:hAnsi="Arial" w:cs="Arial"/>
                <w:lang w:eastAsia="ar-SA"/>
              </w:rPr>
              <w:t xml:space="preserve">Пойма р.Липовка в с.Липовка справа и слева от дороги – </w:t>
            </w:r>
            <w:smartTag w:uri="urn:schemas-microsoft-com:office:smarttags" w:element="metricconverter">
              <w:smartTagPr>
                <w:attr w:name="ProductID" w:val="24 га"/>
              </w:smartTagPr>
              <w:r w:rsidRPr="003A7D57">
                <w:rPr>
                  <w:rFonts w:ascii="Arial" w:eastAsia="Arial" w:hAnsi="Arial" w:cs="Arial"/>
                  <w:lang w:eastAsia="ar-SA"/>
                </w:rPr>
                <w:t>24 га</w:t>
              </w:r>
            </w:smartTag>
          </w:p>
        </w:tc>
        <w:tc>
          <w:tcPr>
            <w:tcW w:w="2337" w:type="dxa"/>
          </w:tcPr>
          <w:p w:rsidR="003A7D57" w:rsidRPr="003A7D57" w:rsidRDefault="003A7D57" w:rsidP="003A7D57">
            <w:pPr>
              <w:suppressAutoHyphens/>
              <w:spacing w:after="0" w:line="240" w:lineRule="auto"/>
              <w:ind w:firstLine="709"/>
              <w:jc w:val="center"/>
              <w:rPr>
                <w:rFonts w:ascii="Arial" w:eastAsia="Times New Roman" w:hAnsi="Arial" w:cs="Arial"/>
                <w:lang w:eastAsia="ar-SA"/>
              </w:rPr>
            </w:pPr>
            <w:r w:rsidRPr="003A7D57">
              <w:rPr>
                <w:rFonts w:ascii="Arial" w:eastAsia="Times New Roman" w:hAnsi="Arial" w:cs="Arial"/>
                <w:lang w:eastAsia="ar-SA"/>
              </w:rPr>
              <w:t>-</w:t>
            </w:r>
          </w:p>
        </w:tc>
        <w:tc>
          <w:tcPr>
            <w:tcW w:w="2341" w:type="dxa"/>
          </w:tcPr>
          <w:p w:rsidR="003A7D57" w:rsidRPr="003A7D57" w:rsidRDefault="003A7D57" w:rsidP="003A7D57">
            <w:pPr>
              <w:suppressAutoHyphens/>
              <w:spacing w:after="0" w:line="240" w:lineRule="auto"/>
              <w:ind w:firstLine="709"/>
              <w:jc w:val="center"/>
              <w:rPr>
                <w:rFonts w:ascii="Arial" w:eastAsia="Times New Roman" w:hAnsi="Arial" w:cs="Arial"/>
                <w:lang w:eastAsia="ar-SA"/>
              </w:rPr>
            </w:pPr>
            <w:r w:rsidRPr="003A7D57">
              <w:rPr>
                <w:rFonts w:ascii="Arial" w:eastAsia="Times New Roman" w:hAnsi="Arial" w:cs="Arial"/>
                <w:lang w:eastAsia="ar-SA"/>
              </w:rPr>
              <w:t>-</w:t>
            </w:r>
          </w:p>
        </w:tc>
      </w:tr>
    </w:tbl>
    <w:p w:rsidR="003A7D57" w:rsidRPr="003A7D57" w:rsidRDefault="003A7D57" w:rsidP="003A7D57">
      <w:pPr>
        <w:suppressAutoHyphens/>
        <w:autoSpaceDE w:val="0"/>
        <w:spacing w:after="0" w:line="240" w:lineRule="auto"/>
        <w:ind w:firstLine="540"/>
        <w:jc w:val="both"/>
        <w:rPr>
          <w:rFonts w:ascii="Arial" w:eastAsia="Arial" w:hAnsi="Arial" w:cs="Arial"/>
          <w:sz w:val="16"/>
          <w:szCs w:val="16"/>
          <w:lang w:eastAsia="ar-SA"/>
        </w:rPr>
      </w:pPr>
    </w:p>
    <w:p w:rsidR="003A7D57" w:rsidRPr="003A7D57" w:rsidRDefault="003A7D57" w:rsidP="003A7D57">
      <w:pPr>
        <w:keepNext/>
        <w:suppressAutoHyphens/>
        <w:spacing w:before="240" w:after="60" w:line="240" w:lineRule="auto"/>
        <w:ind w:firstLine="709"/>
        <w:jc w:val="center"/>
        <w:outlineLvl w:val="1"/>
        <w:rPr>
          <w:rFonts w:ascii="Arial" w:eastAsia="Times New Roman" w:hAnsi="Arial" w:cs="Arial"/>
          <w:bCs/>
          <w:iCs/>
          <w:sz w:val="32"/>
          <w:szCs w:val="28"/>
          <w:lang w:eastAsia="ar-SA"/>
        </w:rPr>
      </w:pPr>
      <w:bookmarkStart w:id="167" w:name="_Toc312493530"/>
      <w:bookmarkStart w:id="168" w:name="_Toc312505686"/>
      <w:bookmarkStart w:id="169" w:name="_Toc312654678"/>
      <w:bookmarkStart w:id="170" w:name="_Toc320624388"/>
      <w:bookmarkStart w:id="171" w:name="_Toc332387805"/>
      <w:bookmarkStart w:id="172" w:name="_Toc358206561"/>
      <w:r w:rsidRPr="003A7D57">
        <w:rPr>
          <w:rFonts w:ascii="Arial" w:eastAsia="Times New Roman" w:hAnsi="Arial" w:cs="Arial"/>
          <w:bCs/>
          <w:iCs/>
          <w:sz w:val="32"/>
          <w:szCs w:val="28"/>
          <w:lang w:eastAsia="ar-SA"/>
        </w:rPr>
        <w:t xml:space="preserve">3.2. ПРОГНОЗ РАЗВИТИЯ ДЕМОГРАФИЧЕСКИХ ПРОЦЕССОВ В СЕЛЬСКОМ ПОСЕЛЕНИИ </w:t>
      </w:r>
      <w:bookmarkEnd w:id="169"/>
      <w:bookmarkEnd w:id="170"/>
      <w:bookmarkEnd w:id="171"/>
      <w:r w:rsidRPr="003A7D57">
        <w:rPr>
          <w:rFonts w:ascii="Arial" w:eastAsia="Times New Roman" w:hAnsi="Arial" w:cs="Arial"/>
          <w:bCs/>
          <w:iCs/>
          <w:sz w:val="32"/>
          <w:szCs w:val="28"/>
          <w:lang w:eastAsia="ar-SA"/>
        </w:rPr>
        <w:t>ЛИПОВКА</w:t>
      </w:r>
      <w:bookmarkEnd w:id="172"/>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left="-180" w:right="-185" w:firstLine="720"/>
        <w:jc w:val="both"/>
        <w:rPr>
          <w:rFonts w:ascii="Arial" w:eastAsia="Times New Roman" w:hAnsi="Arial" w:cs="Arial"/>
          <w:i/>
          <w:sz w:val="24"/>
          <w:szCs w:val="16"/>
          <w:lang w:eastAsia="ar-SA"/>
        </w:rPr>
      </w:pPr>
      <w:r w:rsidRPr="003A7D57">
        <w:rPr>
          <w:rFonts w:ascii="Arial" w:eastAsia="Times New Roman" w:hAnsi="Arial" w:cs="Arial"/>
          <w:sz w:val="24"/>
          <w:szCs w:val="16"/>
          <w:lang w:eastAsia="ar-SA"/>
        </w:rPr>
        <w:lastRenderedPageBreak/>
        <w:t xml:space="preserve">В результате изучения демографических явлений, происходящих в сельских поселениях муниципального района Сергиевский, в том числе и в сельском поселении Липовка, построены два сценария возможного развития демографической ситуации в с.п. Липовка. </w:t>
      </w:r>
    </w:p>
    <w:p w:rsidR="003A7D57" w:rsidRPr="003A7D57" w:rsidRDefault="003A7D57" w:rsidP="003A7D57">
      <w:pPr>
        <w:keepNext/>
        <w:suppressAutoHyphens/>
        <w:spacing w:after="0" w:line="240" w:lineRule="auto"/>
        <w:ind w:left="12"/>
        <w:outlineLvl w:val="1"/>
        <w:rPr>
          <w:rFonts w:ascii="Arial" w:eastAsia="Times New Roman" w:hAnsi="Arial" w:cs="Arial"/>
          <w:b/>
          <w:bCs/>
          <w:i/>
          <w:iCs/>
          <w:sz w:val="24"/>
          <w:szCs w:val="24"/>
          <w:lang w:eastAsia="ar-SA"/>
        </w:rPr>
      </w:pPr>
    </w:p>
    <w:p w:rsidR="003A7D57" w:rsidRPr="003A7D57" w:rsidRDefault="003A7D57" w:rsidP="003A7D57">
      <w:pPr>
        <w:suppressAutoHyphens/>
        <w:spacing w:after="0" w:line="240" w:lineRule="auto"/>
        <w:ind w:firstLine="709"/>
        <w:jc w:val="center"/>
        <w:rPr>
          <w:rFonts w:ascii="Arial" w:eastAsia="Times New Roman" w:hAnsi="Arial" w:cs="Arial"/>
          <w:b/>
          <w:i/>
          <w:sz w:val="24"/>
          <w:szCs w:val="16"/>
          <w:lang w:eastAsia="ar-SA"/>
        </w:rPr>
      </w:pPr>
      <w:r w:rsidRPr="003A7D57">
        <w:rPr>
          <w:rFonts w:ascii="Arial" w:eastAsia="Times New Roman" w:hAnsi="Arial" w:cs="Arial"/>
          <w:b/>
          <w:i/>
          <w:sz w:val="24"/>
          <w:szCs w:val="16"/>
          <w:lang w:eastAsia="ar-SA"/>
        </w:rPr>
        <w:t>1 вариант. Прогноз численности населения с.п. Липовка по погодовому балансу</w:t>
      </w:r>
    </w:p>
    <w:p w:rsidR="003A7D57" w:rsidRPr="003A7D57" w:rsidRDefault="003A7D57" w:rsidP="003A7D57">
      <w:pPr>
        <w:suppressAutoHyphens/>
        <w:spacing w:after="0" w:line="240" w:lineRule="auto"/>
        <w:ind w:left="-142" w:firstLine="709"/>
        <w:jc w:val="center"/>
        <w:rPr>
          <w:rFonts w:ascii="Arial" w:eastAsia="Times New Roman" w:hAnsi="Arial" w:cs="Arial"/>
          <w:b/>
          <w:i/>
          <w:color w:val="808080"/>
          <w:sz w:val="24"/>
          <w:szCs w:val="16"/>
          <w:lang w:eastAsia="ar-SA"/>
        </w:rPr>
      </w:pPr>
    </w:p>
    <w:p w:rsidR="003A7D57" w:rsidRPr="003A7D57" w:rsidRDefault="003A7D57" w:rsidP="003A7D57">
      <w:pPr>
        <w:suppressAutoHyphens/>
        <w:spacing w:after="0" w:line="240" w:lineRule="auto"/>
        <w:ind w:left="-142" w:firstLine="567"/>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Прогноз сформирован с использованием метода погодового баланса с учетом тенденций 2002-2012 гг. Согласно этому варианту, в с.п. Липовка на прогнозный период ожидается небольшое увеличение численности населения. </w:t>
      </w:r>
    </w:p>
    <w:p w:rsidR="003A7D57" w:rsidRPr="003A7D57" w:rsidRDefault="003A7D57" w:rsidP="003A7D57">
      <w:pPr>
        <w:suppressAutoHyphens/>
        <w:spacing w:after="0" w:line="240" w:lineRule="auto"/>
        <w:ind w:left="-142" w:firstLine="567"/>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Численность населения с.п. Липовка к 2020 году составит 724 человека, к расчетному сроку (2033 г.) – 741 человек. </w:t>
      </w:r>
      <w:r w:rsidRPr="003A7D57">
        <w:rPr>
          <w:rFonts w:ascii="Arial" w:eastAsia="Times New Roman" w:hAnsi="Arial" w:cs="Arial"/>
          <w:i/>
          <w:sz w:val="24"/>
          <w:szCs w:val="16"/>
          <w:lang w:eastAsia="ar-SA"/>
        </w:rPr>
        <w:t>(Рис. 14. Прогноз численности населения с.п. Липовка по погодовому балансу).</w:t>
      </w:r>
    </w:p>
    <w:p w:rsidR="003A7D57" w:rsidRPr="003A7D57" w:rsidRDefault="003A7D57" w:rsidP="003A7D57">
      <w:pPr>
        <w:suppressAutoHyphens/>
        <w:spacing w:after="0" w:line="240" w:lineRule="auto"/>
        <w:ind w:hanging="142"/>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hanging="142"/>
        <w:jc w:val="both"/>
        <w:rPr>
          <w:rFonts w:ascii="Arial" w:eastAsia="Times New Roman" w:hAnsi="Arial" w:cs="Arial"/>
          <w:sz w:val="18"/>
          <w:szCs w:val="18"/>
          <w:lang w:eastAsia="ar-SA"/>
        </w:rPr>
      </w:pPr>
      <w:r w:rsidRPr="003A7D57">
        <w:rPr>
          <w:rFonts w:ascii="Arial" w:eastAsia="Times New Roman" w:hAnsi="Arial" w:cs="Arial"/>
          <w:sz w:val="18"/>
          <w:szCs w:val="18"/>
          <w:lang w:eastAsia="ar-SA"/>
        </w:rPr>
        <w:t>Рис. 14.</w:t>
      </w:r>
    </w:p>
    <w:p w:rsidR="003A7D57" w:rsidRPr="003A7D57" w:rsidRDefault="003A7D57" w:rsidP="003A7D57">
      <w:pPr>
        <w:suppressAutoHyphens/>
        <w:spacing w:after="0" w:line="240" w:lineRule="auto"/>
        <w:ind w:hanging="142"/>
        <w:jc w:val="both"/>
        <w:rPr>
          <w:rFonts w:ascii="Arial" w:eastAsia="Times New Roman" w:hAnsi="Arial" w:cs="Arial"/>
          <w:sz w:val="18"/>
          <w:szCs w:val="18"/>
          <w:lang w:eastAsia="ar-SA"/>
        </w:rPr>
      </w:pPr>
      <w:r>
        <w:rPr>
          <w:rFonts w:ascii="Arial" w:eastAsia="Times New Roman" w:hAnsi="Arial" w:cs="Arial"/>
          <w:noProof/>
          <w:sz w:val="18"/>
          <w:szCs w:val="18"/>
          <w:lang w:eastAsia="ru-RU"/>
        </w:rPr>
        <w:drawing>
          <wp:inline distT="0" distB="0" distL="0" distR="0">
            <wp:extent cx="5917565" cy="2470150"/>
            <wp:effectExtent l="0" t="0" r="26035" b="2540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A7D57" w:rsidRPr="003A7D57" w:rsidRDefault="003A7D57" w:rsidP="003A7D57">
      <w:pPr>
        <w:suppressAutoHyphens/>
        <w:spacing w:after="0" w:line="240" w:lineRule="auto"/>
        <w:ind w:firstLine="900"/>
        <w:jc w:val="both"/>
        <w:rPr>
          <w:rFonts w:ascii="Arial" w:eastAsia="Times New Roman" w:hAnsi="Arial" w:cs="Arial"/>
          <w:b/>
          <w:iCs/>
          <w:color w:val="808080"/>
          <w:sz w:val="24"/>
          <w:szCs w:val="16"/>
          <w:lang w:eastAsia="ar-SA"/>
        </w:rPr>
      </w:pPr>
    </w:p>
    <w:p w:rsidR="003A7D57" w:rsidRPr="003A7D57" w:rsidRDefault="003A7D57" w:rsidP="003A7D57">
      <w:pPr>
        <w:suppressAutoHyphens/>
        <w:spacing w:after="0" w:line="240" w:lineRule="auto"/>
        <w:ind w:firstLine="709"/>
        <w:jc w:val="center"/>
        <w:rPr>
          <w:rFonts w:ascii="Arial" w:eastAsia="Times New Roman" w:hAnsi="Arial" w:cs="Arial"/>
          <w:b/>
          <w:i/>
          <w:sz w:val="24"/>
          <w:szCs w:val="16"/>
          <w:lang w:eastAsia="ar-SA"/>
        </w:rPr>
      </w:pPr>
      <w:r w:rsidRPr="003A7D57">
        <w:rPr>
          <w:rFonts w:ascii="Arial" w:eastAsia="Times New Roman" w:hAnsi="Arial" w:cs="Arial"/>
          <w:b/>
          <w:i/>
          <w:sz w:val="24"/>
          <w:szCs w:val="16"/>
          <w:lang w:eastAsia="ar-SA"/>
        </w:rPr>
        <w:t>2 вариант. Прогноз численности населения с.п. Липовка с учетом освоения резервных территорий</w:t>
      </w:r>
    </w:p>
    <w:p w:rsidR="003A7D57" w:rsidRPr="003A7D57" w:rsidRDefault="003A7D57" w:rsidP="003A7D57">
      <w:pPr>
        <w:suppressAutoHyphens/>
        <w:spacing w:after="0" w:line="240" w:lineRule="auto"/>
        <w:ind w:firstLine="709"/>
        <w:jc w:val="right"/>
        <w:rPr>
          <w:rFonts w:ascii="Arial" w:eastAsia="Times New Roman" w:hAnsi="Arial" w:cs="Arial"/>
          <w:i/>
          <w:sz w:val="24"/>
          <w:szCs w:val="16"/>
          <w:lang w:eastAsia="ar-SA"/>
        </w:rPr>
      </w:pPr>
    </w:p>
    <w:p w:rsidR="003A7D57" w:rsidRPr="003A7D57" w:rsidRDefault="003A7D57" w:rsidP="003A7D57">
      <w:pPr>
        <w:suppressAutoHyphens/>
        <w:spacing w:after="0" w:line="240" w:lineRule="auto"/>
        <w:ind w:left="-180" w:right="-5" w:firstLine="720"/>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Этот вариант прогноза численности населения с.п. Липовка рассчитан с учетом территориальных резервов в пределах сельского поселения и освоения новых территорий, которые могут быть использованы под жилищное строительство.</w:t>
      </w:r>
    </w:p>
    <w:p w:rsidR="003A7D57" w:rsidRPr="003A7D57" w:rsidRDefault="003A7D57" w:rsidP="003A7D57">
      <w:pPr>
        <w:suppressAutoHyphens/>
        <w:spacing w:after="0" w:line="240" w:lineRule="auto"/>
        <w:ind w:right="-5"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На резервных территориях с.п. Липовка можно разместить 158 участков под индивидуальное жилищное строительство. </w:t>
      </w:r>
    </w:p>
    <w:p w:rsidR="003A7D57" w:rsidRPr="003A7D57" w:rsidRDefault="003A7D57" w:rsidP="003A7D57">
      <w:pPr>
        <w:suppressAutoHyphens/>
        <w:spacing w:after="0" w:line="240" w:lineRule="auto"/>
        <w:ind w:right="-5"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По данным 2005 года средний размер домохозяйства в Самарской области составляет 2,7 человека, в сельских поселениях м.р. Сергиевский – 2,6 человек. С учетом эффективности мероприятий по демографическому развитию Самарской области, а также в связи с улучшением демографической ситуации в с.п. Липовка, снижением уровня смертности, средний размер домохозяйства в перспективе может увеличиться до 3-х человек. </w:t>
      </w:r>
    </w:p>
    <w:p w:rsidR="003A7D57" w:rsidRPr="003A7D57" w:rsidRDefault="003A7D57" w:rsidP="003A7D57">
      <w:pPr>
        <w:suppressAutoHyphens/>
        <w:spacing w:after="0" w:line="240" w:lineRule="auto"/>
        <w:ind w:right="-5"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Исходя из этого на участках, отведенных под жилищное строительство в с. п. Липовка, при полном их освоении будет проживать 474 человека. </w:t>
      </w:r>
    </w:p>
    <w:p w:rsidR="003A7D57" w:rsidRPr="003A7D57" w:rsidRDefault="003A7D57" w:rsidP="003A7D57">
      <w:pPr>
        <w:suppressAutoHyphens/>
        <w:spacing w:after="0" w:line="240" w:lineRule="auto"/>
        <w:ind w:right="-5"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В целом численность населения с.п. Липовка к 2020 году возрастет до 895 человек, к 2033 г. – до 1188 человек. </w:t>
      </w:r>
      <w:r w:rsidRPr="003A7D57">
        <w:rPr>
          <w:rFonts w:ascii="Arial" w:eastAsia="Times New Roman" w:hAnsi="Arial" w:cs="Arial"/>
          <w:i/>
          <w:sz w:val="24"/>
          <w:szCs w:val="16"/>
          <w:lang w:eastAsia="ar-SA"/>
        </w:rPr>
        <w:t>(Рис. 15. Прогноз численности населения с.п. Липовка с учетом освоения резервных территорий).</w:t>
      </w:r>
    </w:p>
    <w:p w:rsidR="003A7D57" w:rsidRPr="003A7D57" w:rsidRDefault="003A7D57" w:rsidP="003A7D57">
      <w:pPr>
        <w:suppressAutoHyphens/>
        <w:spacing w:after="0" w:line="240" w:lineRule="auto"/>
        <w:ind w:left="-180" w:right="-5" w:firstLine="720"/>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18"/>
          <w:szCs w:val="18"/>
          <w:lang w:eastAsia="ar-SA"/>
        </w:rPr>
      </w:pPr>
      <w:r w:rsidRPr="003A7D57">
        <w:rPr>
          <w:rFonts w:ascii="Arial" w:eastAsia="Times New Roman" w:hAnsi="Arial" w:cs="Arial"/>
          <w:sz w:val="18"/>
          <w:szCs w:val="18"/>
          <w:lang w:eastAsia="ar-SA"/>
        </w:rPr>
        <w:t xml:space="preserve">Рис. 15. </w:t>
      </w:r>
    </w:p>
    <w:p w:rsidR="003A7D57" w:rsidRPr="003A7D57" w:rsidRDefault="003A7D57" w:rsidP="003A7D57">
      <w:pPr>
        <w:suppressAutoHyphens/>
        <w:spacing w:after="0" w:line="240" w:lineRule="auto"/>
        <w:ind w:firstLine="709"/>
        <w:jc w:val="both"/>
        <w:rPr>
          <w:rFonts w:ascii="Arial" w:eastAsia="Times New Roman" w:hAnsi="Arial" w:cs="Arial"/>
          <w:sz w:val="18"/>
          <w:szCs w:val="18"/>
          <w:lang w:eastAsia="ar-SA"/>
        </w:rPr>
      </w:pPr>
      <w:r>
        <w:rPr>
          <w:rFonts w:ascii="Arial" w:eastAsia="Times New Roman" w:hAnsi="Arial" w:cs="Arial"/>
          <w:noProof/>
          <w:sz w:val="18"/>
          <w:szCs w:val="18"/>
          <w:lang w:eastAsia="ru-RU"/>
        </w:rPr>
        <w:lastRenderedPageBreak/>
        <w:drawing>
          <wp:inline distT="0" distB="0" distL="0" distR="0">
            <wp:extent cx="5917565" cy="2470150"/>
            <wp:effectExtent l="0" t="0" r="26035" b="2540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A7D57" w:rsidRPr="003A7D57" w:rsidRDefault="003A7D57" w:rsidP="003A7D57">
      <w:pPr>
        <w:suppressAutoHyphens/>
        <w:spacing w:after="0" w:line="240" w:lineRule="auto"/>
        <w:ind w:right="-5"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right="-5"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В этом случае доля молодого населения значительно увеличится. На вновь осваиваемых территориях будет проживать:</w:t>
      </w:r>
    </w:p>
    <w:p w:rsidR="003A7D57" w:rsidRPr="003A7D57" w:rsidRDefault="003A7D57" w:rsidP="0001562A">
      <w:pPr>
        <w:numPr>
          <w:ilvl w:val="0"/>
          <w:numId w:val="38"/>
        </w:numPr>
        <w:suppressAutoHyphens/>
        <w:spacing w:after="0" w:line="240" w:lineRule="auto"/>
        <w:ind w:left="-180" w:right="-5" w:firstLine="720"/>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41 ребенок в возрасте от 0 до 6 лет;</w:t>
      </w:r>
    </w:p>
    <w:p w:rsidR="003A7D57" w:rsidRPr="003A7D57" w:rsidRDefault="003A7D57" w:rsidP="0001562A">
      <w:pPr>
        <w:numPr>
          <w:ilvl w:val="0"/>
          <w:numId w:val="38"/>
        </w:numPr>
        <w:suppressAutoHyphens/>
        <w:spacing w:after="0" w:line="240" w:lineRule="auto"/>
        <w:ind w:left="-180" w:right="-5" w:firstLine="720"/>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48 детей в возрасте от 7 до 15 лет;</w:t>
      </w:r>
    </w:p>
    <w:p w:rsidR="003A7D57" w:rsidRPr="003A7D57" w:rsidRDefault="003A7D57" w:rsidP="0001562A">
      <w:pPr>
        <w:numPr>
          <w:ilvl w:val="0"/>
          <w:numId w:val="38"/>
        </w:numPr>
        <w:suppressAutoHyphens/>
        <w:spacing w:after="0" w:line="240" w:lineRule="auto"/>
        <w:ind w:left="-180" w:right="-5" w:firstLine="720"/>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3 подростка в возрасте 16 - 17 лет.</w:t>
      </w:r>
    </w:p>
    <w:p w:rsidR="003A7D57" w:rsidRPr="003A7D57" w:rsidRDefault="003A7D57" w:rsidP="003A7D57">
      <w:pPr>
        <w:suppressAutoHyphens/>
        <w:spacing w:after="0" w:line="240" w:lineRule="auto"/>
        <w:ind w:firstLine="540"/>
        <w:jc w:val="both"/>
        <w:rPr>
          <w:rFonts w:ascii="Arial" w:eastAsia="Times New Roman" w:hAnsi="Arial" w:cs="Arial"/>
          <w:color w:val="00B0F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i/>
          <w:sz w:val="24"/>
          <w:szCs w:val="16"/>
          <w:lang w:eastAsia="ar-SA"/>
        </w:rPr>
      </w:pPr>
      <w:r w:rsidRPr="003A7D57">
        <w:rPr>
          <w:rFonts w:ascii="Arial" w:eastAsia="Times New Roman" w:hAnsi="Arial" w:cs="Arial"/>
          <w:sz w:val="24"/>
          <w:szCs w:val="16"/>
          <w:lang w:eastAsia="ar-SA"/>
        </w:rPr>
        <w:t xml:space="preserve">В </w:t>
      </w:r>
      <w:r w:rsidRPr="003A7D57">
        <w:rPr>
          <w:rFonts w:ascii="Arial" w:eastAsia="Times New Roman" w:hAnsi="Arial" w:cs="Arial"/>
          <w:i/>
          <w:sz w:val="24"/>
          <w:szCs w:val="16"/>
          <w:lang w:eastAsia="ar-SA"/>
        </w:rPr>
        <w:t xml:space="preserve">Таблице №24 </w:t>
      </w:r>
      <w:r w:rsidRPr="003A7D57">
        <w:rPr>
          <w:rFonts w:ascii="Arial" w:eastAsia="Times New Roman" w:hAnsi="Arial" w:cs="Arial"/>
          <w:sz w:val="24"/>
          <w:szCs w:val="16"/>
          <w:lang w:eastAsia="ar-SA"/>
        </w:rPr>
        <w:t xml:space="preserve"> приведен прогнозный возрастной состав населения сельского поселения Липовка с учетом освоения резервных территорий.</w:t>
      </w:r>
    </w:p>
    <w:p w:rsidR="003A7D57" w:rsidRPr="003A7D57" w:rsidRDefault="003A7D57" w:rsidP="003A7D57">
      <w:pPr>
        <w:suppressAutoHyphens/>
        <w:spacing w:after="0" w:line="240" w:lineRule="auto"/>
        <w:ind w:firstLine="709"/>
        <w:jc w:val="right"/>
        <w:rPr>
          <w:rFonts w:ascii="Arial" w:eastAsia="Times New Roman" w:hAnsi="Arial" w:cs="Arial"/>
          <w:i/>
          <w:sz w:val="24"/>
          <w:szCs w:val="16"/>
          <w:lang w:eastAsia="ar-SA"/>
        </w:rPr>
      </w:pPr>
    </w:p>
    <w:p w:rsidR="003A7D57" w:rsidRPr="003A7D57" w:rsidRDefault="003A7D57" w:rsidP="003A7D57">
      <w:pPr>
        <w:suppressAutoHyphens/>
        <w:spacing w:after="0" w:line="240" w:lineRule="auto"/>
        <w:ind w:firstLine="709"/>
        <w:jc w:val="right"/>
        <w:rPr>
          <w:rFonts w:ascii="Arial" w:eastAsia="Times New Roman" w:hAnsi="Arial" w:cs="Arial"/>
          <w:sz w:val="24"/>
          <w:szCs w:val="16"/>
          <w:lang w:eastAsia="ar-SA"/>
        </w:rPr>
      </w:pPr>
      <w:r w:rsidRPr="003A7D57">
        <w:rPr>
          <w:rFonts w:ascii="Arial" w:eastAsia="Times New Roman" w:hAnsi="Arial" w:cs="Arial"/>
          <w:sz w:val="24"/>
          <w:szCs w:val="16"/>
          <w:lang w:eastAsia="ar-SA"/>
        </w:rPr>
        <w:t>Таблица 24</w:t>
      </w:r>
    </w:p>
    <w:p w:rsidR="003A7D57" w:rsidRPr="003A7D57" w:rsidRDefault="003A7D57" w:rsidP="003A7D57">
      <w:pPr>
        <w:suppressAutoHyphens/>
        <w:spacing w:after="0" w:line="240" w:lineRule="auto"/>
        <w:ind w:firstLine="709"/>
        <w:jc w:val="right"/>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center"/>
        <w:rPr>
          <w:rFonts w:ascii="Arial" w:eastAsia="Times New Roman" w:hAnsi="Arial" w:cs="Arial"/>
          <w:b/>
          <w:lang w:eastAsia="ar-SA"/>
        </w:rPr>
      </w:pPr>
      <w:r w:rsidRPr="003A7D57">
        <w:rPr>
          <w:rFonts w:ascii="Arial" w:eastAsia="Times New Roman" w:hAnsi="Arial" w:cs="Arial"/>
          <w:b/>
          <w:lang w:eastAsia="ar-SA"/>
        </w:rPr>
        <w:t>Прогноз возрастной структуры населения с.п. Липовка с учетом освоения резервных территорий, чел.</w:t>
      </w:r>
    </w:p>
    <w:p w:rsidR="003A7D57" w:rsidRPr="003A7D57" w:rsidRDefault="003A7D57" w:rsidP="003A7D57">
      <w:pPr>
        <w:suppressAutoHyphens/>
        <w:spacing w:after="0" w:line="240" w:lineRule="auto"/>
        <w:ind w:firstLine="709"/>
        <w:jc w:val="center"/>
        <w:rPr>
          <w:rFonts w:ascii="Arial" w:eastAsia="Times New Roman" w:hAnsi="Arial" w:cs="Arial"/>
          <w:sz w:val="16"/>
          <w:szCs w:val="16"/>
          <w:lang w:eastAsia="ar-SA"/>
        </w:rPr>
      </w:pPr>
    </w:p>
    <w:tbl>
      <w:tblPr>
        <w:tblpPr w:leftFromText="180" w:rightFromText="180" w:vertAnchor="text" w:horzAnchor="margin" w:tblpXSpec="center" w:tblpY="47"/>
        <w:tblW w:w="928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675"/>
        <w:gridCol w:w="3924"/>
        <w:gridCol w:w="1560"/>
        <w:gridCol w:w="1559"/>
        <w:gridCol w:w="1563"/>
      </w:tblGrid>
      <w:tr w:rsidR="003A7D57" w:rsidRPr="003A7D57" w:rsidTr="00E6223B">
        <w:tblPrEx>
          <w:tblCellMar>
            <w:top w:w="0" w:type="dxa"/>
            <w:bottom w:w="0" w:type="dxa"/>
          </w:tblCellMar>
        </w:tblPrEx>
        <w:trPr>
          <w:trHeight w:val="410"/>
        </w:trPr>
        <w:tc>
          <w:tcPr>
            <w:tcW w:w="675" w:type="dxa"/>
            <w:vMerge w:val="restart"/>
            <w:shd w:val="clear" w:color="auto" w:fill="auto"/>
            <w:vAlign w:val="center"/>
          </w:tcPr>
          <w:p w:rsidR="003A7D57" w:rsidRPr="003A7D57" w:rsidRDefault="003A7D57" w:rsidP="003A7D57">
            <w:pPr>
              <w:suppressAutoHyphens/>
              <w:spacing w:after="0" w:line="240" w:lineRule="auto"/>
              <w:jc w:val="center"/>
              <w:rPr>
                <w:rFonts w:ascii="Arial" w:eastAsia="Times New Roman" w:hAnsi="Arial" w:cs="Arial"/>
                <w:b/>
                <w:sz w:val="20"/>
                <w:szCs w:val="20"/>
                <w:lang w:eastAsia="ar-SA"/>
              </w:rPr>
            </w:pPr>
            <w:r w:rsidRPr="003A7D57">
              <w:rPr>
                <w:rFonts w:ascii="Arial" w:eastAsia="Times New Roman" w:hAnsi="Arial" w:cs="Arial"/>
                <w:b/>
                <w:sz w:val="20"/>
                <w:szCs w:val="20"/>
                <w:lang w:eastAsia="ar-SA"/>
              </w:rPr>
              <w:t>№</w:t>
            </w:r>
          </w:p>
          <w:p w:rsidR="003A7D57" w:rsidRPr="003A7D57" w:rsidRDefault="003A7D57" w:rsidP="003A7D57">
            <w:pPr>
              <w:suppressAutoHyphens/>
              <w:spacing w:after="0" w:line="240" w:lineRule="auto"/>
              <w:jc w:val="center"/>
              <w:rPr>
                <w:rFonts w:ascii="Arial" w:eastAsia="Times New Roman" w:hAnsi="Arial" w:cs="Arial"/>
                <w:b/>
                <w:sz w:val="20"/>
                <w:szCs w:val="20"/>
                <w:lang w:eastAsia="ar-SA"/>
              </w:rPr>
            </w:pPr>
            <w:r w:rsidRPr="003A7D57">
              <w:rPr>
                <w:rFonts w:ascii="Arial" w:eastAsia="Times New Roman" w:hAnsi="Arial" w:cs="Arial"/>
                <w:b/>
                <w:sz w:val="20"/>
                <w:szCs w:val="20"/>
                <w:lang w:eastAsia="ar-SA"/>
              </w:rPr>
              <w:t>п/п</w:t>
            </w:r>
          </w:p>
        </w:tc>
        <w:tc>
          <w:tcPr>
            <w:tcW w:w="3924" w:type="dxa"/>
            <w:vMerge w:val="restart"/>
            <w:shd w:val="clear" w:color="auto" w:fill="auto"/>
            <w:vAlign w:val="center"/>
          </w:tcPr>
          <w:p w:rsidR="003A7D57" w:rsidRPr="003A7D57" w:rsidRDefault="003A7D57" w:rsidP="003A7D57">
            <w:pPr>
              <w:suppressAutoHyphens/>
              <w:spacing w:after="0" w:line="240" w:lineRule="auto"/>
              <w:jc w:val="center"/>
              <w:rPr>
                <w:rFonts w:ascii="Arial" w:eastAsia="Times New Roman" w:hAnsi="Arial" w:cs="Arial"/>
                <w:b/>
                <w:sz w:val="20"/>
                <w:szCs w:val="20"/>
                <w:lang w:eastAsia="ar-SA"/>
              </w:rPr>
            </w:pPr>
            <w:r w:rsidRPr="003A7D57">
              <w:rPr>
                <w:rFonts w:ascii="Arial" w:eastAsia="Times New Roman" w:hAnsi="Arial" w:cs="Arial"/>
                <w:b/>
                <w:sz w:val="20"/>
                <w:szCs w:val="20"/>
                <w:lang w:eastAsia="ar-SA"/>
              </w:rPr>
              <w:t>Возрастной состав населения</w:t>
            </w:r>
          </w:p>
        </w:tc>
        <w:tc>
          <w:tcPr>
            <w:tcW w:w="3119" w:type="dxa"/>
            <w:gridSpan w:val="2"/>
            <w:shd w:val="clear" w:color="auto" w:fill="auto"/>
            <w:vAlign w:val="center"/>
          </w:tcPr>
          <w:p w:rsidR="003A7D57" w:rsidRPr="003A7D57" w:rsidRDefault="003A7D57" w:rsidP="003A7D57">
            <w:pPr>
              <w:suppressAutoHyphens/>
              <w:spacing w:after="0" w:line="240" w:lineRule="auto"/>
              <w:jc w:val="center"/>
              <w:rPr>
                <w:rFonts w:ascii="Arial" w:eastAsia="Times New Roman" w:hAnsi="Arial" w:cs="Arial"/>
                <w:b/>
                <w:sz w:val="20"/>
                <w:szCs w:val="20"/>
                <w:lang w:eastAsia="ar-SA"/>
              </w:rPr>
            </w:pPr>
            <w:r w:rsidRPr="003A7D57">
              <w:rPr>
                <w:rFonts w:ascii="Arial" w:eastAsia="Times New Roman" w:hAnsi="Arial" w:cs="Arial"/>
                <w:b/>
                <w:sz w:val="20"/>
                <w:szCs w:val="20"/>
                <w:lang w:eastAsia="ar-SA"/>
              </w:rPr>
              <w:t>Всего, чел.</w:t>
            </w:r>
          </w:p>
        </w:tc>
        <w:tc>
          <w:tcPr>
            <w:tcW w:w="1563" w:type="dxa"/>
            <w:vMerge w:val="restart"/>
            <w:shd w:val="clear" w:color="auto" w:fill="auto"/>
            <w:vAlign w:val="center"/>
          </w:tcPr>
          <w:p w:rsidR="003A7D57" w:rsidRPr="003A7D57" w:rsidRDefault="003A7D57" w:rsidP="003A7D57">
            <w:pPr>
              <w:suppressAutoHyphens/>
              <w:spacing w:after="0" w:line="240" w:lineRule="auto"/>
              <w:jc w:val="center"/>
              <w:rPr>
                <w:rFonts w:ascii="Arial" w:eastAsia="Times New Roman" w:hAnsi="Arial" w:cs="Arial"/>
                <w:b/>
                <w:sz w:val="20"/>
                <w:szCs w:val="20"/>
                <w:lang w:eastAsia="ar-SA"/>
              </w:rPr>
            </w:pPr>
            <w:r w:rsidRPr="003A7D57">
              <w:rPr>
                <w:rFonts w:ascii="Arial" w:eastAsia="Times New Roman" w:hAnsi="Arial" w:cs="Arial"/>
                <w:b/>
                <w:sz w:val="20"/>
                <w:szCs w:val="20"/>
                <w:lang w:eastAsia="ar-SA"/>
              </w:rPr>
              <w:t>Из них на резервных территориях</w:t>
            </w:r>
          </w:p>
          <w:p w:rsidR="003A7D57" w:rsidRPr="003A7D57" w:rsidRDefault="003A7D57" w:rsidP="003A7D57">
            <w:pPr>
              <w:suppressAutoHyphens/>
              <w:spacing w:after="0" w:line="240" w:lineRule="auto"/>
              <w:jc w:val="center"/>
              <w:rPr>
                <w:rFonts w:ascii="Arial" w:eastAsia="Times New Roman" w:hAnsi="Arial" w:cs="Arial"/>
                <w:b/>
                <w:sz w:val="20"/>
                <w:szCs w:val="20"/>
                <w:lang w:eastAsia="ar-SA"/>
              </w:rPr>
            </w:pPr>
            <w:r w:rsidRPr="003A7D57">
              <w:rPr>
                <w:rFonts w:ascii="Arial" w:eastAsia="Times New Roman" w:hAnsi="Arial" w:cs="Arial"/>
                <w:b/>
                <w:sz w:val="20"/>
                <w:szCs w:val="20"/>
                <w:lang w:eastAsia="ar-SA"/>
              </w:rPr>
              <w:t>к 2033г.</w:t>
            </w:r>
          </w:p>
        </w:tc>
      </w:tr>
      <w:tr w:rsidR="003A7D57" w:rsidRPr="003A7D57" w:rsidTr="00E6223B">
        <w:tblPrEx>
          <w:tblCellMar>
            <w:top w:w="0" w:type="dxa"/>
            <w:bottom w:w="0" w:type="dxa"/>
          </w:tblCellMar>
        </w:tblPrEx>
        <w:tc>
          <w:tcPr>
            <w:tcW w:w="675" w:type="dxa"/>
            <w:vMerge/>
          </w:tcPr>
          <w:p w:rsidR="003A7D57" w:rsidRPr="003A7D57" w:rsidRDefault="003A7D57" w:rsidP="003A7D57">
            <w:pPr>
              <w:suppressAutoHyphens/>
              <w:spacing w:after="0" w:line="240" w:lineRule="auto"/>
              <w:jc w:val="center"/>
              <w:rPr>
                <w:rFonts w:ascii="Arial" w:eastAsia="Times New Roman" w:hAnsi="Arial" w:cs="Arial"/>
                <w:b/>
                <w:bCs/>
                <w:sz w:val="20"/>
                <w:szCs w:val="20"/>
                <w:lang w:eastAsia="ar-SA"/>
              </w:rPr>
            </w:pPr>
          </w:p>
        </w:tc>
        <w:tc>
          <w:tcPr>
            <w:tcW w:w="3924" w:type="dxa"/>
            <w:vMerge/>
          </w:tcPr>
          <w:p w:rsidR="003A7D57" w:rsidRPr="003A7D57" w:rsidRDefault="003A7D57" w:rsidP="003A7D57">
            <w:pPr>
              <w:suppressAutoHyphens/>
              <w:spacing w:after="0" w:line="240" w:lineRule="auto"/>
              <w:jc w:val="both"/>
              <w:rPr>
                <w:rFonts w:ascii="Arial" w:eastAsia="Times New Roman" w:hAnsi="Arial" w:cs="Arial"/>
                <w:b/>
                <w:bCs/>
                <w:sz w:val="20"/>
                <w:szCs w:val="20"/>
                <w:lang w:eastAsia="ar-SA"/>
              </w:rPr>
            </w:pPr>
          </w:p>
        </w:tc>
        <w:tc>
          <w:tcPr>
            <w:tcW w:w="1560" w:type="dxa"/>
            <w:shd w:val="clear" w:color="auto" w:fill="auto"/>
          </w:tcPr>
          <w:p w:rsidR="003A7D57" w:rsidRPr="003A7D57" w:rsidRDefault="003A7D57" w:rsidP="003A7D57">
            <w:pPr>
              <w:suppressAutoHyphens/>
              <w:spacing w:after="0" w:line="240" w:lineRule="auto"/>
              <w:jc w:val="center"/>
              <w:rPr>
                <w:rFonts w:ascii="Arial" w:eastAsia="Times New Roman" w:hAnsi="Arial" w:cs="Arial"/>
                <w:b/>
                <w:sz w:val="20"/>
                <w:szCs w:val="20"/>
                <w:lang w:eastAsia="ar-SA"/>
              </w:rPr>
            </w:pPr>
            <w:r w:rsidRPr="003A7D57">
              <w:rPr>
                <w:rFonts w:ascii="Arial" w:eastAsia="Times New Roman" w:hAnsi="Arial" w:cs="Arial"/>
                <w:b/>
                <w:sz w:val="20"/>
                <w:szCs w:val="20"/>
                <w:lang w:eastAsia="ar-SA"/>
              </w:rPr>
              <w:t>Существую-щее положе-ние 2012г.</w:t>
            </w:r>
            <w:r w:rsidRPr="003A7D57">
              <w:rPr>
                <w:rFonts w:ascii="Arial" w:eastAsia="Times New Roman" w:hAnsi="Arial" w:cs="Arial"/>
                <w:b/>
                <w:sz w:val="20"/>
                <w:szCs w:val="20"/>
                <w:vertAlign w:val="superscript"/>
                <w:lang w:eastAsia="ar-SA"/>
              </w:rPr>
              <w:footnoteReference w:id="3"/>
            </w:r>
          </w:p>
        </w:tc>
        <w:tc>
          <w:tcPr>
            <w:tcW w:w="1559" w:type="dxa"/>
            <w:shd w:val="clear" w:color="auto" w:fill="auto"/>
          </w:tcPr>
          <w:p w:rsidR="003A7D57" w:rsidRPr="003A7D57" w:rsidRDefault="003A7D57" w:rsidP="003A7D57">
            <w:pPr>
              <w:suppressAutoHyphens/>
              <w:spacing w:after="0" w:line="240" w:lineRule="auto"/>
              <w:jc w:val="center"/>
              <w:rPr>
                <w:rFonts w:ascii="Arial" w:eastAsia="Times New Roman" w:hAnsi="Arial" w:cs="Arial"/>
                <w:b/>
                <w:sz w:val="20"/>
                <w:szCs w:val="20"/>
                <w:lang w:eastAsia="ar-SA"/>
              </w:rPr>
            </w:pPr>
            <w:r w:rsidRPr="003A7D57">
              <w:rPr>
                <w:rFonts w:ascii="Arial" w:eastAsia="Times New Roman" w:hAnsi="Arial" w:cs="Arial"/>
                <w:b/>
                <w:sz w:val="20"/>
                <w:szCs w:val="20"/>
                <w:lang w:eastAsia="ar-SA"/>
              </w:rPr>
              <w:t>Расчетный срок</w:t>
            </w:r>
          </w:p>
          <w:p w:rsidR="003A7D57" w:rsidRPr="003A7D57" w:rsidRDefault="003A7D57" w:rsidP="003A7D57">
            <w:pPr>
              <w:suppressAutoHyphens/>
              <w:spacing w:after="0" w:line="240" w:lineRule="auto"/>
              <w:jc w:val="center"/>
              <w:rPr>
                <w:rFonts w:ascii="Arial" w:eastAsia="Times New Roman" w:hAnsi="Arial" w:cs="Arial"/>
                <w:b/>
                <w:sz w:val="20"/>
                <w:szCs w:val="20"/>
                <w:lang w:eastAsia="ar-SA"/>
              </w:rPr>
            </w:pPr>
            <w:r w:rsidRPr="003A7D57">
              <w:rPr>
                <w:rFonts w:ascii="Arial" w:eastAsia="Times New Roman" w:hAnsi="Arial" w:cs="Arial"/>
                <w:b/>
                <w:sz w:val="20"/>
                <w:szCs w:val="20"/>
                <w:lang w:eastAsia="ar-SA"/>
              </w:rPr>
              <w:t>2033г.</w:t>
            </w:r>
          </w:p>
        </w:tc>
        <w:tc>
          <w:tcPr>
            <w:tcW w:w="1563" w:type="dxa"/>
            <w:vMerge/>
            <w:shd w:val="clear" w:color="auto" w:fill="auto"/>
          </w:tcPr>
          <w:p w:rsidR="003A7D57" w:rsidRPr="003A7D57" w:rsidRDefault="003A7D57" w:rsidP="003A7D57">
            <w:pPr>
              <w:suppressAutoHyphens/>
              <w:spacing w:after="0" w:line="240" w:lineRule="auto"/>
              <w:jc w:val="center"/>
              <w:rPr>
                <w:rFonts w:ascii="Arial" w:eastAsia="Times New Roman" w:hAnsi="Arial" w:cs="Arial"/>
                <w:b/>
                <w:sz w:val="20"/>
                <w:szCs w:val="20"/>
                <w:lang w:eastAsia="ar-SA"/>
              </w:rPr>
            </w:pPr>
          </w:p>
        </w:tc>
      </w:tr>
      <w:tr w:rsidR="003A7D57" w:rsidRPr="003A7D57" w:rsidTr="00E6223B">
        <w:tblPrEx>
          <w:tblCellMar>
            <w:top w:w="0" w:type="dxa"/>
            <w:bottom w:w="0" w:type="dxa"/>
          </w:tblCellMar>
        </w:tblPrEx>
        <w:tc>
          <w:tcPr>
            <w:tcW w:w="675" w:type="dxa"/>
          </w:tcPr>
          <w:p w:rsidR="003A7D57" w:rsidRPr="003A7D57" w:rsidRDefault="003A7D57" w:rsidP="003A7D57">
            <w:pPr>
              <w:suppressAutoHyphens/>
              <w:spacing w:after="0" w:line="240" w:lineRule="auto"/>
              <w:jc w:val="center"/>
              <w:rPr>
                <w:rFonts w:ascii="Arial" w:eastAsia="Times New Roman" w:hAnsi="Arial" w:cs="Arial"/>
                <w:b/>
                <w:bCs/>
                <w:sz w:val="20"/>
                <w:szCs w:val="20"/>
                <w:lang w:eastAsia="ar-SA"/>
              </w:rPr>
            </w:pPr>
            <w:r w:rsidRPr="003A7D57">
              <w:rPr>
                <w:rFonts w:ascii="Arial" w:eastAsia="Times New Roman" w:hAnsi="Arial" w:cs="Arial"/>
                <w:b/>
                <w:bCs/>
                <w:sz w:val="20"/>
                <w:szCs w:val="20"/>
                <w:lang w:eastAsia="ar-SA"/>
              </w:rPr>
              <w:t>1</w:t>
            </w:r>
          </w:p>
        </w:tc>
        <w:tc>
          <w:tcPr>
            <w:tcW w:w="3924" w:type="dxa"/>
          </w:tcPr>
          <w:p w:rsidR="003A7D57" w:rsidRPr="003A7D57" w:rsidRDefault="003A7D57" w:rsidP="003A7D57">
            <w:pPr>
              <w:suppressAutoHyphens/>
              <w:spacing w:after="0" w:line="240" w:lineRule="auto"/>
              <w:jc w:val="center"/>
              <w:rPr>
                <w:rFonts w:ascii="Arial" w:eastAsia="Times New Roman" w:hAnsi="Arial" w:cs="Arial"/>
                <w:b/>
                <w:bCs/>
                <w:sz w:val="20"/>
                <w:szCs w:val="20"/>
                <w:lang w:eastAsia="ar-SA"/>
              </w:rPr>
            </w:pPr>
            <w:r w:rsidRPr="003A7D57">
              <w:rPr>
                <w:rFonts w:ascii="Arial" w:eastAsia="Times New Roman" w:hAnsi="Arial" w:cs="Arial"/>
                <w:b/>
                <w:bCs/>
                <w:sz w:val="20"/>
                <w:szCs w:val="20"/>
                <w:lang w:eastAsia="ar-SA"/>
              </w:rPr>
              <w:t>2</w:t>
            </w:r>
          </w:p>
        </w:tc>
        <w:tc>
          <w:tcPr>
            <w:tcW w:w="1560" w:type="dxa"/>
            <w:shd w:val="clear" w:color="auto" w:fill="auto"/>
          </w:tcPr>
          <w:p w:rsidR="003A7D57" w:rsidRPr="003A7D57" w:rsidRDefault="003A7D57" w:rsidP="003A7D57">
            <w:pPr>
              <w:suppressAutoHyphens/>
              <w:spacing w:after="0" w:line="240" w:lineRule="auto"/>
              <w:jc w:val="center"/>
              <w:rPr>
                <w:rFonts w:ascii="Arial" w:eastAsia="Times New Roman" w:hAnsi="Arial" w:cs="Arial"/>
                <w:b/>
                <w:sz w:val="20"/>
                <w:szCs w:val="20"/>
                <w:lang w:eastAsia="ar-SA"/>
              </w:rPr>
            </w:pPr>
            <w:r w:rsidRPr="003A7D57">
              <w:rPr>
                <w:rFonts w:ascii="Arial" w:eastAsia="Times New Roman" w:hAnsi="Arial" w:cs="Arial"/>
                <w:b/>
                <w:sz w:val="20"/>
                <w:szCs w:val="20"/>
                <w:lang w:eastAsia="ar-SA"/>
              </w:rPr>
              <w:t>3</w:t>
            </w:r>
          </w:p>
        </w:tc>
        <w:tc>
          <w:tcPr>
            <w:tcW w:w="1559" w:type="dxa"/>
            <w:shd w:val="clear" w:color="auto" w:fill="auto"/>
          </w:tcPr>
          <w:p w:rsidR="003A7D57" w:rsidRPr="003A7D57" w:rsidRDefault="003A7D57" w:rsidP="003A7D57">
            <w:pPr>
              <w:suppressAutoHyphens/>
              <w:spacing w:after="0" w:line="240" w:lineRule="auto"/>
              <w:jc w:val="center"/>
              <w:rPr>
                <w:rFonts w:ascii="Arial" w:eastAsia="Times New Roman" w:hAnsi="Arial" w:cs="Arial"/>
                <w:b/>
                <w:sz w:val="20"/>
                <w:szCs w:val="20"/>
                <w:lang w:eastAsia="ar-SA"/>
              </w:rPr>
            </w:pPr>
            <w:r w:rsidRPr="003A7D57">
              <w:rPr>
                <w:rFonts w:ascii="Arial" w:eastAsia="Times New Roman" w:hAnsi="Arial" w:cs="Arial"/>
                <w:b/>
                <w:sz w:val="20"/>
                <w:szCs w:val="20"/>
                <w:lang w:eastAsia="ar-SA"/>
              </w:rPr>
              <w:t>4</w:t>
            </w:r>
          </w:p>
        </w:tc>
        <w:tc>
          <w:tcPr>
            <w:tcW w:w="1563" w:type="dxa"/>
            <w:shd w:val="clear" w:color="auto" w:fill="auto"/>
          </w:tcPr>
          <w:p w:rsidR="003A7D57" w:rsidRPr="003A7D57" w:rsidRDefault="003A7D57" w:rsidP="003A7D57">
            <w:pPr>
              <w:suppressAutoHyphens/>
              <w:spacing w:after="0" w:line="240" w:lineRule="auto"/>
              <w:jc w:val="center"/>
              <w:rPr>
                <w:rFonts w:ascii="Arial" w:eastAsia="Times New Roman" w:hAnsi="Arial" w:cs="Arial"/>
                <w:b/>
                <w:sz w:val="20"/>
                <w:szCs w:val="20"/>
                <w:lang w:eastAsia="ar-SA"/>
              </w:rPr>
            </w:pPr>
            <w:r w:rsidRPr="003A7D57">
              <w:rPr>
                <w:rFonts w:ascii="Arial" w:eastAsia="Times New Roman" w:hAnsi="Arial" w:cs="Arial"/>
                <w:b/>
                <w:sz w:val="20"/>
                <w:szCs w:val="20"/>
                <w:lang w:eastAsia="ar-SA"/>
              </w:rPr>
              <w:t>5</w:t>
            </w:r>
          </w:p>
        </w:tc>
      </w:tr>
      <w:tr w:rsidR="003A7D57" w:rsidRPr="003A7D57" w:rsidTr="00E6223B">
        <w:tblPrEx>
          <w:tblCellMar>
            <w:top w:w="0" w:type="dxa"/>
            <w:bottom w:w="0" w:type="dxa"/>
          </w:tblCellMar>
        </w:tblPrEx>
        <w:trPr>
          <w:trHeight w:val="353"/>
        </w:trPr>
        <w:tc>
          <w:tcPr>
            <w:tcW w:w="9281" w:type="dxa"/>
            <w:gridSpan w:val="5"/>
            <w:vAlign w:val="center"/>
          </w:tcPr>
          <w:p w:rsidR="003A7D57" w:rsidRPr="003A7D57" w:rsidRDefault="003A7D57" w:rsidP="003A7D57">
            <w:pPr>
              <w:suppressAutoHyphens/>
              <w:spacing w:after="0" w:line="240" w:lineRule="auto"/>
              <w:jc w:val="center"/>
              <w:rPr>
                <w:rFonts w:ascii="Arial" w:eastAsia="Times New Roman" w:hAnsi="Arial" w:cs="Arial"/>
                <w:b/>
                <w:i/>
                <w:sz w:val="20"/>
                <w:szCs w:val="20"/>
                <w:lang w:eastAsia="ar-SA"/>
              </w:rPr>
            </w:pPr>
            <w:r w:rsidRPr="003A7D57">
              <w:rPr>
                <w:rFonts w:ascii="Arial" w:eastAsia="Times New Roman" w:hAnsi="Arial" w:cs="Arial"/>
                <w:b/>
                <w:bCs/>
                <w:i/>
                <w:sz w:val="20"/>
                <w:szCs w:val="20"/>
                <w:lang w:eastAsia="ar-SA"/>
              </w:rPr>
              <w:t xml:space="preserve">сельское поселение </w:t>
            </w:r>
            <w:r w:rsidRPr="003A7D57">
              <w:rPr>
                <w:rFonts w:ascii="Arial" w:eastAsia="Times New Roman" w:hAnsi="Arial" w:cs="Arial"/>
                <w:b/>
                <w:bCs/>
                <w:i/>
                <w:color w:val="808080"/>
                <w:sz w:val="20"/>
                <w:szCs w:val="20"/>
                <w:lang w:eastAsia="ar-SA"/>
              </w:rPr>
              <w:t xml:space="preserve"> </w:t>
            </w:r>
            <w:r w:rsidRPr="003A7D57">
              <w:rPr>
                <w:rFonts w:ascii="Arial" w:eastAsia="Times New Roman" w:hAnsi="Arial" w:cs="Arial"/>
                <w:b/>
                <w:bCs/>
                <w:i/>
                <w:sz w:val="20"/>
                <w:szCs w:val="20"/>
                <w:lang w:eastAsia="ar-SA"/>
              </w:rPr>
              <w:t xml:space="preserve">Липовка </w:t>
            </w:r>
          </w:p>
        </w:tc>
      </w:tr>
      <w:tr w:rsidR="003A7D57" w:rsidRPr="003A7D57" w:rsidTr="00E6223B">
        <w:tblPrEx>
          <w:tblCellMar>
            <w:top w:w="0" w:type="dxa"/>
            <w:bottom w:w="0" w:type="dxa"/>
          </w:tblCellMar>
        </w:tblPrEx>
        <w:tc>
          <w:tcPr>
            <w:tcW w:w="675" w:type="dxa"/>
          </w:tcPr>
          <w:p w:rsidR="003A7D57" w:rsidRPr="003A7D57" w:rsidRDefault="003A7D57" w:rsidP="003A7D57">
            <w:pPr>
              <w:suppressAutoHyphens/>
              <w:spacing w:after="0" w:line="240" w:lineRule="auto"/>
              <w:jc w:val="center"/>
              <w:rPr>
                <w:rFonts w:ascii="Arial" w:eastAsia="Times New Roman" w:hAnsi="Arial" w:cs="Arial"/>
                <w:bCs/>
                <w:sz w:val="20"/>
                <w:szCs w:val="20"/>
                <w:lang w:eastAsia="ar-SA"/>
              </w:rPr>
            </w:pPr>
            <w:r w:rsidRPr="003A7D57">
              <w:rPr>
                <w:rFonts w:ascii="Arial" w:eastAsia="Times New Roman" w:hAnsi="Arial" w:cs="Arial"/>
                <w:bCs/>
                <w:sz w:val="20"/>
                <w:szCs w:val="20"/>
                <w:lang w:eastAsia="ar-SA"/>
              </w:rPr>
              <w:t>I.</w:t>
            </w:r>
          </w:p>
        </w:tc>
        <w:tc>
          <w:tcPr>
            <w:tcW w:w="3924" w:type="dxa"/>
          </w:tcPr>
          <w:p w:rsidR="003A7D57" w:rsidRPr="003A7D57" w:rsidRDefault="003A7D57" w:rsidP="003A7D57">
            <w:pPr>
              <w:suppressAutoHyphens/>
              <w:spacing w:after="0" w:line="240" w:lineRule="auto"/>
              <w:jc w:val="both"/>
              <w:rPr>
                <w:rFonts w:ascii="Arial" w:eastAsia="Times New Roman" w:hAnsi="Arial" w:cs="Arial"/>
                <w:b/>
                <w:bCs/>
                <w:sz w:val="20"/>
                <w:szCs w:val="20"/>
                <w:lang w:eastAsia="ar-SA"/>
              </w:rPr>
            </w:pPr>
            <w:r w:rsidRPr="003A7D57">
              <w:rPr>
                <w:rFonts w:ascii="Arial" w:eastAsia="Times New Roman" w:hAnsi="Arial" w:cs="Arial"/>
                <w:b/>
                <w:bCs/>
                <w:sz w:val="20"/>
                <w:szCs w:val="20"/>
                <w:lang w:eastAsia="ar-SA"/>
              </w:rPr>
              <w:t>Общая численность населения</w:t>
            </w:r>
          </w:p>
        </w:tc>
        <w:tc>
          <w:tcPr>
            <w:tcW w:w="1560" w:type="dxa"/>
            <w:shd w:val="clear" w:color="auto" w:fill="auto"/>
          </w:tcPr>
          <w:p w:rsidR="003A7D57" w:rsidRPr="003A7D57" w:rsidRDefault="003A7D57" w:rsidP="003A7D57">
            <w:pPr>
              <w:suppressAutoHyphens/>
              <w:spacing w:after="0" w:line="240" w:lineRule="auto"/>
              <w:jc w:val="center"/>
              <w:rPr>
                <w:rFonts w:ascii="Arial" w:eastAsia="Times New Roman" w:hAnsi="Arial" w:cs="Arial"/>
                <w:b/>
                <w:sz w:val="20"/>
                <w:szCs w:val="20"/>
                <w:lang w:eastAsia="ar-SA"/>
              </w:rPr>
            </w:pPr>
            <w:r w:rsidRPr="003A7D57">
              <w:rPr>
                <w:rFonts w:ascii="Arial" w:eastAsia="Times New Roman" w:hAnsi="Arial" w:cs="Arial"/>
                <w:b/>
                <w:sz w:val="20"/>
                <w:szCs w:val="20"/>
                <w:lang w:eastAsia="ar-SA"/>
              </w:rPr>
              <w:t>714</w:t>
            </w:r>
          </w:p>
        </w:tc>
        <w:tc>
          <w:tcPr>
            <w:tcW w:w="1559" w:type="dxa"/>
            <w:shd w:val="clear" w:color="auto" w:fill="auto"/>
          </w:tcPr>
          <w:p w:rsidR="003A7D57" w:rsidRPr="003A7D57" w:rsidRDefault="003A7D57" w:rsidP="003A7D57">
            <w:pPr>
              <w:suppressAutoHyphens/>
              <w:spacing w:after="0" w:line="240" w:lineRule="auto"/>
              <w:jc w:val="center"/>
              <w:rPr>
                <w:rFonts w:ascii="Arial" w:eastAsia="Times New Roman" w:hAnsi="Arial" w:cs="Arial"/>
                <w:b/>
                <w:sz w:val="20"/>
                <w:szCs w:val="20"/>
                <w:lang w:eastAsia="ar-SA"/>
              </w:rPr>
            </w:pPr>
            <w:r w:rsidRPr="003A7D57">
              <w:rPr>
                <w:rFonts w:ascii="Arial" w:eastAsia="Times New Roman" w:hAnsi="Arial" w:cs="Arial"/>
                <w:b/>
                <w:sz w:val="20"/>
                <w:szCs w:val="20"/>
                <w:lang w:eastAsia="ar-SA"/>
              </w:rPr>
              <w:t>1188</w:t>
            </w:r>
          </w:p>
        </w:tc>
        <w:tc>
          <w:tcPr>
            <w:tcW w:w="1563" w:type="dxa"/>
            <w:shd w:val="clear" w:color="auto" w:fill="auto"/>
          </w:tcPr>
          <w:p w:rsidR="003A7D57" w:rsidRPr="003A7D57" w:rsidRDefault="003A7D57" w:rsidP="003A7D57">
            <w:pPr>
              <w:suppressAutoHyphens/>
              <w:spacing w:after="0" w:line="240" w:lineRule="auto"/>
              <w:jc w:val="center"/>
              <w:rPr>
                <w:rFonts w:ascii="Arial" w:eastAsia="Times New Roman" w:hAnsi="Arial" w:cs="Arial"/>
                <w:b/>
                <w:sz w:val="20"/>
                <w:szCs w:val="20"/>
                <w:lang w:eastAsia="ar-SA"/>
              </w:rPr>
            </w:pPr>
            <w:r w:rsidRPr="003A7D57">
              <w:rPr>
                <w:rFonts w:ascii="Arial" w:eastAsia="Times New Roman" w:hAnsi="Arial" w:cs="Arial"/>
                <w:b/>
                <w:sz w:val="20"/>
                <w:szCs w:val="20"/>
                <w:lang w:eastAsia="ar-SA"/>
              </w:rPr>
              <w:t>474</w:t>
            </w:r>
          </w:p>
        </w:tc>
      </w:tr>
      <w:tr w:rsidR="003A7D57" w:rsidRPr="003A7D57" w:rsidTr="00E6223B">
        <w:tblPrEx>
          <w:tblCellMar>
            <w:top w:w="0" w:type="dxa"/>
            <w:bottom w:w="0" w:type="dxa"/>
          </w:tblCellMar>
        </w:tblPrEx>
        <w:tc>
          <w:tcPr>
            <w:tcW w:w="675" w:type="dxa"/>
          </w:tcPr>
          <w:p w:rsidR="003A7D57" w:rsidRPr="003A7D57" w:rsidRDefault="003A7D57" w:rsidP="003A7D57">
            <w:pPr>
              <w:suppressAutoHyphens/>
              <w:spacing w:after="0" w:line="240" w:lineRule="auto"/>
              <w:jc w:val="center"/>
              <w:rPr>
                <w:rFonts w:ascii="Arial" w:eastAsia="Times New Roman" w:hAnsi="Arial" w:cs="Arial"/>
                <w:bCs/>
                <w:sz w:val="20"/>
                <w:szCs w:val="20"/>
                <w:lang w:eastAsia="ar-SA"/>
              </w:rPr>
            </w:pPr>
            <w:r w:rsidRPr="003A7D57">
              <w:rPr>
                <w:rFonts w:ascii="Arial" w:eastAsia="Times New Roman" w:hAnsi="Arial" w:cs="Arial"/>
                <w:bCs/>
                <w:sz w:val="20"/>
                <w:szCs w:val="20"/>
                <w:lang w:eastAsia="ar-SA"/>
              </w:rPr>
              <w:t>II.</w:t>
            </w:r>
          </w:p>
        </w:tc>
        <w:tc>
          <w:tcPr>
            <w:tcW w:w="3924" w:type="dxa"/>
          </w:tcPr>
          <w:p w:rsidR="003A7D57" w:rsidRPr="003A7D57" w:rsidRDefault="003A7D57" w:rsidP="003A7D57">
            <w:pPr>
              <w:suppressAutoHyphens/>
              <w:spacing w:after="0" w:line="240" w:lineRule="auto"/>
              <w:jc w:val="both"/>
              <w:rPr>
                <w:rFonts w:ascii="Arial" w:eastAsia="Times New Roman" w:hAnsi="Arial" w:cs="Arial"/>
                <w:bCs/>
                <w:sz w:val="20"/>
                <w:szCs w:val="20"/>
                <w:lang w:eastAsia="ar-SA"/>
              </w:rPr>
            </w:pPr>
            <w:r w:rsidRPr="003A7D57">
              <w:rPr>
                <w:rFonts w:ascii="Arial" w:eastAsia="Times New Roman" w:hAnsi="Arial" w:cs="Arial"/>
                <w:bCs/>
                <w:sz w:val="20"/>
                <w:szCs w:val="20"/>
                <w:lang w:eastAsia="ar-SA"/>
              </w:rPr>
              <w:t>Дети, в т.ч. в возрасте:</w:t>
            </w:r>
          </w:p>
        </w:tc>
        <w:tc>
          <w:tcPr>
            <w:tcW w:w="1560" w:type="dxa"/>
            <w:shd w:val="clear" w:color="auto" w:fill="auto"/>
          </w:tcPr>
          <w:p w:rsidR="003A7D57" w:rsidRPr="003A7D57" w:rsidRDefault="003A7D57" w:rsidP="003A7D57">
            <w:pPr>
              <w:suppressAutoHyphens/>
              <w:spacing w:after="0" w:line="240" w:lineRule="auto"/>
              <w:jc w:val="center"/>
              <w:rPr>
                <w:rFonts w:ascii="Arial" w:eastAsia="Times New Roman" w:hAnsi="Arial" w:cs="Arial"/>
                <w:b/>
                <w:i/>
                <w:sz w:val="20"/>
                <w:szCs w:val="20"/>
                <w:lang w:eastAsia="ar-SA"/>
              </w:rPr>
            </w:pPr>
            <w:r w:rsidRPr="003A7D57">
              <w:rPr>
                <w:rFonts w:ascii="Arial" w:eastAsia="Times New Roman" w:hAnsi="Arial" w:cs="Arial"/>
                <w:b/>
                <w:i/>
                <w:sz w:val="20"/>
                <w:szCs w:val="20"/>
                <w:lang w:eastAsia="ar-SA"/>
              </w:rPr>
              <w:t>138</w:t>
            </w:r>
          </w:p>
        </w:tc>
        <w:tc>
          <w:tcPr>
            <w:tcW w:w="1559" w:type="dxa"/>
            <w:shd w:val="clear" w:color="auto" w:fill="auto"/>
          </w:tcPr>
          <w:p w:rsidR="003A7D57" w:rsidRPr="003A7D57" w:rsidRDefault="003A7D57" w:rsidP="003A7D57">
            <w:pPr>
              <w:suppressAutoHyphens/>
              <w:spacing w:after="0" w:line="240" w:lineRule="auto"/>
              <w:jc w:val="center"/>
              <w:rPr>
                <w:rFonts w:ascii="Arial" w:eastAsia="Times New Roman" w:hAnsi="Arial" w:cs="Arial"/>
                <w:b/>
                <w:i/>
                <w:sz w:val="20"/>
                <w:szCs w:val="20"/>
                <w:lang w:eastAsia="ar-SA"/>
              </w:rPr>
            </w:pPr>
            <w:r w:rsidRPr="003A7D57">
              <w:rPr>
                <w:rFonts w:ascii="Arial" w:eastAsia="Times New Roman" w:hAnsi="Arial" w:cs="Arial"/>
                <w:b/>
                <w:i/>
                <w:sz w:val="20"/>
                <w:szCs w:val="20"/>
                <w:lang w:eastAsia="ar-SA"/>
              </w:rPr>
              <w:t>230</w:t>
            </w:r>
          </w:p>
        </w:tc>
        <w:tc>
          <w:tcPr>
            <w:tcW w:w="1563" w:type="dxa"/>
            <w:shd w:val="clear" w:color="auto" w:fill="auto"/>
          </w:tcPr>
          <w:p w:rsidR="003A7D57" w:rsidRPr="003A7D57" w:rsidRDefault="003A7D57" w:rsidP="003A7D57">
            <w:pPr>
              <w:suppressAutoHyphens/>
              <w:spacing w:after="0" w:line="240" w:lineRule="auto"/>
              <w:jc w:val="center"/>
              <w:rPr>
                <w:rFonts w:ascii="Arial" w:eastAsia="Times New Roman" w:hAnsi="Arial" w:cs="Arial"/>
                <w:b/>
                <w:i/>
                <w:sz w:val="20"/>
                <w:szCs w:val="20"/>
                <w:lang w:eastAsia="ar-SA"/>
              </w:rPr>
            </w:pPr>
            <w:r w:rsidRPr="003A7D57">
              <w:rPr>
                <w:rFonts w:ascii="Arial" w:eastAsia="Times New Roman" w:hAnsi="Arial" w:cs="Arial"/>
                <w:b/>
                <w:i/>
                <w:sz w:val="20"/>
                <w:szCs w:val="20"/>
                <w:lang w:eastAsia="ar-SA"/>
              </w:rPr>
              <w:t>92</w:t>
            </w:r>
          </w:p>
        </w:tc>
      </w:tr>
      <w:tr w:rsidR="003A7D57" w:rsidRPr="003A7D57" w:rsidTr="00E6223B">
        <w:tblPrEx>
          <w:tblCellMar>
            <w:top w:w="0" w:type="dxa"/>
            <w:bottom w:w="0" w:type="dxa"/>
          </w:tblCellMar>
        </w:tblPrEx>
        <w:tc>
          <w:tcPr>
            <w:tcW w:w="675" w:type="dxa"/>
          </w:tcPr>
          <w:p w:rsidR="003A7D57" w:rsidRPr="003A7D57" w:rsidRDefault="003A7D57" w:rsidP="003A7D57">
            <w:pPr>
              <w:suppressAutoHyphens/>
              <w:spacing w:after="0" w:line="240" w:lineRule="auto"/>
              <w:jc w:val="center"/>
              <w:rPr>
                <w:rFonts w:ascii="Arial" w:eastAsia="Times New Roman" w:hAnsi="Arial" w:cs="Arial"/>
                <w:bCs/>
                <w:sz w:val="20"/>
                <w:szCs w:val="20"/>
                <w:lang w:eastAsia="ar-SA"/>
              </w:rPr>
            </w:pPr>
          </w:p>
        </w:tc>
        <w:tc>
          <w:tcPr>
            <w:tcW w:w="3924" w:type="dxa"/>
          </w:tcPr>
          <w:p w:rsidR="003A7D57" w:rsidRPr="003A7D57" w:rsidRDefault="003A7D57" w:rsidP="003A7D57">
            <w:pPr>
              <w:suppressAutoHyphens/>
              <w:spacing w:after="0" w:line="240" w:lineRule="auto"/>
              <w:jc w:val="both"/>
              <w:rPr>
                <w:rFonts w:ascii="Arial" w:eastAsia="Times New Roman" w:hAnsi="Arial" w:cs="Arial"/>
                <w:i/>
                <w:sz w:val="20"/>
                <w:szCs w:val="20"/>
                <w:lang w:eastAsia="ar-SA"/>
              </w:rPr>
            </w:pPr>
            <w:r w:rsidRPr="003A7D57">
              <w:rPr>
                <w:rFonts w:ascii="Arial" w:eastAsia="Times New Roman" w:hAnsi="Arial" w:cs="Arial"/>
                <w:i/>
                <w:sz w:val="20"/>
                <w:szCs w:val="20"/>
                <w:lang w:eastAsia="ar-SA"/>
              </w:rPr>
              <w:t>до 6 лет</w:t>
            </w:r>
          </w:p>
        </w:tc>
        <w:tc>
          <w:tcPr>
            <w:tcW w:w="1560" w:type="dxa"/>
            <w:shd w:val="clear" w:color="auto" w:fill="auto"/>
          </w:tcPr>
          <w:p w:rsidR="003A7D57" w:rsidRPr="003A7D57" w:rsidRDefault="003A7D57" w:rsidP="003A7D57">
            <w:pPr>
              <w:suppressAutoHyphens/>
              <w:spacing w:after="0" w:line="240" w:lineRule="auto"/>
              <w:jc w:val="center"/>
              <w:rPr>
                <w:rFonts w:ascii="Arial" w:eastAsia="Times New Roman" w:hAnsi="Arial" w:cs="Arial"/>
                <w:i/>
                <w:sz w:val="20"/>
                <w:szCs w:val="20"/>
                <w:lang w:eastAsia="ar-SA"/>
              </w:rPr>
            </w:pPr>
            <w:r w:rsidRPr="003A7D57">
              <w:rPr>
                <w:rFonts w:ascii="Arial" w:eastAsia="Times New Roman" w:hAnsi="Arial" w:cs="Arial"/>
                <w:i/>
                <w:sz w:val="20"/>
                <w:szCs w:val="20"/>
                <w:lang w:eastAsia="ar-SA"/>
              </w:rPr>
              <w:t>62</w:t>
            </w:r>
          </w:p>
        </w:tc>
        <w:tc>
          <w:tcPr>
            <w:tcW w:w="1559" w:type="dxa"/>
            <w:shd w:val="clear" w:color="auto" w:fill="auto"/>
          </w:tcPr>
          <w:p w:rsidR="003A7D57" w:rsidRPr="003A7D57" w:rsidRDefault="003A7D57" w:rsidP="003A7D57">
            <w:pPr>
              <w:suppressAutoHyphens/>
              <w:spacing w:after="0" w:line="240" w:lineRule="auto"/>
              <w:jc w:val="center"/>
              <w:rPr>
                <w:rFonts w:ascii="Arial" w:eastAsia="Times New Roman" w:hAnsi="Arial" w:cs="Arial"/>
                <w:i/>
                <w:sz w:val="20"/>
                <w:szCs w:val="20"/>
                <w:lang w:eastAsia="ar-SA"/>
              </w:rPr>
            </w:pPr>
            <w:r w:rsidRPr="003A7D57">
              <w:rPr>
                <w:rFonts w:ascii="Arial" w:eastAsia="Times New Roman" w:hAnsi="Arial" w:cs="Arial"/>
                <w:i/>
                <w:sz w:val="20"/>
                <w:szCs w:val="20"/>
                <w:lang w:eastAsia="ar-SA"/>
              </w:rPr>
              <w:t>103</w:t>
            </w:r>
          </w:p>
        </w:tc>
        <w:tc>
          <w:tcPr>
            <w:tcW w:w="1563" w:type="dxa"/>
            <w:shd w:val="clear" w:color="auto" w:fill="auto"/>
          </w:tcPr>
          <w:p w:rsidR="003A7D57" w:rsidRPr="003A7D57" w:rsidRDefault="003A7D57" w:rsidP="003A7D57">
            <w:pPr>
              <w:suppressAutoHyphens/>
              <w:spacing w:after="0" w:line="240" w:lineRule="auto"/>
              <w:jc w:val="center"/>
              <w:rPr>
                <w:rFonts w:ascii="Arial" w:eastAsia="Times New Roman" w:hAnsi="Arial" w:cs="Arial"/>
                <w:i/>
                <w:sz w:val="20"/>
                <w:szCs w:val="20"/>
                <w:lang w:eastAsia="ar-SA"/>
              </w:rPr>
            </w:pPr>
            <w:r w:rsidRPr="003A7D57">
              <w:rPr>
                <w:rFonts w:ascii="Arial" w:eastAsia="Times New Roman" w:hAnsi="Arial" w:cs="Arial"/>
                <w:i/>
                <w:sz w:val="20"/>
                <w:szCs w:val="20"/>
                <w:lang w:eastAsia="ar-SA"/>
              </w:rPr>
              <w:t>41</w:t>
            </w:r>
          </w:p>
        </w:tc>
      </w:tr>
      <w:tr w:rsidR="003A7D57" w:rsidRPr="003A7D57" w:rsidTr="00E6223B">
        <w:tblPrEx>
          <w:tblCellMar>
            <w:top w:w="0" w:type="dxa"/>
            <w:bottom w:w="0" w:type="dxa"/>
          </w:tblCellMar>
        </w:tblPrEx>
        <w:tc>
          <w:tcPr>
            <w:tcW w:w="675" w:type="dxa"/>
          </w:tcPr>
          <w:p w:rsidR="003A7D57" w:rsidRPr="003A7D57" w:rsidRDefault="003A7D57" w:rsidP="003A7D57">
            <w:pPr>
              <w:suppressAutoHyphens/>
              <w:spacing w:after="0" w:line="240" w:lineRule="auto"/>
              <w:jc w:val="center"/>
              <w:rPr>
                <w:rFonts w:ascii="Arial" w:eastAsia="Times New Roman" w:hAnsi="Arial" w:cs="Arial"/>
                <w:bCs/>
                <w:sz w:val="20"/>
                <w:szCs w:val="20"/>
                <w:lang w:eastAsia="ar-SA"/>
              </w:rPr>
            </w:pPr>
          </w:p>
        </w:tc>
        <w:tc>
          <w:tcPr>
            <w:tcW w:w="3924" w:type="dxa"/>
          </w:tcPr>
          <w:p w:rsidR="003A7D57" w:rsidRPr="003A7D57" w:rsidRDefault="003A7D57" w:rsidP="003A7D57">
            <w:pPr>
              <w:suppressAutoHyphens/>
              <w:spacing w:after="0" w:line="240" w:lineRule="auto"/>
              <w:jc w:val="both"/>
              <w:rPr>
                <w:rFonts w:ascii="Arial" w:eastAsia="Times New Roman" w:hAnsi="Arial" w:cs="Arial"/>
                <w:i/>
                <w:sz w:val="20"/>
                <w:szCs w:val="20"/>
                <w:lang w:eastAsia="ar-SA"/>
              </w:rPr>
            </w:pPr>
            <w:r w:rsidRPr="003A7D57">
              <w:rPr>
                <w:rFonts w:ascii="Arial" w:eastAsia="Times New Roman" w:hAnsi="Arial" w:cs="Arial"/>
                <w:i/>
                <w:sz w:val="20"/>
                <w:szCs w:val="20"/>
                <w:lang w:eastAsia="ar-SA"/>
              </w:rPr>
              <w:t>от 7 до 15</w:t>
            </w:r>
          </w:p>
        </w:tc>
        <w:tc>
          <w:tcPr>
            <w:tcW w:w="1560" w:type="dxa"/>
            <w:shd w:val="clear" w:color="auto" w:fill="auto"/>
          </w:tcPr>
          <w:p w:rsidR="003A7D57" w:rsidRPr="003A7D57" w:rsidRDefault="003A7D57" w:rsidP="003A7D57">
            <w:pPr>
              <w:suppressAutoHyphens/>
              <w:spacing w:after="0" w:line="240" w:lineRule="auto"/>
              <w:jc w:val="center"/>
              <w:rPr>
                <w:rFonts w:ascii="Arial" w:eastAsia="Times New Roman" w:hAnsi="Arial" w:cs="Arial"/>
                <w:i/>
                <w:sz w:val="20"/>
                <w:szCs w:val="20"/>
                <w:lang w:eastAsia="ar-SA"/>
              </w:rPr>
            </w:pPr>
            <w:r w:rsidRPr="003A7D57">
              <w:rPr>
                <w:rFonts w:ascii="Arial" w:eastAsia="Times New Roman" w:hAnsi="Arial" w:cs="Arial"/>
                <w:i/>
                <w:sz w:val="20"/>
                <w:szCs w:val="20"/>
                <w:lang w:eastAsia="ar-SA"/>
              </w:rPr>
              <w:t>72</w:t>
            </w:r>
          </w:p>
        </w:tc>
        <w:tc>
          <w:tcPr>
            <w:tcW w:w="1559" w:type="dxa"/>
            <w:shd w:val="clear" w:color="auto" w:fill="auto"/>
          </w:tcPr>
          <w:p w:rsidR="003A7D57" w:rsidRPr="003A7D57" w:rsidRDefault="003A7D57" w:rsidP="003A7D57">
            <w:pPr>
              <w:suppressAutoHyphens/>
              <w:spacing w:after="0" w:line="240" w:lineRule="auto"/>
              <w:jc w:val="center"/>
              <w:rPr>
                <w:rFonts w:ascii="Arial" w:eastAsia="Times New Roman" w:hAnsi="Arial" w:cs="Arial"/>
                <w:i/>
                <w:sz w:val="20"/>
                <w:szCs w:val="20"/>
                <w:lang w:eastAsia="ar-SA"/>
              </w:rPr>
            </w:pPr>
            <w:r w:rsidRPr="003A7D57">
              <w:rPr>
                <w:rFonts w:ascii="Arial" w:eastAsia="Times New Roman" w:hAnsi="Arial" w:cs="Arial"/>
                <w:i/>
                <w:sz w:val="20"/>
                <w:szCs w:val="20"/>
                <w:lang w:eastAsia="ar-SA"/>
              </w:rPr>
              <w:t>120</w:t>
            </w:r>
          </w:p>
        </w:tc>
        <w:tc>
          <w:tcPr>
            <w:tcW w:w="1563" w:type="dxa"/>
            <w:shd w:val="clear" w:color="auto" w:fill="auto"/>
          </w:tcPr>
          <w:p w:rsidR="003A7D57" w:rsidRPr="003A7D57" w:rsidRDefault="003A7D57" w:rsidP="003A7D57">
            <w:pPr>
              <w:suppressAutoHyphens/>
              <w:spacing w:after="0" w:line="240" w:lineRule="auto"/>
              <w:jc w:val="center"/>
              <w:rPr>
                <w:rFonts w:ascii="Arial" w:eastAsia="Times New Roman" w:hAnsi="Arial" w:cs="Arial"/>
                <w:i/>
                <w:sz w:val="20"/>
                <w:szCs w:val="20"/>
                <w:lang w:eastAsia="ar-SA"/>
              </w:rPr>
            </w:pPr>
            <w:r w:rsidRPr="003A7D57">
              <w:rPr>
                <w:rFonts w:ascii="Arial" w:eastAsia="Times New Roman" w:hAnsi="Arial" w:cs="Arial"/>
                <w:i/>
                <w:sz w:val="20"/>
                <w:szCs w:val="20"/>
                <w:lang w:eastAsia="ar-SA"/>
              </w:rPr>
              <w:t>48</w:t>
            </w:r>
          </w:p>
        </w:tc>
      </w:tr>
      <w:tr w:rsidR="003A7D57" w:rsidRPr="003A7D57" w:rsidTr="00E6223B">
        <w:tblPrEx>
          <w:tblCellMar>
            <w:top w:w="0" w:type="dxa"/>
            <w:bottom w:w="0" w:type="dxa"/>
          </w:tblCellMar>
        </w:tblPrEx>
        <w:tc>
          <w:tcPr>
            <w:tcW w:w="675" w:type="dxa"/>
          </w:tcPr>
          <w:p w:rsidR="003A7D57" w:rsidRPr="003A7D57" w:rsidRDefault="003A7D57" w:rsidP="003A7D57">
            <w:pPr>
              <w:suppressAutoHyphens/>
              <w:spacing w:after="0" w:line="240" w:lineRule="auto"/>
              <w:jc w:val="center"/>
              <w:rPr>
                <w:rFonts w:ascii="Arial" w:eastAsia="Times New Roman" w:hAnsi="Arial" w:cs="Arial"/>
                <w:bCs/>
                <w:sz w:val="20"/>
                <w:szCs w:val="20"/>
                <w:lang w:eastAsia="ar-SA"/>
              </w:rPr>
            </w:pPr>
          </w:p>
        </w:tc>
        <w:tc>
          <w:tcPr>
            <w:tcW w:w="3924" w:type="dxa"/>
          </w:tcPr>
          <w:p w:rsidR="003A7D57" w:rsidRPr="003A7D57" w:rsidRDefault="003A7D57" w:rsidP="003A7D57">
            <w:pPr>
              <w:suppressAutoHyphens/>
              <w:spacing w:after="0" w:line="240" w:lineRule="auto"/>
              <w:jc w:val="both"/>
              <w:rPr>
                <w:rFonts w:ascii="Arial" w:eastAsia="Times New Roman" w:hAnsi="Arial" w:cs="Arial"/>
                <w:i/>
                <w:sz w:val="20"/>
                <w:szCs w:val="20"/>
                <w:lang w:eastAsia="ar-SA"/>
              </w:rPr>
            </w:pPr>
            <w:r w:rsidRPr="003A7D57">
              <w:rPr>
                <w:rFonts w:ascii="Arial" w:eastAsia="Times New Roman" w:hAnsi="Arial" w:cs="Arial"/>
                <w:i/>
                <w:sz w:val="20"/>
                <w:szCs w:val="20"/>
                <w:lang w:eastAsia="ar-SA"/>
              </w:rPr>
              <w:t>от 16 до 17 лет</w:t>
            </w:r>
          </w:p>
        </w:tc>
        <w:tc>
          <w:tcPr>
            <w:tcW w:w="1560" w:type="dxa"/>
            <w:shd w:val="clear" w:color="auto" w:fill="auto"/>
          </w:tcPr>
          <w:p w:rsidR="003A7D57" w:rsidRPr="003A7D57" w:rsidRDefault="003A7D57" w:rsidP="003A7D57">
            <w:pPr>
              <w:suppressAutoHyphens/>
              <w:spacing w:after="0" w:line="240" w:lineRule="auto"/>
              <w:jc w:val="center"/>
              <w:rPr>
                <w:rFonts w:ascii="Arial" w:eastAsia="Times New Roman" w:hAnsi="Arial" w:cs="Arial"/>
                <w:i/>
                <w:sz w:val="20"/>
                <w:szCs w:val="20"/>
                <w:lang w:eastAsia="ar-SA"/>
              </w:rPr>
            </w:pPr>
            <w:r w:rsidRPr="003A7D57">
              <w:rPr>
                <w:rFonts w:ascii="Arial" w:eastAsia="Times New Roman" w:hAnsi="Arial" w:cs="Arial"/>
                <w:i/>
                <w:sz w:val="20"/>
                <w:szCs w:val="20"/>
                <w:lang w:eastAsia="ar-SA"/>
              </w:rPr>
              <w:t>4</w:t>
            </w:r>
          </w:p>
        </w:tc>
        <w:tc>
          <w:tcPr>
            <w:tcW w:w="1559" w:type="dxa"/>
            <w:shd w:val="clear" w:color="auto" w:fill="auto"/>
          </w:tcPr>
          <w:p w:rsidR="003A7D57" w:rsidRPr="003A7D57" w:rsidRDefault="003A7D57" w:rsidP="003A7D57">
            <w:pPr>
              <w:suppressAutoHyphens/>
              <w:spacing w:after="0" w:line="240" w:lineRule="auto"/>
              <w:jc w:val="center"/>
              <w:rPr>
                <w:rFonts w:ascii="Arial" w:eastAsia="Times New Roman" w:hAnsi="Arial" w:cs="Arial"/>
                <w:i/>
                <w:sz w:val="20"/>
                <w:szCs w:val="20"/>
                <w:lang w:eastAsia="ar-SA"/>
              </w:rPr>
            </w:pPr>
            <w:r w:rsidRPr="003A7D57">
              <w:rPr>
                <w:rFonts w:ascii="Arial" w:eastAsia="Times New Roman" w:hAnsi="Arial" w:cs="Arial"/>
                <w:i/>
                <w:sz w:val="20"/>
                <w:szCs w:val="20"/>
                <w:lang w:eastAsia="ar-SA"/>
              </w:rPr>
              <w:t>7</w:t>
            </w:r>
          </w:p>
        </w:tc>
        <w:tc>
          <w:tcPr>
            <w:tcW w:w="1563" w:type="dxa"/>
            <w:shd w:val="clear" w:color="auto" w:fill="auto"/>
          </w:tcPr>
          <w:p w:rsidR="003A7D57" w:rsidRPr="003A7D57" w:rsidRDefault="003A7D57" w:rsidP="003A7D57">
            <w:pPr>
              <w:suppressAutoHyphens/>
              <w:spacing w:after="0" w:line="240" w:lineRule="auto"/>
              <w:jc w:val="center"/>
              <w:rPr>
                <w:rFonts w:ascii="Arial" w:eastAsia="Times New Roman" w:hAnsi="Arial" w:cs="Arial"/>
                <w:i/>
                <w:sz w:val="20"/>
                <w:szCs w:val="20"/>
                <w:lang w:eastAsia="ar-SA"/>
              </w:rPr>
            </w:pPr>
            <w:r w:rsidRPr="003A7D57">
              <w:rPr>
                <w:rFonts w:ascii="Arial" w:eastAsia="Times New Roman" w:hAnsi="Arial" w:cs="Arial"/>
                <w:i/>
                <w:sz w:val="20"/>
                <w:szCs w:val="20"/>
                <w:lang w:eastAsia="ar-SA"/>
              </w:rPr>
              <w:t>3</w:t>
            </w:r>
          </w:p>
        </w:tc>
      </w:tr>
      <w:tr w:rsidR="003A7D57" w:rsidRPr="003A7D57" w:rsidTr="00E6223B">
        <w:tblPrEx>
          <w:tblCellMar>
            <w:top w:w="0" w:type="dxa"/>
            <w:bottom w:w="0" w:type="dxa"/>
          </w:tblCellMar>
        </w:tblPrEx>
        <w:tc>
          <w:tcPr>
            <w:tcW w:w="675" w:type="dxa"/>
          </w:tcPr>
          <w:p w:rsidR="003A7D57" w:rsidRPr="003A7D57" w:rsidRDefault="003A7D57" w:rsidP="003A7D57">
            <w:pPr>
              <w:suppressAutoHyphens/>
              <w:spacing w:after="0" w:line="240" w:lineRule="auto"/>
              <w:jc w:val="center"/>
              <w:rPr>
                <w:rFonts w:ascii="Arial" w:eastAsia="Times New Roman" w:hAnsi="Arial" w:cs="Arial"/>
                <w:bCs/>
                <w:sz w:val="20"/>
                <w:szCs w:val="20"/>
                <w:lang w:eastAsia="ar-SA"/>
              </w:rPr>
            </w:pPr>
            <w:r w:rsidRPr="003A7D57">
              <w:rPr>
                <w:rFonts w:ascii="Arial" w:eastAsia="Times New Roman" w:hAnsi="Arial" w:cs="Arial"/>
                <w:bCs/>
                <w:sz w:val="20"/>
                <w:szCs w:val="20"/>
                <w:lang w:eastAsia="ar-SA"/>
              </w:rPr>
              <w:t>III.</w:t>
            </w:r>
          </w:p>
        </w:tc>
        <w:tc>
          <w:tcPr>
            <w:tcW w:w="3924" w:type="dxa"/>
          </w:tcPr>
          <w:p w:rsidR="003A7D57" w:rsidRPr="003A7D57" w:rsidRDefault="003A7D57" w:rsidP="003A7D57">
            <w:pPr>
              <w:suppressAutoHyphens/>
              <w:spacing w:after="0" w:line="240" w:lineRule="auto"/>
              <w:jc w:val="both"/>
              <w:rPr>
                <w:rFonts w:ascii="Arial" w:eastAsia="Times New Roman" w:hAnsi="Arial" w:cs="Arial"/>
                <w:iCs/>
                <w:sz w:val="20"/>
                <w:szCs w:val="20"/>
                <w:lang w:eastAsia="ar-SA"/>
              </w:rPr>
            </w:pPr>
            <w:r w:rsidRPr="003A7D57">
              <w:rPr>
                <w:rFonts w:ascii="Arial" w:eastAsia="Times New Roman" w:hAnsi="Arial" w:cs="Arial"/>
                <w:iCs/>
                <w:sz w:val="20"/>
                <w:szCs w:val="20"/>
                <w:lang w:eastAsia="ar-SA"/>
              </w:rPr>
              <w:t xml:space="preserve">Население трудоспособного возраста </w:t>
            </w:r>
          </w:p>
        </w:tc>
        <w:tc>
          <w:tcPr>
            <w:tcW w:w="1560" w:type="dxa"/>
            <w:shd w:val="clear" w:color="auto" w:fill="auto"/>
          </w:tcPr>
          <w:p w:rsidR="003A7D57" w:rsidRPr="003A7D57" w:rsidRDefault="003A7D57" w:rsidP="003A7D57">
            <w:pPr>
              <w:suppressAutoHyphens/>
              <w:spacing w:after="0" w:line="240" w:lineRule="auto"/>
              <w:jc w:val="center"/>
              <w:rPr>
                <w:rFonts w:ascii="Arial" w:eastAsia="Times New Roman" w:hAnsi="Arial" w:cs="Arial"/>
                <w:b/>
                <w:i/>
                <w:sz w:val="20"/>
                <w:szCs w:val="20"/>
                <w:lang w:eastAsia="ar-SA"/>
              </w:rPr>
            </w:pPr>
            <w:r w:rsidRPr="003A7D57">
              <w:rPr>
                <w:rFonts w:ascii="Arial" w:eastAsia="Times New Roman" w:hAnsi="Arial" w:cs="Arial"/>
                <w:b/>
                <w:i/>
                <w:sz w:val="20"/>
                <w:szCs w:val="20"/>
                <w:lang w:eastAsia="ar-SA"/>
              </w:rPr>
              <w:t>436</w:t>
            </w:r>
          </w:p>
        </w:tc>
        <w:tc>
          <w:tcPr>
            <w:tcW w:w="1559" w:type="dxa"/>
            <w:shd w:val="clear" w:color="auto" w:fill="auto"/>
          </w:tcPr>
          <w:p w:rsidR="003A7D57" w:rsidRPr="003A7D57" w:rsidRDefault="003A7D57" w:rsidP="003A7D57">
            <w:pPr>
              <w:suppressAutoHyphens/>
              <w:spacing w:after="0" w:line="240" w:lineRule="auto"/>
              <w:jc w:val="center"/>
              <w:rPr>
                <w:rFonts w:ascii="Arial" w:eastAsia="Times New Roman" w:hAnsi="Arial" w:cs="Arial"/>
                <w:b/>
                <w:i/>
                <w:sz w:val="20"/>
                <w:szCs w:val="20"/>
                <w:lang w:eastAsia="ar-SA"/>
              </w:rPr>
            </w:pPr>
            <w:r w:rsidRPr="003A7D57">
              <w:rPr>
                <w:rFonts w:ascii="Arial" w:eastAsia="Times New Roman" w:hAnsi="Arial" w:cs="Arial"/>
                <w:b/>
                <w:i/>
                <w:sz w:val="20"/>
                <w:szCs w:val="20"/>
                <w:lang w:eastAsia="ar-SA"/>
              </w:rPr>
              <w:t>725</w:t>
            </w:r>
          </w:p>
        </w:tc>
        <w:tc>
          <w:tcPr>
            <w:tcW w:w="1563" w:type="dxa"/>
            <w:shd w:val="clear" w:color="auto" w:fill="auto"/>
          </w:tcPr>
          <w:p w:rsidR="003A7D57" w:rsidRPr="003A7D57" w:rsidRDefault="003A7D57" w:rsidP="003A7D57">
            <w:pPr>
              <w:suppressAutoHyphens/>
              <w:spacing w:after="0" w:line="240" w:lineRule="auto"/>
              <w:jc w:val="center"/>
              <w:rPr>
                <w:rFonts w:ascii="Arial" w:eastAsia="Times New Roman" w:hAnsi="Arial" w:cs="Arial"/>
                <w:b/>
                <w:i/>
                <w:sz w:val="20"/>
                <w:szCs w:val="20"/>
                <w:lang w:eastAsia="ar-SA"/>
              </w:rPr>
            </w:pPr>
            <w:r w:rsidRPr="003A7D57">
              <w:rPr>
                <w:rFonts w:ascii="Arial" w:eastAsia="Times New Roman" w:hAnsi="Arial" w:cs="Arial"/>
                <w:b/>
                <w:i/>
                <w:sz w:val="20"/>
                <w:szCs w:val="20"/>
                <w:lang w:eastAsia="ar-SA"/>
              </w:rPr>
              <w:t>289</w:t>
            </w:r>
          </w:p>
        </w:tc>
      </w:tr>
      <w:tr w:rsidR="003A7D57" w:rsidRPr="003A7D57" w:rsidTr="00E6223B">
        <w:tblPrEx>
          <w:tblCellMar>
            <w:top w:w="0" w:type="dxa"/>
            <w:bottom w:w="0" w:type="dxa"/>
          </w:tblCellMar>
        </w:tblPrEx>
        <w:tc>
          <w:tcPr>
            <w:tcW w:w="675" w:type="dxa"/>
          </w:tcPr>
          <w:p w:rsidR="003A7D57" w:rsidRPr="003A7D57" w:rsidRDefault="003A7D57" w:rsidP="003A7D57">
            <w:pPr>
              <w:suppressAutoHyphens/>
              <w:spacing w:after="0" w:line="240" w:lineRule="auto"/>
              <w:jc w:val="center"/>
              <w:rPr>
                <w:rFonts w:ascii="Arial" w:eastAsia="Times New Roman" w:hAnsi="Arial" w:cs="Arial"/>
                <w:bCs/>
                <w:sz w:val="20"/>
                <w:szCs w:val="20"/>
                <w:lang w:eastAsia="ar-SA"/>
              </w:rPr>
            </w:pPr>
            <w:r w:rsidRPr="003A7D57">
              <w:rPr>
                <w:rFonts w:ascii="Arial" w:eastAsia="Times New Roman" w:hAnsi="Arial" w:cs="Arial"/>
                <w:bCs/>
                <w:sz w:val="20"/>
                <w:szCs w:val="20"/>
                <w:lang w:eastAsia="ar-SA"/>
              </w:rPr>
              <w:t>I</w:t>
            </w:r>
            <w:r w:rsidRPr="003A7D57">
              <w:rPr>
                <w:rFonts w:ascii="Arial" w:eastAsia="Times New Roman" w:hAnsi="Arial" w:cs="Arial"/>
                <w:bCs/>
                <w:sz w:val="20"/>
                <w:szCs w:val="20"/>
                <w:lang w:val="en-US" w:eastAsia="ar-SA"/>
              </w:rPr>
              <w:t>V</w:t>
            </w:r>
            <w:r w:rsidRPr="003A7D57">
              <w:rPr>
                <w:rFonts w:ascii="Arial" w:eastAsia="Times New Roman" w:hAnsi="Arial" w:cs="Arial"/>
                <w:bCs/>
                <w:sz w:val="20"/>
                <w:szCs w:val="20"/>
                <w:lang w:eastAsia="ar-SA"/>
              </w:rPr>
              <w:t>.</w:t>
            </w:r>
          </w:p>
        </w:tc>
        <w:tc>
          <w:tcPr>
            <w:tcW w:w="3924" w:type="dxa"/>
          </w:tcPr>
          <w:p w:rsidR="003A7D57" w:rsidRPr="003A7D57" w:rsidRDefault="003A7D57" w:rsidP="003A7D57">
            <w:pPr>
              <w:suppressAutoHyphens/>
              <w:spacing w:after="0" w:line="240" w:lineRule="auto"/>
              <w:jc w:val="both"/>
              <w:rPr>
                <w:rFonts w:ascii="Arial" w:eastAsia="Times New Roman" w:hAnsi="Arial" w:cs="Arial"/>
                <w:iCs/>
                <w:sz w:val="20"/>
                <w:szCs w:val="20"/>
                <w:lang w:eastAsia="ar-SA"/>
              </w:rPr>
            </w:pPr>
            <w:r w:rsidRPr="003A7D57">
              <w:rPr>
                <w:rFonts w:ascii="Arial" w:eastAsia="Times New Roman" w:hAnsi="Arial" w:cs="Arial"/>
                <w:iCs/>
                <w:sz w:val="20"/>
                <w:szCs w:val="20"/>
                <w:lang w:eastAsia="ar-SA"/>
              </w:rPr>
              <w:t>Население старше трудоспособного возраста</w:t>
            </w:r>
          </w:p>
        </w:tc>
        <w:tc>
          <w:tcPr>
            <w:tcW w:w="1560" w:type="dxa"/>
            <w:shd w:val="clear" w:color="auto" w:fill="auto"/>
          </w:tcPr>
          <w:p w:rsidR="003A7D57" w:rsidRPr="003A7D57" w:rsidRDefault="003A7D57" w:rsidP="003A7D57">
            <w:pPr>
              <w:suppressAutoHyphens/>
              <w:spacing w:after="0" w:line="240" w:lineRule="auto"/>
              <w:jc w:val="center"/>
              <w:rPr>
                <w:rFonts w:ascii="Arial" w:eastAsia="Times New Roman" w:hAnsi="Arial" w:cs="Arial"/>
                <w:b/>
                <w:i/>
                <w:sz w:val="20"/>
                <w:szCs w:val="20"/>
                <w:lang w:eastAsia="ar-SA"/>
              </w:rPr>
            </w:pPr>
            <w:r w:rsidRPr="003A7D57">
              <w:rPr>
                <w:rFonts w:ascii="Arial" w:eastAsia="Times New Roman" w:hAnsi="Arial" w:cs="Arial"/>
                <w:b/>
                <w:i/>
                <w:sz w:val="20"/>
                <w:szCs w:val="20"/>
                <w:lang w:eastAsia="ar-SA"/>
              </w:rPr>
              <w:t>144</w:t>
            </w:r>
          </w:p>
        </w:tc>
        <w:tc>
          <w:tcPr>
            <w:tcW w:w="1559" w:type="dxa"/>
            <w:shd w:val="clear" w:color="auto" w:fill="auto"/>
          </w:tcPr>
          <w:p w:rsidR="003A7D57" w:rsidRPr="003A7D57" w:rsidRDefault="003A7D57" w:rsidP="003A7D57">
            <w:pPr>
              <w:suppressAutoHyphens/>
              <w:spacing w:after="0" w:line="240" w:lineRule="auto"/>
              <w:jc w:val="center"/>
              <w:rPr>
                <w:rFonts w:ascii="Arial" w:eastAsia="Times New Roman" w:hAnsi="Arial" w:cs="Arial"/>
                <w:b/>
                <w:i/>
                <w:sz w:val="20"/>
                <w:szCs w:val="20"/>
                <w:lang w:eastAsia="ar-SA"/>
              </w:rPr>
            </w:pPr>
            <w:r w:rsidRPr="003A7D57">
              <w:rPr>
                <w:rFonts w:ascii="Arial" w:eastAsia="Times New Roman" w:hAnsi="Arial" w:cs="Arial"/>
                <w:b/>
                <w:i/>
                <w:sz w:val="20"/>
                <w:szCs w:val="20"/>
                <w:lang w:eastAsia="ar-SA"/>
              </w:rPr>
              <w:t>240</w:t>
            </w:r>
          </w:p>
        </w:tc>
        <w:tc>
          <w:tcPr>
            <w:tcW w:w="1563" w:type="dxa"/>
            <w:shd w:val="clear" w:color="auto" w:fill="auto"/>
          </w:tcPr>
          <w:p w:rsidR="003A7D57" w:rsidRPr="003A7D57" w:rsidRDefault="003A7D57" w:rsidP="003A7D57">
            <w:pPr>
              <w:suppressAutoHyphens/>
              <w:spacing w:after="0" w:line="240" w:lineRule="auto"/>
              <w:jc w:val="center"/>
              <w:rPr>
                <w:rFonts w:ascii="Arial" w:eastAsia="Times New Roman" w:hAnsi="Arial" w:cs="Arial"/>
                <w:b/>
                <w:i/>
                <w:sz w:val="20"/>
                <w:szCs w:val="20"/>
                <w:lang w:eastAsia="ar-SA"/>
              </w:rPr>
            </w:pPr>
            <w:r w:rsidRPr="003A7D57">
              <w:rPr>
                <w:rFonts w:ascii="Arial" w:eastAsia="Times New Roman" w:hAnsi="Arial" w:cs="Arial"/>
                <w:b/>
                <w:i/>
                <w:sz w:val="20"/>
                <w:szCs w:val="20"/>
                <w:lang w:eastAsia="ar-SA"/>
              </w:rPr>
              <w:t>96</w:t>
            </w:r>
          </w:p>
        </w:tc>
      </w:tr>
    </w:tbl>
    <w:p w:rsidR="003A7D57" w:rsidRPr="003A7D57" w:rsidRDefault="003A7D57" w:rsidP="003A7D57">
      <w:pPr>
        <w:suppressAutoHyphens/>
        <w:spacing w:after="0" w:line="240" w:lineRule="auto"/>
        <w:ind w:firstLine="567"/>
        <w:jc w:val="both"/>
        <w:outlineLvl w:val="0"/>
        <w:rPr>
          <w:rFonts w:ascii="Arial" w:eastAsia="Times New Roman" w:hAnsi="Arial" w:cs="Arial"/>
          <w:b/>
          <w:bCs/>
          <w:i/>
          <w:sz w:val="20"/>
          <w:szCs w:val="20"/>
          <w:lang w:eastAsia="ar-SA"/>
        </w:rPr>
      </w:pPr>
    </w:p>
    <w:p w:rsidR="003A7D57" w:rsidRPr="003A7D57" w:rsidRDefault="003A7D57" w:rsidP="003A7D57">
      <w:pPr>
        <w:suppressAutoHyphens/>
        <w:spacing w:after="0" w:line="240" w:lineRule="auto"/>
        <w:ind w:firstLine="709"/>
        <w:rPr>
          <w:rFonts w:ascii="Arial" w:eastAsia="Times New Roman" w:hAnsi="Arial" w:cs="Arial"/>
          <w:sz w:val="24"/>
          <w:szCs w:val="16"/>
          <w:lang w:eastAsia="ar-SA"/>
        </w:rPr>
      </w:pPr>
      <w:r w:rsidRPr="003A7D57">
        <w:rPr>
          <w:rFonts w:ascii="Arial" w:eastAsia="Times New Roman" w:hAnsi="Arial" w:cs="Arial"/>
          <w:sz w:val="24"/>
          <w:szCs w:val="16"/>
          <w:lang w:eastAsia="ar-SA"/>
        </w:rPr>
        <w:t>Этот вариант принят в качестве основного.</w:t>
      </w:r>
    </w:p>
    <w:p w:rsidR="003A7D57" w:rsidRPr="003A7D57" w:rsidRDefault="003A7D57" w:rsidP="003A7D57">
      <w:pPr>
        <w:suppressAutoHyphens/>
        <w:spacing w:after="0" w:line="240" w:lineRule="auto"/>
        <w:ind w:firstLine="709"/>
        <w:rPr>
          <w:rFonts w:ascii="Arial" w:eastAsia="Times New Roman" w:hAnsi="Arial" w:cs="Arial"/>
          <w:color w:val="FF0000"/>
          <w:sz w:val="24"/>
          <w:szCs w:val="16"/>
          <w:lang w:eastAsia="ar-SA"/>
        </w:rPr>
      </w:pPr>
    </w:p>
    <w:p w:rsidR="003A7D57" w:rsidRPr="003A7D57" w:rsidRDefault="003A7D57" w:rsidP="003A7D57">
      <w:pPr>
        <w:keepNext/>
        <w:suppressAutoHyphens/>
        <w:spacing w:before="240" w:after="60" w:line="240" w:lineRule="auto"/>
        <w:ind w:firstLine="709"/>
        <w:jc w:val="center"/>
        <w:outlineLvl w:val="1"/>
        <w:rPr>
          <w:rFonts w:ascii="Arial" w:eastAsia="Times New Roman" w:hAnsi="Arial" w:cs="Arial"/>
          <w:bCs/>
          <w:iCs/>
          <w:sz w:val="32"/>
          <w:szCs w:val="28"/>
          <w:lang w:eastAsia="ar-SA"/>
        </w:rPr>
      </w:pPr>
      <w:bookmarkStart w:id="173" w:name="_Toc312654680"/>
      <w:bookmarkStart w:id="174" w:name="_Toc320624389"/>
      <w:bookmarkStart w:id="175" w:name="_Toc332387806"/>
      <w:bookmarkStart w:id="176" w:name="_Toc358206562"/>
      <w:bookmarkEnd w:id="167"/>
      <w:bookmarkEnd w:id="168"/>
      <w:r w:rsidRPr="003A7D57">
        <w:rPr>
          <w:rFonts w:ascii="Arial" w:eastAsia="Times New Roman" w:hAnsi="Arial" w:cs="Arial"/>
          <w:bCs/>
          <w:iCs/>
          <w:sz w:val="32"/>
          <w:szCs w:val="28"/>
          <w:lang w:eastAsia="ar-SA"/>
        </w:rPr>
        <w:lastRenderedPageBreak/>
        <w:t xml:space="preserve">3.3. ПРОЕКТНОЕ РЕШЕНИЕ ТЕРРИТОРИАЛЬНОГО РАЗВИТИЯ СЕЛЬСКОГО ПОСЕЛЕНИЯ </w:t>
      </w:r>
      <w:bookmarkEnd w:id="174"/>
      <w:r w:rsidRPr="003A7D57">
        <w:rPr>
          <w:rFonts w:ascii="Arial" w:eastAsia="Times New Roman" w:hAnsi="Arial" w:cs="Arial"/>
          <w:bCs/>
          <w:iCs/>
          <w:sz w:val="32"/>
          <w:szCs w:val="28"/>
          <w:lang w:eastAsia="ar-SA"/>
        </w:rPr>
        <w:t>ЛИПОВКА</w:t>
      </w:r>
      <w:bookmarkEnd w:id="175"/>
      <w:bookmarkEnd w:id="176"/>
    </w:p>
    <w:p w:rsidR="003A7D57" w:rsidRPr="003A7D57" w:rsidRDefault="003A7D57" w:rsidP="003A7D57">
      <w:pPr>
        <w:keepNext/>
        <w:suppressAutoHyphens/>
        <w:spacing w:before="240" w:after="60" w:line="240" w:lineRule="auto"/>
        <w:jc w:val="center"/>
        <w:outlineLvl w:val="2"/>
        <w:rPr>
          <w:rFonts w:ascii="Arial" w:eastAsia="Times New Roman" w:hAnsi="Arial" w:cs="Arial"/>
          <w:b/>
          <w:bCs/>
          <w:i/>
          <w:sz w:val="28"/>
          <w:szCs w:val="26"/>
          <w:lang w:eastAsia="ar-SA"/>
        </w:rPr>
      </w:pPr>
      <w:bookmarkStart w:id="177" w:name="_Toc320624390"/>
      <w:bookmarkStart w:id="178" w:name="_Toc332387807"/>
      <w:bookmarkStart w:id="179" w:name="_Toc358206563"/>
      <w:r w:rsidRPr="003A7D57">
        <w:rPr>
          <w:rFonts w:ascii="Arial" w:eastAsia="Times New Roman" w:hAnsi="Arial" w:cs="Arial"/>
          <w:b/>
          <w:bCs/>
          <w:i/>
          <w:sz w:val="28"/>
          <w:szCs w:val="26"/>
          <w:lang w:eastAsia="ar-SA"/>
        </w:rPr>
        <w:t>3.3.1. Архитектурно-планировочное решение</w:t>
      </w:r>
      <w:bookmarkEnd w:id="173"/>
      <w:bookmarkEnd w:id="177"/>
      <w:bookmarkEnd w:id="178"/>
      <w:bookmarkEnd w:id="179"/>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Планировочная структура сельского поселения Липовка предусматривает:</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 компактное размещение и взаимосвязь территориальных зон с учетом их допустимой совместимости;</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 зонирование и структурное членение территории в увязке с системой общественных центров, транспортной и инженерной инфраструктурой;</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 комплексный учет архитектурно-градостроительных традиций, природно-климатических, историко-культурных, этнографических и других местных особенностей;</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 эффективное функционирование и развитие систем жизнеобеспечения, экономию топливно-энергетических и водных ресурсов;</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 охрану окружающей среды, памятников истории и культуры;</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 охрану недр и рациональное использование природных ресурсов;</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 условия для беспрепятственного доступа к объектам социальной, транспортной и инженерной инфраструктуры в соответствии с требованиями нормативных документов.</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Перспективные площадки определялись с учётом природных и техногенных факторов, сдерживающих развитие территории, а также с соблюдением санитарно-гигиенических условий проживания населения.</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В результате анализа современного использования территории, можно сделать следующие вывод:</w:t>
      </w:r>
    </w:p>
    <w:p w:rsidR="003A7D57" w:rsidRPr="003A7D57" w:rsidRDefault="003A7D57" w:rsidP="003A7D57">
      <w:pPr>
        <w:suppressAutoHyphens/>
        <w:spacing w:after="0" w:line="240" w:lineRule="auto"/>
        <w:ind w:firstLine="709"/>
        <w:jc w:val="both"/>
        <w:rPr>
          <w:rFonts w:ascii="Arial" w:eastAsia="Times New Roman" w:hAnsi="Arial" w:cs="Arial"/>
          <w:sz w:val="24"/>
          <w:szCs w:val="24"/>
          <w:lang w:eastAsia="ar-SA"/>
        </w:rPr>
      </w:pPr>
      <w:r w:rsidRPr="003A7D57">
        <w:rPr>
          <w:rFonts w:ascii="Arial" w:eastAsia="Times New Roman" w:hAnsi="Arial" w:cs="Arial"/>
          <w:color w:val="000000"/>
          <w:sz w:val="24"/>
          <w:szCs w:val="16"/>
          <w:lang w:eastAsia="ar-SA"/>
        </w:rPr>
        <w:t xml:space="preserve">- развитие </w:t>
      </w:r>
      <w:r w:rsidRPr="003A7D57">
        <w:rPr>
          <w:rFonts w:ascii="Arial" w:eastAsia="Times New Roman" w:hAnsi="Arial" w:cs="Arial"/>
          <w:bCs/>
          <w:sz w:val="24"/>
          <w:szCs w:val="24"/>
          <w:lang w:eastAsia="ar-SA"/>
        </w:rPr>
        <w:t xml:space="preserve">с. Липовка и с. Старая Дмитриевка </w:t>
      </w:r>
      <w:r w:rsidRPr="003A7D57">
        <w:rPr>
          <w:rFonts w:ascii="Arial" w:eastAsia="Times New Roman" w:hAnsi="Arial" w:cs="Arial"/>
          <w:sz w:val="24"/>
          <w:szCs w:val="24"/>
          <w:lang w:eastAsia="ar-SA"/>
        </w:rPr>
        <w:t>планируется в установленных границах.</w:t>
      </w:r>
    </w:p>
    <w:p w:rsidR="003A7D57" w:rsidRPr="003A7D57" w:rsidRDefault="003A7D57" w:rsidP="003A7D57">
      <w:pPr>
        <w:keepNext/>
        <w:suppressAutoHyphens/>
        <w:spacing w:before="240" w:after="60" w:line="240" w:lineRule="auto"/>
        <w:jc w:val="center"/>
        <w:outlineLvl w:val="2"/>
        <w:rPr>
          <w:rFonts w:ascii="Arial" w:eastAsia="Times New Roman" w:hAnsi="Arial" w:cs="Arial"/>
          <w:b/>
          <w:bCs/>
          <w:i/>
          <w:sz w:val="28"/>
          <w:szCs w:val="26"/>
          <w:lang w:eastAsia="ar-SA"/>
        </w:rPr>
      </w:pPr>
      <w:bookmarkStart w:id="180" w:name="_Toc311451296"/>
      <w:bookmarkStart w:id="181" w:name="_Toc312493532"/>
      <w:bookmarkStart w:id="182" w:name="_Toc312505688"/>
      <w:bookmarkStart w:id="183" w:name="_Toc314842328"/>
      <w:bookmarkStart w:id="184" w:name="_Toc332387808"/>
      <w:bookmarkStart w:id="185" w:name="_Toc358206564"/>
      <w:bookmarkEnd w:id="180"/>
      <w:r w:rsidRPr="003A7D57">
        <w:rPr>
          <w:rFonts w:ascii="Arial" w:eastAsia="Times New Roman" w:hAnsi="Arial" w:cs="Arial"/>
          <w:b/>
          <w:bCs/>
          <w:i/>
          <w:sz w:val="28"/>
          <w:szCs w:val="26"/>
          <w:lang w:eastAsia="ar-SA"/>
        </w:rPr>
        <w:t>3.3.2. Развитие и параметры функциональных зон</w:t>
      </w:r>
      <w:bookmarkEnd w:id="181"/>
      <w:bookmarkEnd w:id="182"/>
      <w:bookmarkEnd w:id="183"/>
      <w:bookmarkEnd w:id="184"/>
      <w:bookmarkEnd w:id="185"/>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24"/>
          <w:lang w:eastAsia="ar-SA"/>
        </w:rPr>
      </w:pPr>
      <w:r w:rsidRPr="003A7D57">
        <w:rPr>
          <w:rFonts w:ascii="Arial" w:eastAsia="Times New Roman" w:hAnsi="Arial" w:cs="Arial"/>
          <w:sz w:val="24"/>
          <w:szCs w:val="24"/>
          <w:lang w:eastAsia="ar-SA"/>
        </w:rPr>
        <w:t xml:space="preserve">Функциональное зонирование выполнено с выделением следующих функциональных зон: </w:t>
      </w:r>
    </w:p>
    <w:p w:rsidR="003A7D57" w:rsidRPr="003A7D57" w:rsidRDefault="003A7D57" w:rsidP="003A7D57">
      <w:pPr>
        <w:suppressAutoHyphens/>
        <w:spacing w:after="0" w:line="240" w:lineRule="auto"/>
        <w:ind w:firstLine="709"/>
        <w:jc w:val="both"/>
        <w:rPr>
          <w:rFonts w:ascii="Arial" w:eastAsia="Times New Roman" w:hAnsi="Arial" w:cs="Arial"/>
          <w:sz w:val="24"/>
          <w:szCs w:val="24"/>
          <w:lang w:eastAsia="ar-SA"/>
        </w:rPr>
      </w:pPr>
      <w:r w:rsidRPr="003A7D57">
        <w:rPr>
          <w:rFonts w:ascii="Arial" w:eastAsia="Times New Roman" w:hAnsi="Arial" w:cs="Arial"/>
          <w:sz w:val="24"/>
          <w:szCs w:val="24"/>
          <w:lang w:eastAsia="ar-SA"/>
        </w:rPr>
        <w:t xml:space="preserve">- </w:t>
      </w:r>
      <w:r w:rsidRPr="003A7D57">
        <w:rPr>
          <w:rFonts w:ascii="Arial" w:eastAsia="Times New Roman" w:hAnsi="Arial" w:cs="Arial"/>
          <w:i/>
          <w:sz w:val="24"/>
          <w:szCs w:val="24"/>
          <w:u w:val="single"/>
          <w:lang w:eastAsia="ar-SA"/>
        </w:rPr>
        <w:t>жилой зоны</w:t>
      </w:r>
      <w:r w:rsidRPr="003A7D57">
        <w:rPr>
          <w:rFonts w:ascii="Arial" w:eastAsia="Times New Roman" w:hAnsi="Arial" w:cs="Arial"/>
          <w:sz w:val="24"/>
          <w:szCs w:val="24"/>
          <w:lang w:eastAsia="ar-SA"/>
        </w:rPr>
        <w:t>, предназначенной для размещения индивидуальной жилой застройки, дошкольных образовательных учреждений и общеобразовательных учреждений;</w:t>
      </w:r>
    </w:p>
    <w:p w:rsidR="003A7D57" w:rsidRPr="003A7D57" w:rsidRDefault="003A7D57" w:rsidP="003A7D57">
      <w:pPr>
        <w:suppressAutoHyphens/>
        <w:spacing w:after="0" w:line="240" w:lineRule="auto"/>
        <w:ind w:firstLine="709"/>
        <w:jc w:val="both"/>
        <w:rPr>
          <w:rFonts w:ascii="Arial" w:eastAsia="Times New Roman" w:hAnsi="Arial" w:cs="Arial"/>
          <w:sz w:val="24"/>
          <w:szCs w:val="24"/>
          <w:lang w:eastAsia="ar-SA"/>
        </w:rPr>
      </w:pPr>
      <w:r w:rsidRPr="003A7D57">
        <w:rPr>
          <w:rFonts w:ascii="Arial" w:eastAsia="Times New Roman" w:hAnsi="Arial" w:cs="Arial"/>
          <w:sz w:val="24"/>
          <w:szCs w:val="24"/>
          <w:lang w:eastAsia="ar-SA"/>
        </w:rPr>
        <w:t xml:space="preserve">- </w:t>
      </w:r>
      <w:r w:rsidRPr="003A7D57">
        <w:rPr>
          <w:rFonts w:ascii="Arial" w:eastAsia="Times New Roman" w:hAnsi="Arial" w:cs="Arial"/>
          <w:i/>
          <w:sz w:val="24"/>
          <w:szCs w:val="24"/>
          <w:u w:val="single"/>
          <w:lang w:eastAsia="ar-SA"/>
        </w:rPr>
        <w:t xml:space="preserve">общественно-деловой зоны, </w:t>
      </w:r>
      <w:r w:rsidRPr="003A7D57">
        <w:rPr>
          <w:rFonts w:ascii="Arial" w:eastAsia="Times New Roman" w:hAnsi="Arial" w:cs="Arial"/>
          <w:sz w:val="24"/>
          <w:szCs w:val="24"/>
          <w:lang w:eastAsia="ar-SA"/>
        </w:rPr>
        <w:t>предназначенной для размещения объектов культуры, спорта, образования, здравоохранения, торговли, общественного питания, социального и коммунально–бытового назначения, административных и прочих учреждений;</w:t>
      </w:r>
    </w:p>
    <w:p w:rsidR="003A7D57" w:rsidRPr="003A7D57" w:rsidRDefault="003A7D57" w:rsidP="003A7D57">
      <w:pPr>
        <w:suppressAutoHyphens/>
        <w:spacing w:after="0" w:line="240" w:lineRule="auto"/>
        <w:ind w:firstLine="709"/>
        <w:jc w:val="both"/>
        <w:rPr>
          <w:rFonts w:ascii="Arial" w:eastAsia="Times New Roman" w:hAnsi="Arial" w:cs="Arial"/>
          <w:sz w:val="24"/>
          <w:szCs w:val="24"/>
          <w:lang w:eastAsia="ar-SA"/>
        </w:rPr>
      </w:pPr>
      <w:r w:rsidRPr="003A7D57">
        <w:rPr>
          <w:rFonts w:ascii="Arial" w:eastAsia="Times New Roman" w:hAnsi="Arial" w:cs="Arial"/>
          <w:sz w:val="24"/>
          <w:szCs w:val="24"/>
          <w:lang w:eastAsia="ar-SA"/>
        </w:rPr>
        <w:t xml:space="preserve">- </w:t>
      </w:r>
      <w:r w:rsidRPr="003A7D57">
        <w:rPr>
          <w:rFonts w:ascii="Arial" w:eastAsia="Times New Roman" w:hAnsi="Arial" w:cs="Arial"/>
          <w:i/>
          <w:sz w:val="24"/>
          <w:szCs w:val="24"/>
          <w:u w:val="single"/>
          <w:lang w:eastAsia="ar-SA"/>
        </w:rPr>
        <w:t>зоны производственного использования,</w:t>
      </w:r>
      <w:r w:rsidRPr="003A7D57">
        <w:rPr>
          <w:rFonts w:ascii="Arial" w:eastAsia="Times New Roman" w:hAnsi="Arial" w:cs="Arial"/>
          <w:sz w:val="24"/>
          <w:szCs w:val="24"/>
          <w:lang w:eastAsia="ar-SA"/>
        </w:rPr>
        <w:t xml:space="preserve"> предназначенной для размещения производственных и коммунально-складских объектов;</w:t>
      </w:r>
    </w:p>
    <w:p w:rsidR="003A7D57" w:rsidRPr="003A7D57" w:rsidRDefault="003A7D57" w:rsidP="003A7D57">
      <w:pPr>
        <w:suppressAutoHyphens/>
        <w:spacing w:after="0" w:line="240" w:lineRule="auto"/>
        <w:ind w:firstLine="709"/>
        <w:jc w:val="both"/>
        <w:rPr>
          <w:rFonts w:ascii="Arial" w:eastAsia="Times New Roman" w:hAnsi="Arial" w:cs="Arial"/>
          <w:sz w:val="24"/>
          <w:szCs w:val="24"/>
          <w:lang w:eastAsia="ar-SA"/>
        </w:rPr>
      </w:pPr>
      <w:r w:rsidRPr="003A7D57">
        <w:rPr>
          <w:rFonts w:ascii="Arial" w:eastAsia="Times New Roman" w:hAnsi="Arial" w:cs="Arial"/>
          <w:sz w:val="24"/>
          <w:szCs w:val="24"/>
          <w:lang w:eastAsia="ar-SA"/>
        </w:rPr>
        <w:t xml:space="preserve">- </w:t>
      </w:r>
      <w:r w:rsidRPr="003A7D57">
        <w:rPr>
          <w:rFonts w:ascii="Arial" w:eastAsia="Times New Roman" w:hAnsi="Arial" w:cs="Arial"/>
          <w:i/>
          <w:sz w:val="24"/>
          <w:szCs w:val="24"/>
          <w:u w:val="single"/>
          <w:lang w:eastAsia="ar-SA"/>
        </w:rPr>
        <w:t>зоны инженерной и транспортной инфраструктуры,</w:t>
      </w:r>
      <w:r w:rsidRPr="003A7D57">
        <w:rPr>
          <w:rFonts w:ascii="Arial" w:eastAsia="Times New Roman" w:hAnsi="Arial" w:cs="Arial"/>
          <w:sz w:val="24"/>
          <w:szCs w:val="24"/>
          <w:lang w:eastAsia="ar-SA"/>
        </w:rPr>
        <w:t xml:space="preserve"> предназначенных для застройки объектами различных видов транспорта и объектами инженерного обеспечения;</w:t>
      </w:r>
    </w:p>
    <w:p w:rsidR="003A7D57" w:rsidRPr="003A7D57" w:rsidRDefault="003A7D57" w:rsidP="003A7D57">
      <w:pPr>
        <w:suppressAutoHyphens/>
        <w:spacing w:after="0" w:line="240" w:lineRule="auto"/>
        <w:ind w:firstLine="709"/>
        <w:jc w:val="both"/>
        <w:rPr>
          <w:rFonts w:ascii="Arial" w:eastAsia="Times New Roman" w:hAnsi="Arial" w:cs="Arial"/>
          <w:sz w:val="24"/>
          <w:szCs w:val="24"/>
          <w:lang w:eastAsia="ar-SA"/>
        </w:rPr>
      </w:pPr>
      <w:r w:rsidRPr="003A7D57">
        <w:rPr>
          <w:rFonts w:ascii="Arial" w:eastAsia="Times New Roman" w:hAnsi="Arial" w:cs="Arial"/>
          <w:sz w:val="24"/>
          <w:szCs w:val="24"/>
          <w:lang w:eastAsia="ar-SA"/>
        </w:rPr>
        <w:t xml:space="preserve">- </w:t>
      </w:r>
      <w:r w:rsidRPr="003A7D57">
        <w:rPr>
          <w:rFonts w:ascii="Arial" w:eastAsia="Times New Roman" w:hAnsi="Arial" w:cs="Arial"/>
          <w:i/>
          <w:sz w:val="24"/>
          <w:szCs w:val="24"/>
          <w:u w:val="single"/>
          <w:lang w:eastAsia="ar-SA"/>
        </w:rPr>
        <w:t>зоны рекреационного назначения,</w:t>
      </w:r>
      <w:r w:rsidRPr="003A7D57">
        <w:rPr>
          <w:rFonts w:ascii="Arial" w:eastAsia="Times New Roman" w:hAnsi="Arial" w:cs="Arial"/>
          <w:sz w:val="24"/>
          <w:szCs w:val="24"/>
          <w:lang w:eastAsia="ar-SA"/>
        </w:rPr>
        <w:t xml:space="preserve"> включающей в себя участки, занятые лесами, озеленённые территории общего пользования, территории для отдыха и туризма;</w:t>
      </w:r>
    </w:p>
    <w:p w:rsidR="003A7D57" w:rsidRPr="003A7D57" w:rsidRDefault="003A7D57" w:rsidP="003A7D57">
      <w:pPr>
        <w:suppressAutoHyphens/>
        <w:spacing w:after="0" w:line="240" w:lineRule="auto"/>
        <w:ind w:firstLine="709"/>
        <w:jc w:val="both"/>
        <w:rPr>
          <w:rFonts w:ascii="Arial" w:eastAsia="Times New Roman" w:hAnsi="Arial" w:cs="Arial"/>
          <w:sz w:val="24"/>
          <w:szCs w:val="24"/>
          <w:lang w:eastAsia="ar-SA"/>
        </w:rPr>
      </w:pPr>
      <w:r w:rsidRPr="003A7D57">
        <w:rPr>
          <w:rFonts w:ascii="Arial" w:eastAsia="Times New Roman" w:hAnsi="Arial" w:cs="Arial"/>
          <w:sz w:val="24"/>
          <w:szCs w:val="24"/>
          <w:lang w:eastAsia="ar-SA"/>
        </w:rPr>
        <w:lastRenderedPageBreak/>
        <w:t xml:space="preserve">- </w:t>
      </w:r>
      <w:r w:rsidRPr="003A7D57">
        <w:rPr>
          <w:rFonts w:ascii="Arial" w:eastAsia="Times New Roman" w:hAnsi="Arial" w:cs="Arial"/>
          <w:i/>
          <w:sz w:val="24"/>
          <w:szCs w:val="24"/>
          <w:u w:val="single"/>
          <w:lang w:eastAsia="ar-SA"/>
        </w:rPr>
        <w:t>зоны сельскохозяйственного использования</w:t>
      </w:r>
      <w:r w:rsidRPr="003A7D57">
        <w:rPr>
          <w:rFonts w:ascii="Arial" w:eastAsia="Times New Roman" w:hAnsi="Arial" w:cs="Arial"/>
          <w:sz w:val="24"/>
          <w:szCs w:val="24"/>
          <w:lang w:eastAsia="ar-SA"/>
        </w:rPr>
        <w:t>, предназначенной для размещения сельскохозяйственных угодий (пашни, пастбища, многолетние насаждения, сенокосы) и объектов сельскохозяйственного назначения;</w:t>
      </w:r>
    </w:p>
    <w:p w:rsidR="003A7D57" w:rsidRPr="003A7D57" w:rsidRDefault="003A7D57" w:rsidP="003A7D57">
      <w:pPr>
        <w:suppressAutoHyphens/>
        <w:spacing w:after="0" w:line="240" w:lineRule="auto"/>
        <w:ind w:firstLine="709"/>
        <w:jc w:val="both"/>
        <w:rPr>
          <w:rFonts w:ascii="Arial" w:eastAsia="Times New Roman" w:hAnsi="Arial" w:cs="Arial"/>
          <w:sz w:val="24"/>
          <w:szCs w:val="24"/>
          <w:lang w:eastAsia="ar-SA"/>
        </w:rPr>
      </w:pPr>
      <w:r w:rsidRPr="003A7D57">
        <w:rPr>
          <w:rFonts w:ascii="Arial" w:eastAsia="Times New Roman" w:hAnsi="Arial" w:cs="Arial"/>
          <w:sz w:val="24"/>
          <w:szCs w:val="24"/>
          <w:lang w:eastAsia="ar-SA"/>
        </w:rPr>
        <w:t xml:space="preserve">- </w:t>
      </w:r>
      <w:r w:rsidRPr="003A7D57">
        <w:rPr>
          <w:rFonts w:ascii="Arial" w:eastAsia="Times New Roman" w:hAnsi="Arial" w:cs="Arial"/>
          <w:i/>
          <w:sz w:val="24"/>
          <w:szCs w:val="24"/>
          <w:u w:val="single"/>
          <w:lang w:eastAsia="ar-SA"/>
        </w:rPr>
        <w:t>зоны специального назначения</w:t>
      </w:r>
      <w:r w:rsidRPr="003A7D57">
        <w:rPr>
          <w:rFonts w:ascii="Arial" w:eastAsia="Times New Roman" w:hAnsi="Arial" w:cs="Arial"/>
          <w:sz w:val="24"/>
          <w:szCs w:val="24"/>
          <w:lang w:eastAsia="ar-SA"/>
        </w:rPr>
        <w:t xml:space="preserve">, включающей территории кладбищ, скотомогильников, объектов обращения с отходами и другие объекты. </w:t>
      </w:r>
    </w:p>
    <w:p w:rsidR="003A7D57" w:rsidRPr="003A7D57" w:rsidRDefault="003A7D57" w:rsidP="003A7D57">
      <w:pPr>
        <w:suppressAutoHyphens/>
        <w:spacing w:after="0" w:line="240" w:lineRule="auto"/>
        <w:ind w:firstLine="709"/>
        <w:jc w:val="both"/>
        <w:rPr>
          <w:rFonts w:ascii="Arial" w:eastAsia="Times New Roman" w:hAnsi="Arial" w:cs="Arial"/>
          <w:sz w:val="24"/>
          <w:szCs w:val="24"/>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24"/>
          <w:lang w:eastAsia="ar-SA"/>
        </w:rPr>
      </w:pPr>
      <w:r w:rsidRPr="003A7D57">
        <w:rPr>
          <w:rFonts w:ascii="Arial" w:eastAsia="Times New Roman" w:hAnsi="Arial" w:cs="Arial"/>
          <w:sz w:val="24"/>
          <w:szCs w:val="24"/>
          <w:lang w:eastAsia="ar-SA"/>
        </w:rPr>
        <w:t>Проектные решения разработаны с учётом перспективы развития поселения до 2033 года включительно.</w:t>
      </w:r>
    </w:p>
    <w:p w:rsidR="003A7D57" w:rsidRPr="003A7D57" w:rsidRDefault="003A7D57" w:rsidP="003A7D57">
      <w:pPr>
        <w:keepNext/>
        <w:suppressAutoHyphens/>
        <w:spacing w:before="240" w:after="60" w:line="240" w:lineRule="auto"/>
        <w:jc w:val="center"/>
        <w:outlineLvl w:val="3"/>
        <w:rPr>
          <w:rFonts w:ascii="Arial" w:eastAsia="Times New Roman" w:hAnsi="Arial" w:cs="Arial"/>
          <w:b/>
          <w:bCs/>
          <w:i/>
          <w:sz w:val="24"/>
          <w:szCs w:val="28"/>
          <w:lang w:eastAsia="ar-SA"/>
        </w:rPr>
      </w:pPr>
      <w:bookmarkStart w:id="186" w:name="_Toc311451297"/>
      <w:bookmarkStart w:id="187" w:name="_Toc312493533"/>
      <w:bookmarkStart w:id="188" w:name="_Toc312505689"/>
      <w:bookmarkStart w:id="189" w:name="_Toc314842329"/>
      <w:bookmarkStart w:id="190" w:name="_Toc332387809"/>
      <w:bookmarkStart w:id="191" w:name="_Toc358206565"/>
      <w:bookmarkEnd w:id="186"/>
      <w:r w:rsidRPr="003A7D57">
        <w:rPr>
          <w:rFonts w:ascii="Arial" w:eastAsia="Times New Roman" w:hAnsi="Arial" w:cs="Arial"/>
          <w:b/>
          <w:bCs/>
          <w:i/>
          <w:sz w:val="24"/>
          <w:szCs w:val="28"/>
          <w:lang w:eastAsia="ar-SA"/>
        </w:rPr>
        <w:t>3.3.2.1. Развитие жилой зоны</w:t>
      </w:r>
      <w:bookmarkEnd w:id="187"/>
      <w:bookmarkEnd w:id="188"/>
      <w:bookmarkEnd w:id="189"/>
      <w:bookmarkEnd w:id="190"/>
      <w:bookmarkEnd w:id="191"/>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 xml:space="preserve">В целях создания благоприятных условий для развития жилищного строительства органам местного самоуправления необходимо осуществлять: </w:t>
      </w:r>
    </w:p>
    <w:p w:rsidR="003A7D57" w:rsidRPr="003A7D57" w:rsidRDefault="003A7D57" w:rsidP="0001562A">
      <w:pPr>
        <w:numPr>
          <w:ilvl w:val="0"/>
          <w:numId w:val="28"/>
        </w:numPr>
        <w:suppressAutoHyphens/>
        <w:spacing w:after="0" w:line="240" w:lineRule="auto"/>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подготовку земельных участков для жилищного строительства, в том числе подготовку инженерной и транспортной инфраструктур на планируемых площадках для жилищного строительства;</w:t>
      </w:r>
    </w:p>
    <w:p w:rsidR="003A7D57" w:rsidRPr="003A7D57" w:rsidRDefault="003A7D57" w:rsidP="0001562A">
      <w:pPr>
        <w:numPr>
          <w:ilvl w:val="0"/>
          <w:numId w:val="28"/>
        </w:numPr>
        <w:suppressAutoHyphens/>
        <w:spacing w:after="0" w:line="240" w:lineRule="auto"/>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освоение земель сельскохозяйственного назначения, прилегающих к населенным пунктам и расположенных вблизи от мест подключения к инженерным коммуникациям, в целях развития малоэтажной застройки;</w:t>
      </w:r>
    </w:p>
    <w:p w:rsidR="003A7D57" w:rsidRPr="003A7D57" w:rsidRDefault="003A7D57" w:rsidP="0001562A">
      <w:pPr>
        <w:numPr>
          <w:ilvl w:val="0"/>
          <w:numId w:val="28"/>
        </w:numPr>
        <w:suppressAutoHyphens/>
        <w:spacing w:after="0" w:line="240" w:lineRule="auto"/>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с</w:t>
      </w:r>
      <w:r w:rsidRPr="003A7D57">
        <w:rPr>
          <w:rFonts w:ascii="Arial" w:eastAsia="Times New Roman" w:hAnsi="Arial" w:cs="Arial"/>
          <w:iCs/>
          <w:color w:val="000000"/>
          <w:sz w:val="24"/>
          <w:szCs w:val="16"/>
          <w:lang w:eastAsia="ar-SA"/>
        </w:rPr>
        <w:t>одействие в реализации мероприятий национального проекта «Доступное и комфортное жилье – гражданам России»;</w:t>
      </w:r>
    </w:p>
    <w:p w:rsidR="003A7D57" w:rsidRPr="003A7D57" w:rsidRDefault="003A7D57" w:rsidP="0001562A">
      <w:pPr>
        <w:numPr>
          <w:ilvl w:val="0"/>
          <w:numId w:val="28"/>
        </w:numPr>
        <w:suppressAutoHyphens/>
        <w:spacing w:after="0" w:line="240" w:lineRule="auto"/>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увеличение объемов строительства жилья и коммунальной инфраструктуры;</w:t>
      </w:r>
    </w:p>
    <w:p w:rsidR="003A7D57" w:rsidRPr="003A7D57" w:rsidRDefault="003A7D57" w:rsidP="0001562A">
      <w:pPr>
        <w:numPr>
          <w:ilvl w:val="0"/>
          <w:numId w:val="28"/>
        </w:numPr>
        <w:suppressAutoHyphens/>
        <w:spacing w:after="0" w:line="240" w:lineRule="auto"/>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приведение существующего жилищного фонда и коммунальной инфраструктуры в соответствие со стандартами качества;</w:t>
      </w:r>
    </w:p>
    <w:p w:rsidR="003A7D57" w:rsidRPr="003A7D57" w:rsidRDefault="003A7D57" w:rsidP="0001562A">
      <w:pPr>
        <w:numPr>
          <w:ilvl w:val="0"/>
          <w:numId w:val="28"/>
        </w:numPr>
        <w:suppressAutoHyphens/>
        <w:spacing w:after="0" w:line="240" w:lineRule="auto"/>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обеспечение доступности жилья и коммунальных услуг в соответствии с платежеспособным спросом населения;</w:t>
      </w:r>
    </w:p>
    <w:p w:rsidR="003A7D57" w:rsidRPr="003A7D57" w:rsidRDefault="003A7D57" w:rsidP="0001562A">
      <w:pPr>
        <w:numPr>
          <w:ilvl w:val="0"/>
          <w:numId w:val="28"/>
        </w:numPr>
        <w:suppressAutoHyphens/>
        <w:spacing w:after="0" w:line="240" w:lineRule="auto"/>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развитие финансово-кредитных институтов рынка жилья.</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 xml:space="preserve">Развитие жилых зон планируется на свободных участках в существующих границах населённых пунктов сельского поселения </w:t>
      </w:r>
      <w:r w:rsidRPr="003A7D57">
        <w:rPr>
          <w:rFonts w:ascii="Arial" w:eastAsia="Times New Roman" w:hAnsi="Arial" w:cs="Arial"/>
          <w:bCs/>
          <w:color w:val="000000"/>
          <w:sz w:val="24"/>
          <w:szCs w:val="16"/>
          <w:lang w:eastAsia="ar-SA"/>
        </w:rPr>
        <w:t>Липовка</w:t>
      </w:r>
      <w:r w:rsidRPr="003A7D57">
        <w:rPr>
          <w:rFonts w:ascii="Arial" w:eastAsia="Times New Roman" w:hAnsi="Arial" w:cs="Arial"/>
          <w:color w:val="000000"/>
          <w:sz w:val="24"/>
          <w:szCs w:val="16"/>
          <w:lang w:eastAsia="ar-SA"/>
        </w:rPr>
        <w:t xml:space="preserve">. На новых участках предполагается усадебная застройка одноквартирными и двухквартирными жилыми домами. </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Так как в сельской малоэтажной, в том числе индивидуальной жилой застройке, расчётные показатели жилищной обеспеченности не нормируются, для расчёта общей площади проектируемого жилищного фонда условно принята общая площадь индивидуального жилого дома на одну семью 200 кв.м.</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Размеры приусадебных земельных участков выделяются в соответствии с Решением Собрания  представителей  муниципального района Сергиевский Самарской области «Об утверждении предельных (максимальных и минимальных) размеров земельных участков, предоставляемых гражданам в собственность из земель, находящихся в государственной и муниципальной собственности, для ведения личного подсобного хозяйства и индивидуального жилищного строительства на территории муниципального района Сергиевский» от 06.03. 2008 года №11.</w:t>
      </w:r>
    </w:p>
    <w:p w:rsidR="003A7D57" w:rsidRPr="003A7D57" w:rsidRDefault="003A7D57" w:rsidP="003A7D57">
      <w:pPr>
        <w:suppressAutoHyphens/>
        <w:spacing w:after="0" w:line="240" w:lineRule="auto"/>
        <w:ind w:firstLine="709"/>
        <w:jc w:val="both"/>
        <w:rPr>
          <w:rFonts w:ascii="Arial" w:eastAsia="Times New Roman" w:hAnsi="Arial" w:cs="Arial"/>
          <w:sz w:val="24"/>
          <w:szCs w:val="24"/>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24"/>
          <w:lang w:eastAsia="ar-SA"/>
        </w:rPr>
      </w:pPr>
      <w:r w:rsidRPr="003A7D57">
        <w:rPr>
          <w:rFonts w:ascii="Arial" w:eastAsia="Times New Roman" w:hAnsi="Arial" w:cs="Arial"/>
          <w:sz w:val="24"/>
          <w:szCs w:val="24"/>
          <w:lang w:eastAsia="ar-SA"/>
        </w:rPr>
        <w:t xml:space="preserve">1. Для индивидуального жилищного строительства в размере от 0,1 га до 0,15 га.  </w:t>
      </w:r>
    </w:p>
    <w:p w:rsidR="003A7D57" w:rsidRPr="003A7D57" w:rsidRDefault="003A7D57" w:rsidP="003A7D57">
      <w:pPr>
        <w:suppressAutoHyphens/>
        <w:spacing w:after="0" w:line="240" w:lineRule="auto"/>
        <w:ind w:firstLine="709"/>
        <w:jc w:val="both"/>
        <w:rPr>
          <w:rFonts w:ascii="Arial" w:eastAsia="Times New Roman" w:hAnsi="Arial" w:cs="Arial"/>
          <w:sz w:val="24"/>
          <w:szCs w:val="24"/>
          <w:lang w:eastAsia="ar-SA"/>
        </w:rPr>
      </w:pPr>
      <w:r w:rsidRPr="003A7D57">
        <w:rPr>
          <w:rFonts w:ascii="Arial" w:eastAsia="Times New Roman" w:hAnsi="Arial" w:cs="Arial"/>
          <w:sz w:val="24"/>
          <w:szCs w:val="24"/>
          <w:lang w:eastAsia="ar-SA"/>
        </w:rPr>
        <w:t>2. Для ведения личного подсобного хозяйства - от 0,2 га до 1 га;</w:t>
      </w:r>
    </w:p>
    <w:p w:rsidR="003A7D57" w:rsidRPr="003A7D57" w:rsidRDefault="003A7D57" w:rsidP="003A7D57">
      <w:pPr>
        <w:suppressAutoHyphens/>
        <w:spacing w:before="240" w:after="60" w:line="240" w:lineRule="auto"/>
        <w:jc w:val="center"/>
        <w:outlineLvl w:val="4"/>
        <w:rPr>
          <w:rFonts w:ascii="Arial" w:eastAsia="Times New Roman" w:hAnsi="Arial" w:cs="Arial"/>
          <w:b/>
          <w:bCs/>
          <w:i/>
          <w:iCs/>
          <w:color w:val="000000"/>
          <w:sz w:val="24"/>
          <w:szCs w:val="26"/>
          <w:lang w:eastAsia="ar-SA"/>
        </w:rPr>
      </w:pPr>
      <w:bookmarkStart w:id="192" w:name="_Toc312493534"/>
      <w:bookmarkStart w:id="193" w:name="_Toc312505690"/>
      <w:bookmarkStart w:id="194" w:name="_Toc314842330"/>
      <w:bookmarkStart w:id="195" w:name="_Toc332387810"/>
      <w:bookmarkStart w:id="196" w:name="_Toc358206566"/>
      <w:r w:rsidRPr="003A7D57">
        <w:rPr>
          <w:rFonts w:ascii="Arial" w:eastAsia="Times New Roman" w:hAnsi="Arial" w:cs="Arial"/>
          <w:b/>
          <w:bCs/>
          <w:i/>
          <w:iCs/>
          <w:sz w:val="24"/>
          <w:szCs w:val="26"/>
          <w:lang w:eastAsia="ar-SA"/>
        </w:rPr>
        <w:t>3.3.2.1.1. Планируемые объекты жилищного фонда</w:t>
      </w:r>
      <w:bookmarkEnd w:id="192"/>
      <w:bookmarkEnd w:id="193"/>
      <w:bookmarkEnd w:id="194"/>
      <w:bookmarkEnd w:id="195"/>
      <w:bookmarkEnd w:id="196"/>
    </w:p>
    <w:p w:rsidR="003A7D57" w:rsidRPr="003A7D57" w:rsidRDefault="003A7D57" w:rsidP="003A7D57">
      <w:pPr>
        <w:suppressAutoHyphens/>
        <w:spacing w:after="0" w:line="240" w:lineRule="auto"/>
        <w:ind w:firstLine="709"/>
        <w:jc w:val="both"/>
        <w:rPr>
          <w:rFonts w:ascii="Arial" w:eastAsia="Times New Roman" w:hAnsi="Arial" w:cs="Arial"/>
          <w:b/>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bCs/>
          <w:color w:val="000000"/>
          <w:sz w:val="24"/>
          <w:szCs w:val="16"/>
          <w:lang w:eastAsia="ar-SA"/>
        </w:rPr>
      </w:pPr>
      <w:r w:rsidRPr="003A7D57">
        <w:rPr>
          <w:rFonts w:ascii="Arial" w:eastAsia="Times New Roman" w:hAnsi="Arial" w:cs="Arial"/>
          <w:bCs/>
          <w:color w:val="000000"/>
          <w:sz w:val="24"/>
          <w:szCs w:val="16"/>
          <w:lang w:eastAsia="ar-SA"/>
        </w:rPr>
        <w:lastRenderedPageBreak/>
        <w:t xml:space="preserve">Развитие малоэтажной индивидуальной застройки в сельском поселении Липовка предусматривается за счет уплотнения существующей застройки и освоения свободных территорий. Площадь земельных участков в проекте установлена в размере 0,05  – 0,20 га.  </w:t>
      </w:r>
    </w:p>
    <w:p w:rsidR="003A7D57" w:rsidRPr="003A7D57" w:rsidRDefault="003A7D57" w:rsidP="003A7D57">
      <w:pPr>
        <w:suppressAutoHyphens/>
        <w:spacing w:after="0" w:line="240" w:lineRule="auto"/>
        <w:ind w:firstLine="709"/>
        <w:jc w:val="both"/>
        <w:rPr>
          <w:rFonts w:ascii="Arial" w:eastAsia="Times New Roman" w:hAnsi="Arial" w:cs="Arial"/>
          <w:bCs/>
          <w:color w:val="000000"/>
          <w:sz w:val="24"/>
          <w:szCs w:val="16"/>
          <w:lang w:eastAsia="ar-SA"/>
        </w:rPr>
      </w:pPr>
      <w:r w:rsidRPr="003A7D57">
        <w:rPr>
          <w:rFonts w:ascii="Arial" w:eastAsia="Times New Roman" w:hAnsi="Arial" w:cs="Arial"/>
          <w:bCs/>
          <w:color w:val="000000"/>
          <w:sz w:val="24"/>
          <w:szCs w:val="16"/>
          <w:lang w:eastAsia="ar-SA"/>
        </w:rPr>
        <w:t>Количество человек в семье принято – 3 человека.</w:t>
      </w:r>
    </w:p>
    <w:p w:rsidR="003A7D57" w:rsidRPr="003A7D57" w:rsidRDefault="003A7D57" w:rsidP="003A7D57">
      <w:pPr>
        <w:suppressAutoHyphens/>
        <w:spacing w:after="0" w:line="240" w:lineRule="auto"/>
        <w:ind w:firstLine="709"/>
        <w:jc w:val="both"/>
        <w:rPr>
          <w:rFonts w:ascii="Arial" w:eastAsia="Times New Roman" w:hAnsi="Arial" w:cs="Arial"/>
          <w:bCs/>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b/>
          <w:sz w:val="24"/>
          <w:szCs w:val="24"/>
          <w:lang w:eastAsia="ar-SA"/>
        </w:rPr>
      </w:pPr>
      <w:r w:rsidRPr="003A7D57">
        <w:rPr>
          <w:rFonts w:ascii="Arial" w:eastAsia="Times New Roman" w:hAnsi="Arial" w:cs="Arial"/>
          <w:i/>
          <w:color w:val="000000"/>
          <w:sz w:val="24"/>
          <w:szCs w:val="16"/>
          <w:lang w:eastAsia="ar-SA"/>
        </w:rPr>
        <w:t xml:space="preserve">   </w:t>
      </w:r>
      <w:r w:rsidRPr="003A7D57">
        <w:rPr>
          <w:rFonts w:ascii="Arial" w:eastAsia="Times New Roman" w:hAnsi="Arial" w:cs="Arial"/>
          <w:b/>
          <w:bCs/>
          <w:sz w:val="24"/>
          <w:szCs w:val="24"/>
          <w:lang w:eastAsia="ar-SA"/>
        </w:rPr>
        <w:t xml:space="preserve">с. Липовка </w:t>
      </w:r>
      <w:r w:rsidRPr="003A7D57">
        <w:rPr>
          <w:rFonts w:ascii="Arial" w:eastAsia="Times New Roman" w:hAnsi="Arial" w:cs="Arial"/>
          <w:b/>
          <w:sz w:val="24"/>
          <w:szCs w:val="24"/>
          <w:lang w:eastAsia="ar-SA"/>
        </w:rPr>
        <w:t xml:space="preserve"> </w:t>
      </w:r>
    </w:p>
    <w:p w:rsidR="003A7D57" w:rsidRPr="003A7D57" w:rsidRDefault="003A7D57" w:rsidP="003A7D57">
      <w:pPr>
        <w:suppressAutoHyphens/>
        <w:spacing w:after="0" w:line="240" w:lineRule="auto"/>
        <w:ind w:firstLine="709"/>
        <w:jc w:val="both"/>
        <w:rPr>
          <w:rFonts w:ascii="Arial" w:eastAsia="Times New Roman" w:hAnsi="Arial" w:cs="Arial"/>
          <w:i/>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bCs/>
          <w:i/>
          <w:color w:val="000000"/>
          <w:sz w:val="24"/>
          <w:szCs w:val="16"/>
          <w:u w:val="single"/>
          <w:lang w:eastAsia="ar-SA"/>
        </w:rPr>
      </w:pPr>
      <w:r w:rsidRPr="003A7D57">
        <w:rPr>
          <w:rFonts w:ascii="Arial" w:eastAsia="Times New Roman" w:hAnsi="Arial" w:cs="Arial"/>
          <w:bCs/>
          <w:color w:val="000000"/>
          <w:sz w:val="24"/>
          <w:szCs w:val="16"/>
          <w:u w:val="single"/>
          <w:lang w:eastAsia="ar-SA"/>
        </w:rPr>
        <w:t xml:space="preserve">За </w:t>
      </w:r>
      <w:r w:rsidRPr="003A7D57">
        <w:rPr>
          <w:rFonts w:ascii="Arial" w:eastAsia="Times New Roman" w:hAnsi="Arial" w:cs="Arial"/>
          <w:bCs/>
          <w:i/>
          <w:color w:val="000000"/>
          <w:sz w:val="24"/>
          <w:szCs w:val="16"/>
          <w:u w:val="single"/>
          <w:lang w:eastAsia="ar-SA"/>
        </w:rPr>
        <w:t>счет уплотнения существующей застройки планируется строительство:</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p>
    <w:p w:rsidR="003A7D57" w:rsidRPr="003A7D57" w:rsidRDefault="003A7D57" w:rsidP="003A7D57">
      <w:pPr>
        <w:suppressAutoHyphens/>
        <w:spacing w:after="0" w:line="240" w:lineRule="auto"/>
        <w:jc w:val="both"/>
        <w:rPr>
          <w:rFonts w:ascii="Arial" w:eastAsia="Times New Roman" w:hAnsi="Arial" w:cs="Arial"/>
          <w:bCs/>
          <w:i/>
          <w:sz w:val="24"/>
          <w:szCs w:val="16"/>
          <w:lang w:eastAsia="ar-SA"/>
        </w:rPr>
      </w:pPr>
      <w:r w:rsidRPr="003A7D57">
        <w:rPr>
          <w:rFonts w:ascii="Arial" w:eastAsia="Times New Roman" w:hAnsi="Arial" w:cs="Arial"/>
          <w:bCs/>
          <w:i/>
          <w:sz w:val="24"/>
          <w:szCs w:val="16"/>
          <w:lang w:eastAsia="ar-SA"/>
        </w:rPr>
        <w:t>- В северной части села:</w:t>
      </w:r>
    </w:p>
    <w:p w:rsidR="003A7D57" w:rsidRPr="003A7D57" w:rsidRDefault="003A7D57" w:rsidP="003A7D57">
      <w:pPr>
        <w:suppressAutoHyphens/>
        <w:spacing w:after="0" w:line="240" w:lineRule="auto"/>
        <w:ind w:left="709"/>
        <w:jc w:val="both"/>
        <w:rPr>
          <w:rFonts w:ascii="Arial" w:eastAsia="Times New Roman" w:hAnsi="Arial" w:cs="Arial"/>
          <w:bCs/>
          <w:sz w:val="24"/>
          <w:szCs w:val="16"/>
          <w:lang w:eastAsia="ar-SA"/>
        </w:rPr>
      </w:pPr>
      <w:r w:rsidRPr="003A7D57">
        <w:rPr>
          <w:rFonts w:ascii="Arial" w:eastAsia="Times New Roman" w:hAnsi="Arial" w:cs="Arial"/>
          <w:bCs/>
          <w:sz w:val="24"/>
          <w:szCs w:val="16"/>
          <w:lang w:eastAsia="ar-SA"/>
        </w:rPr>
        <w:t>по ул. Луговая - 1 усадебный участок;</w:t>
      </w:r>
    </w:p>
    <w:p w:rsidR="003A7D57" w:rsidRPr="003A7D57" w:rsidRDefault="003A7D57" w:rsidP="003A7D57">
      <w:pPr>
        <w:suppressAutoHyphens/>
        <w:spacing w:after="0" w:line="240" w:lineRule="auto"/>
        <w:ind w:left="709"/>
        <w:jc w:val="both"/>
        <w:rPr>
          <w:rFonts w:ascii="Arial" w:eastAsia="Times New Roman" w:hAnsi="Arial" w:cs="Arial"/>
          <w:bCs/>
          <w:sz w:val="24"/>
          <w:szCs w:val="16"/>
          <w:lang w:eastAsia="ar-SA"/>
        </w:rPr>
      </w:pPr>
      <w:r w:rsidRPr="003A7D57">
        <w:rPr>
          <w:rFonts w:ascii="Arial" w:eastAsia="Times New Roman" w:hAnsi="Arial" w:cs="Arial"/>
          <w:bCs/>
          <w:sz w:val="24"/>
          <w:szCs w:val="16"/>
          <w:lang w:eastAsia="ar-SA"/>
        </w:rPr>
        <w:t>Площадь проектируемой территории – 0,15 га;</w:t>
      </w:r>
      <w:r w:rsidRPr="003A7D57">
        <w:rPr>
          <w:rFonts w:ascii="Arial" w:eastAsia="Times New Roman" w:hAnsi="Arial" w:cs="Arial"/>
          <w:bCs/>
          <w:sz w:val="24"/>
          <w:szCs w:val="16"/>
          <w:lang w:eastAsia="ar-SA"/>
        </w:rPr>
        <w:tab/>
      </w:r>
    </w:p>
    <w:p w:rsidR="003A7D57" w:rsidRPr="003A7D57" w:rsidRDefault="003A7D57" w:rsidP="003A7D57">
      <w:pPr>
        <w:suppressAutoHyphens/>
        <w:spacing w:after="0" w:line="240" w:lineRule="auto"/>
        <w:ind w:left="709"/>
        <w:jc w:val="both"/>
        <w:rPr>
          <w:rFonts w:ascii="Arial" w:eastAsia="Times New Roman" w:hAnsi="Arial" w:cs="Arial"/>
          <w:bCs/>
          <w:sz w:val="24"/>
          <w:szCs w:val="16"/>
          <w:lang w:eastAsia="ar-SA"/>
        </w:rPr>
      </w:pPr>
      <w:r w:rsidRPr="003A7D57">
        <w:rPr>
          <w:rFonts w:ascii="Arial" w:eastAsia="Times New Roman" w:hAnsi="Arial" w:cs="Arial"/>
          <w:bCs/>
          <w:sz w:val="24"/>
          <w:szCs w:val="16"/>
          <w:lang w:eastAsia="ar-SA"/>
        </w:rPr>
        <w:t>Ориентировочно общая площадь жилого фонда составит – 150 м</w:t>
      </w:r>
      <w:r w:rsidRPr="003A7D57">
        <w:rPr>
          <w:rFonts w:ascii="Arial" w:eastAsia="Times New Roman" w:hAnsi="Arial" w:cs="Arial"/>
          <w:bCs/>
          <w:sz w:val="24"/>
          <w:szCs w:val="16"/>
          <w:vertAlign w:val="superscript"/>
          <w:lang w:eastAsia="ar-SA"/>
        </w:rPr>
        <w:t>2</w:t>
      </w:r>
      <w:r w:rsidRPr="003A7D57">
        <w:rPr>
          <w:rFonts w:ascii="Arial" w:eastAsia="Times New Roman" w:hAnsi="Arial" w:cs="Arial"/>
          <w:bCs/>
          <w:sz w:val="24"/>
          <w:szCs w:val="16"/>
          <w:lang w:eastAsia="ar-SA"/>
        </w:rPr>
        <w:t>;</w:t>
      </w:r>
    </w:p>
    <w:p w:rsidR="003A7D57" w:rsidRPr="003A7D57" w:rsidRDefault="003A7D57" w:rsidP="003A7D57">
      <w:pPr>
        <w:suppressAutoHyphens/>
        <w:spacing w:after="0" w:line="240" w:lineRule="auto"/>
        <w:ind w:left="709"/>
        <w:jc w:val="both"/>
        <w:rPr>
          <w:rFonts w:ascii="Arial" w:eastAsia="Times New Roman" w:hAnsi="Arial" w:cs="Arial"/>
          <w:bCs/>
          <w:sz w:val="24"/>
          <w:szCs w:val="16"/>
          <w:lang w:eastAsia="ar-SA"/>
        </w:rPr>
      </w:pPr>
      <w:r w:rsidRPr="003A7D57">
        <w:rPr>
          <w:rFonts w:ascii="Arial" w:eastAsia="Times New Roman" w:hAnsi="Arial" w:cs="Arial"/>
          <w:bCs/>
          <w:sz w:val="24"/>
          <w:szCs w:val="16"/>
          <w:lang w:eastAsia="ar-SA"/>
        </w:rPr>
        <w:t>Расчётная численность населения ориентировочно составит - 3 человека.</w:t>
      </w:r>
    </w:p>
    <w:p w:rsidR="003A7D57" w:rsidRPr="003A7D57" w:rsidRDefault="003A7D57" w:rsidP="003A7D57">
      <w:pPr>
        <w:suppressAutoHyphens/>
        <w:spacing w:after="0" w:line="240" w:lineRule="auto"/>
        <w:jc w:val="both"/>
        <w:rPr>
          <w:rFonts w:ascii="Arial" w:eastAsia="Times New Roman" w:hAnsi="Arial" w:cs="Arial"/>
          <w:bCs/>
          <w:i/>
          <w:sz w:val="24"/>
          <w:szCs w:val="16"/>
          <w:lang w:eastAsia="ar-SA"/>
        </w:rPr>
      </w:pPr>
      <w:r w:rsidRPr="003A7D57">
        <w:rPr>
          <w:rFonts w:ascii="Arial" w:eastAsia="Times New Roman" w:hAnsi="Arial" w:cs="Arial"/>
          <w:bCs/>
          <w:i/>
          <w:sz w:val="24"/>
          <w:szCs w:val="16"/>
          <w:lang w:eastAsia="ar-SA"/>
        </w:rPr>
        <w:t>- В восточной части села:</w:t>
      </w:r>
    </w:p>
    <w:p w:rsidR="003A7D57" w:rsidRPr="003A7D57" w:rsidRDefault="003A7D57" w:rsidP="003A7D57">
      <w:pPr>
        <w:suppressAutoHyphens/>
        <w:spacing w:after="0" w:line="240" w:lineRule="auto"/>
        <w:ind w:left="709"/>
        <w:jc w:val="both"/>
        <w:rPr>
          <w:rFonts w:ascii="Arial" w:eastAsia="Times New Roman" w:hAnsi="Arial" w:cs="Arial"/>
          <w:bCs/>
          <w:sz w:val="24"/>
          <w:szCs w:val="16"/>
          <w:lang w:eastAsia="ar-SA"/>
        </w:rPr>
      </w:pPr>
      <w:r w:rsidRPr="003A7D57">
        <w:rPr>
          <w:rFonts w:ascii="Arial" w:eastAsia="Times New Roman" w:hAnsi="Arial" w:cs="Arial"/>
          <w:bCs/>
          <w:sz w:val="24"/>
          <w:szCs w:val="16"/>
          <w:lang w:eastAsia="ar-SA"/>
        </w:rPr>
        <w:t>по ул. Речная - 10 усадебных участков;</w:t>
      </w:r>
    </w:p>
    <w:p w:rsidR="003A7D57" w:rsidRPr="003A7D57" w:rsidRDefault="003A7D57" w:rsidP="003A7D57">
      <w:pPr>
        <w:suppressAutoHyphens/>
        <w:spacing w:after="0" w:line="240" w:lineRule="auto"/>
        <w:ind w:left="709"/>
        <w:jc w:val="both"/>
        <w:rPr>
          <w:rFonts w:ascii="Arial" w:eastAsia="Times New Roman" w:hAnsi="Arial" w:cs="Arial"/>
          <w:bCs/>
          <w:sz w:val="24"/>
          <w:szCs w:val="16"/>
          <w:lang w:eastAsia="ar-SA"/>
        </w:rPr>
      </w:pPr>
      <w:r w:rsidRPr="003A7D57">
        <w:rPr>
          <w:rFonts w:ascii="Arial" w:eastAsia="Times New Roman" w:hAnsi="Arial" w:cs="Arial"/>
          <w:bCs/>
          <w:sz w:val="24"/>
          <w:szCs w:val="16"/>
          <w:lang w:eastAsia="ar-SA"/>
        </w:rPr>
        <w:t>Площадь проектируемой территории – 1,43 га;</w:t>
      </w:r>
      <w:r w:rsidRPr="003A7D57">
        <w:rPr>
          <w:rFonts w:ascii="Arial" w:eastAsia="Times New Roman" w:hAnsi="Arial" w:cs="Arial"/>
          <w:bCs/>
          <w:sz w:val="24"/>
          <w:szCs w:val="16"/>
          <w:lang w:eastAsia="ar-SA"/>
        </w:rPr>
        <w:tab/>
      </w:r>
    </w:p>
    <w:p w:rsidR="003A7D57" w:rsidRPr="003A7D57" w:rsidRDefault="003A7D57" w:rsidP="003A7D57">
      <w:pPr>
        <w:suppressAutoHyphens/>
        <w:spacing w:after="0" w:line="240" w:lineRule="auto"/>
        <w:ind w:left="709"/>
        <w:jc w:val="both"/>
        <w:rPr>
          <w:rFonts w:ascii="Arial" w:eastAsia="Times New Roman" w:hAnsi="Arial" w:cs="Arial"/>
          <w:bCs/>
          <w:sz w:val="24"/>
          <w:szCs w:val="16"/>
          <w:lang w:eastAsia="ar-SA"/>
        </w:rPr>
      </w:pPr>
      <w:r w:rsidRPr="003A7D57">
        <w:rPr>
          <w:rFonts w:ascii="Arial" w:eastAsia="Times New Roman" w:hAnsi="Arial" w:cs="Arial"/>
          <w:bCs/>
          <w:sz w:val="24"/>
          <w:szCs w:val="16"/>
          <w:lang w:eastAsia="ar-SA"/>
        </w:rPr>
        <w:t>Ориентировочно общая площадь жилого фонда составит – 1 500 м</w:t>
      </w:r>
      <w:r w:rsidRPr="003A7D57">
        <w:rPr>
          <w:rFonts w:ascii="Arial" w:eastAsia="Times New Roman" w:hAnsi="Arial" w:cs="Arial"/>
          <w:bCs/>
          <w:sz w:val="24"/>
          <w:szCs w:val="16"/>
          <w:vertAlign w:val="superscript"/>
          <w:lang w:eastAsia="ar-SA"/>
        </w:rPr>
        <w:t>2</w:t>
      </w:r>
      <w:r w:rsidRPr="003A7D57">
        <w:rPr>
          <w:rFonts w:ascii="Arial" w:eastAsia="Times New Roman" w:hAnsi="Arial" w:cs="Arial"/>
          <w:bCs/>
          <w:sz w:val="24"/>
          <w:szCs w:val="16"/>
          <w:lang w:eastAsia="ar-SA"/>
        </w:rPr>
        <w:t>;</w:t>
      </w:r>
    </w:p>
    <w:p w:rsidR="003A7D57" w:rsidRPr="003A7D57" w:rsidRDefault="003A7D57" w:rsidP="003A7D57">
      <w:pPr>
        <w:suppressAutoHyphens/>
        <w:spacing w:after="0" w:line="240" w:lineRule="auto"/>
        <w:ind w:left="709"/>
        <w:jc w:val="both"/>
        <w:rPr>
          <w:rFonts w:ascii="Arial" w:eastAsia="Times New Roman" w:hAnsi="Arial" w:cs="Arial"/>
          <w:bCs/>
          <w:sz w:val="24"/>
          <w:szCs w:val="16"/>
          <w:lang w:eastAsia="ar-SA"/>
        </w:rPr>
      </w:pPr>
      <w:r w:rsidRPr="003A7D57">
        <w:rPr>
          <w:rFonts w:ascii="Arial" w:eastAsia="Times New Roman" w:hAnsi="Arial" w:cs="Arial"/>
          <w:bCs/>
          <w:sz w:val="24"/>
          <w:szCs w:val="16"/>
          <w:lang w:eastAsia="ar-SA"/>
        </w:rPr>
        <w:t>Расчётная численность населения ориентировочно составит - 30 человек.</w:t>
      </w:r>
    </w:p>
    <w:p w:rsidR="003A7D57" w:rsidRPr="003A7D57" w:rsidRDefault="003A7D57" w:rsidP="003A7D57">
      <w:pPr>
        <w:suppressAutoHyphens/>
        <w:spacing w:after="0" w:line="240" w:lineRule="auto"/>
        <w:jc w:val="both"/>
        <w:rPr>
          <w:rFonts w:ascii="Arial" w:eastAsia="Times New Roman" w:hAnsi="Arial" w:cs="Arial"/>
          <w:bCs/>
          <w:i/>
          <w:sz w:val="24"/>
          <w:szCs w:val="16"/>
          <w:lang w:eastAsia="ar-SA"/>
        </w:rPr>
      </w:pPr>
      <w:r w:rsidRPr="003A7D57">
        <w:rPr>
          <w:rFonts w:ascii="Arial" w:eastAsia="Times New Roman" w:hAnsi="Arial" w:cs="Arial"/>
          <w:bCs/>
          <w:i/>
          <w:sz w:val="24"/>
          <w:szCs w:val="16"/>
          <w:lang w:eastAsia="ar-SA"/>
        </w:rPr>
        <w:t>- В восточной части села:</w:t>
      </w:r>
    </w:p>
    <w:p w:rsidR="003A7D57" w:rsidRPr="003A7D57" w:rsidRDefault="003A7D57" w:rsidP="003A7D57">
      <w:pPr>
        <w:suppressAutoHyphens/>
        <w:spacing w:after="0" w:line="240" w:lineRule="auto"/>
        <w:ind w:left="709"/>
        <w:jc w:val="both"/>
        <w:rPr>
          <w:rFonts w:ascii="Arial" w:eastAsia="Times New Roman" w:hAnsi="Arial" w:cs="Arial"/>
          <w:bCs/>
          <w:sz w:val="24"/>
          <w:szCs w:val="16"/>
          <w:lang w:eastAsia="ar-SA"/>
        </w:rPr>
      </w:pPr>
      <w:r w:rsidRPr="003A7D57">
        <w:rPr>
          <w:rFonts w:ascii="Arial" w:eastAsia="Times New Roman" w:hAnsi="Arial" w:cs="Arial"/>
          <w:bCs/>
          <w:sz w:val="24"/>
          <w:szCs w:val="16"/>
          <w:lang w:eastAsia="ar-SA"/>
        </w:rPr>
        <w:t>между ул. Молодежная и ул. Центральная - 2 усадебных участков;</w:t>
      </w:r>
    </w:p>
    <w:p w:rsidR="003A7D57" w:rsidRPr="003A7D57" w:rsidRDefault="003A7D57" w:rsidP="003A7D57">
      <w:pPr>
        <w:suppressAutoHyphens/>
        <w:spacing w:after="0" w:line="240" w:lineRule="auto"/>
        <w:ind w:left="709"/>
        <w:jc w:val="both"/>
        <w:rPr>
          <w:rFonts w:ascii="Arial" w:eastAsia="Times New Roman" w:hAnsi="Arial" w:cs="Arial"/>
          <w:bCs/>
          <w:sz w:val="24"/>
          <w:szCs w:val="16"/>
          <w:lang w:eastAsia="ar-SA"/>
        </w:rPr>
      </w:pPr>
      <w:r w:rsidRPr="003A7D57">
        <w:rPr>
          <w:rFonts w:ascii="Arial" w:eastAsia="Times New Roman" w:hAnsi="Arial" w:cs="Arial"/>
          <w:bCs/>
          <w:sz w:val="24"/>
          <w:szCs w:val="16"/>
          <w:lang w:eastAsia="ar-SA"/>
        </w:rPr>
        <w:t>Площадь проектируемой территории – 0,33 га;</w:t>
      </w:r>
      <w:r w:rsidRPr="003A7D57">
        <w:rPr>
          <w:rFonts w:ascii="Arial" w:eastAsia="Times New Roman" w:hAnsi="Arial" w:cs="Arial"/>
          <w:bCs/>
          <w:sz w:val="24"/>
          <w:szCs w:val="16"/>
          <w:lang w:eastAsia="ar-SA"/>
        </w:rPr>
        <w:tab/>
      </w:r>
    </w:p>
    <w:p w:rsidR="003A7D57" w:rsidRPr="003A7D57" w:rsidRDefault="003A7D57" w:rsidP="003A7D57">
      <w:pPr>
        <w:suppressAutoHyphens/>
        <w:spacing w:after="0" w:line="240" w:lineRule="auto"/>
        <w:ind w:left="709"/>
        <w:jc w:val="both"/>
        <w:rPr>
          <w:rFonts w:ascii="Arial" w:eastAsia="Times New Roman" w:hAnsi="Arial" w:cs="Arial"/>
          <w:bCs/>
          <w:sz w:val="24"/>
          <w:szCs w:val="16"/>
          <w:lang w:eastAsia="ar-SA"/>
        </w:rPr>
      </w:pPr>
      <w:r w:rsidRPr="003A7D57">
        <w:rPr>
          <w:rFonts w:ascii="Arial" w:eastAsia="Times New Roman" w:hAnsi="Arial" w:cs="Arial"/>
          <w:bCs/>
          <w:sz w:val="24"/>
          <w:szCs w:val="16"/>
          <w:lang w:eastAsia="ar-SA"/>
        </w:rPr>
        <w:t>Ориентировочно общая площадь жилого фонда составит – 300 м</w:t>
      </w:r>
      <w:r w:rsidRPr="003A7D57">
        <w:rPr>
          <w:rFonts w:ascii="Arial" w:eastAsia="Times New Roman" w:hAnsi="Arial" w:cs="Arial"/>
          <w:bCs/>
          <w:sz w:val="24"/>
          <w:szCs w:val="16"/>
          <w:vertAlign w:val="superscript"/>
          <w:lang w:eastAsia="ar-SA"/>
        </w:rPr>
        <w:t>2</w:t>
      </w:r>
      <w:r w:rsidRPr="003A7D57">
        <w:rPr>
          <w:rFonts w:ascii="Arial" w:eastAsia="Times New Roman" w:hAnsi="Arial" w:cs="Arial"/>
          <w:bCs/>
          <w:sz w:val="24"/>
          <w:szCs w:val="16"/>
          <w:lang w:eastAsia="ar-SA"/>
        </w:rPr>
        <w:t>;</w:t>
      </w:r>
    </w:p>
    <w:p w:rsidR="003A7D57" w:rsidRPr="003A7D57" w:rsidRDefault="003A7D57" w:rsidP="003A7D57">
      <w:pPr>
        <w:suppressAutoHyphens/>
        <w:spacing w:after="0" w:line="240" w:lineRule="auto"/>
        <w:ind w:left="709"/>
        <w:jc w:val="both"/>
        <w:rPr>
          <w:rFonts w:ascii="Arial" w:eastAsia="Times New Roman" w:hAnsi="Arial" w:cs="Arial"/>
          <w:bCs/>
          <w:sz w:val="24"/>
          <w:szCs w:val="16"/>
          <w:lang w:eastAsia="ar-SA"/>
        </w:rPr>
      </w:pPr>
      <w:r w:rsidRPr="003A7D57">
        <w:rPr>
          <w:rFonts w:ascii="Arial" w:eastAsia="Times New Roman" w:hAnsi="Arial" w:cs="Arial"/>
          <w:bCs/>
          <w:sz w:val="24"/>
          <w:szCs w:val="16"/>
          <w:lang w:eastAsia="ar-SA"/>
        </w:rPr>
        <w:t>Расчётная численность населения ориентировочно составит - 6 человек.</w:t>
      </w:r>
    </w:p>
    <w:p w:rsidR="003A7D57" w:rsidRPr="003A7D57" w:rsidRDefault="003A7D57" w:rsidP="003A7D57">
      <w:pPr>
        <w:suppressAutoHyphens/>
        <w:spacing w:after="0" w:line="240" w:lineRule="auto"/>
        <w:jc w:val="both"/>
        <w:rPr>
          <w:rFonts w:ascii="Arial" w:eastAsia="Times New Roman" w:hAnsi="Arial" w:cs="Arial"/>
          <w:iCs/>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bCs/>
          <w:i/>
          <w:color w:val="000000"/>
          <w:sz w:val="24"/>
          <w:szCs w:val="16"/>
          <w:u w:val="single"/>
          <w:lang w:eastAsia="ar-SA"/>
        </w:rPr>
      </w:pPr>
      <w:r w:rsidRPr="003A7D57">
        <w:rPr>
          <w:rFonts w:ascii="Arial" w:eastAsia="Times New Roman" w:hAnsi="Arial" w:cs="Arial"/>
          <w:i/>
          <w:iCs/>
          <w:color w:val="000000"/>
          <w:sz w:val="24"/>
          <w:szCs w:val="16"/>
          <w:u w:val="single"/>
          <w:lang w:eastAsia="ar-SA"/>
        </w:rPr>
        <w:t>На свободных территориях</w:t>
      </w:r>
      <w:r w:rsidRPr="003A7D57">
        <w:rPr>
          <w:rFonts w:ascii="Arial" w:eastAsia="Times New Roman" w:hAnsi="Arial" w:cs="Arial"/>
          <w:i/>
          <w:color w:val="000000"/>
          <w:sz w:val="24"/>
          <w:szCs w:val="16"/>
          <w:u w:val="single"/>
          <w:lang w:eastAsia="ar-SA"/>
        </w:rPr>
        <w:t xml:space="preserve"> в границах населенного пункта </w:t>
      </w:r>
      <w:r w:rsidRPr="003A7D57">
        <w:rPr>
          <w:rFonts w:ascii="Arial" w:eastAsia="Times New Roman" w:hAnsi="Arial" w:cs="Arial"/>
          <w:bCs/>
          <w:i/>
          <w:color w:val="000000"/>
          <w:sz w:val="24"/>
          <w:szCs w:val="16"/>
          <w:u w:val="single"/>
          <w:lang w:eastAsia="ar-SA"/>
        </w:rPr>
        <w:t>планируется строительство:</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b/>
          <w:sz w:val="24"/>
          <w:szCs w:val="16"/>
          <w:lang w:eastAsia="ar-SA"/>
        </w:rPr>
        <w:t>ПЛОЩАДКА №1</w:t>
      </w:r>
      <w:r w:rsidRPr="003A7D57">
        <w:rPr>
          <w:rFonts w:ascii="Arial" w:eastAsia="Times New Roman" w:hAnsi="Arial" w:cs="Arial"/>
          <w:sz w:val="24"/>
          <w:szCs w:val="16"/>
          <w:lang w:eastAsia="ar-SA"/>
        </w:rPr>
        <w:t>,  расположена в западной части села по ул. Центральная</w:t>
      </w:r>
    </w:p>
    <w:p w:rsidR="003A7D57" w:rsidRPr="003A7D57" w:rsidRDefault="003A7D57" w:rsidP="003A7D57">
      <w:pPr>
        <w:tabs>
          <w:tab w:val="center" w:pos="4677"/>
          <w:tab w:val="right" w:pos="9355"/>
        </w:tabs>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Планируется размещение 39 индивидуальных жилых домов:</w:t>
      </w:r>
    </w:p>
    <w:p w:rsidR="003A7D57" w:rsidRPr="003A7D57" w:rsidRDefault="003A7D57" w:rsidP="003A7D57">
      <w:pPr>
        <w:tabs>
          <w:tab w:val="center" w:pos="4677"/>
          <w:tab w:val="right" w:pos="9355"/>
        </w:tabs>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Площадь проектируемой территории –  5,92 га;</w:t>
      </w:r>
    </w:p>
    <w:p w:rsidR="003A7D57" w:rsidRPr="003A7D57" w:rsidRDefault="003A7D57" w:rsidP="003A7D57">
      <w:pPr>
        <w:tabs>
          <w:tab w:val="center" w:pos="4677"/>
          <w:tab w:val="right" w:pos="9355"/>
        </w:tabs>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Ориентировочно общая площадь жилого фонда составит – 5 850  м</w:t>
      </w:r>
      <w:r w:rsidRPr="003A7D57">
        <w:rPr>
          <w:rFonts w:ascii="Arial" w:eastAsia="Times New Roman" w:hAnsi="Arial" w:cs="Arial"/>
          <w:sz w:val="24"/>
          <w:szCs w:val="16"/>
          <w:vertAlign w:val="superscript"/>
          <w:lang w:eastAsia="ar-SA"/>
        </w:rPr>
        <w:t>2</w:t>
      </w:r>
      <w:r w:rsidRPr="003A7D57">
        <w:rPr>
          <w:rFonts w:ascii="Arial" w:eastAsia="Times New Roman" w:hAnsi="Arial" w:cs="Arial"/>
          <w:sz w:val="24"/>
          <w:szCs w:val="16"/>
          <w:lang w:eastAsia="ar-SA"/>
        </w:rPr>
        <w:t>;</w:t>
      </w:r>
    </w:p>
    <w:p w:rsidR="003A7D57" w:rsidRPr="003A7D57" w:rsidRDefault="003A7D57" w:rsidP="003A7D57">
      <w:pPr>
        <w:tabs>
          <w:tab w:val="center" w:pos="4677"/>
          <w:tab w:val="right" w:pos="9355"/>
        </w:tabs>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Расчётная численность населения ориентировочно составит – 117 человек.</w:t>
      </w:r>
    </w:p>
    <w:p w:rsidR="003A7D57" w:rsidRPr="003A7D57" w:rsidRDefault="003A7D57" w:rsidP="003A7D57">
      <w:pPr>
        <w:suppressAutoHyphens/>
        <w:spacing w:after="0" w:line="240" w:lineRule="auto"/>
        <w:ind w:firstLine="709"/>
        <w:jc w:val="both"/>
        <w:rPr>
          <w:rFonts w:ascii="Arial" w:eastAsia="Times New Roman" w:hAnsi="Arial" w:cs="Arial"/>
          <w:b/>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b/>
          <w:sz w:val="24"/>
          <w:szCs w:val="16"/>
          <w:lang w:eastAsia="ar-SA"/>
        </w:rPr>
        <w:t>ПЛОЩАДКА №2</w:t>
      </w:r>
      <w:r w:rsidRPr="003A7D57">
        <w:rPr>
          <w:rFonts w:ascii="Arial" w:eastAsia="Times New Roman" w:hAnsi="Arial" w:cs="Arial"/>
          <w:sz w:val="24"/>
          <w:szCs w:val="16"/>
          <w:lang w:eastAsia="ar-SA"/>
        </w:rPr>
        <w:t>,  расположена в восточной части села между ул. Центральная и ул. Речная</w:t>
      </w:r>
    </w:p>
    <w:p w:rsidR="003A7D57" w:rsidRPr="003A7D57" w:rsidRDefault="003A7D57" w:rsidP="003A7D57">
      <w:pPr>
        <w:tabs>
          <w:tab w:val="center" w:pos="4677"/>
          <w:tab w:val="right" w:pos="9355"/>
        </w:tabs>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Планируется размещение 16 индивидуальных жилых домов:</w:t>
      </w:r>
    </w:p>
    <w:p w:rsidR="003A7D57" w:rsidRPr="003A7D57" w:rsidRDefault="003A7D57" w:rsidP="003A7D57">
      <w:pPr>
        <w:tabs>
          <w:tab w:val="center" w:pos="4677"/>
          <w:tab w:val="right" w:pos="9355"/>
        </w:tabs>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Площадь проектируемой территории – 2,4 га;</w:t>
      </w:r>
    </w:p>
    <w:p w:rsidR="003A7D57" w:rsidRPr="003A7D57" w:rsidRDefault="003A7D57" w:rsidP="003A7D57">
      <w:pPr>
        <w:tabs>
          <w:tab w:val="center" w:pos="4677"/>
          <w:tab w:val="right" w:pos="9355"/>
        </w:tabs>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Ориентировочно общая площадь жилого фонда составит – 2 400  м</w:t>
      </w:r>
      <w:r w:rsidRPr="003A7D57">
        <w:rPr>
          <w:rFonts w:ascii="Arial" w:eastAsia="Times New Roman" w:hAnsi="Arial" w:cs="Arial"/>
          <w:sz w:val="24"/>
          <w:szCs w:val="16"/>
          <w:vertAlign w:val="superscript"/>
          <w:lang w:eastAsia="ar-SA"/>
        </w:rPr>
        <w:t>2</w:t>
      </w:r>
      <w:r w:rsidRPr="003A7D57">
        <w:rPr>
          <w:rFonts w:ascii="Arial" w:eastAsia="Times New Roman" w:hAnsi="Arial" w:cs="Arial"/>
          <w:sz w:val="24"/>
          <w:szCs w:val="16"/>
          <w:lang w:eastAsia="ar-SA"/>
        </w:rPr>
        <w:t>;</w:t>
      </w:r>
    </w:p>
    <w:p w:rsidR="003A7D57" w:rsidRPr="003A7D57" w:rsidRDefault="003A7D57" w:rsidP="003A7D57">
      <w:pPr>
        <w:tabs>
          <w:tab w:val="center" w:pos="4677"/>
          <w:tab w:val="right" w:pos="9355"/>
        </w:tabs>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Расчётная численность населения ориентировочно составит – 48 человек.</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b/>
          <w:sz w:val="24"/>
          <w:szCs w:val="16"/>
          <w:lang w:eastAsia="ar-SA"/>
        </w:rPr>
        <w:t>ПЛОЩАДКА №3</w:t>
      </w:r>
      <w:r w:rsidRPr="003A7D57">
        <w:rPr>
          <w:rFonts w:ascii="Arial" w:eastAsia="Times New Roman" w:hAnsi="Arial" w:cs="Arial"/>
          <w:sz w:val="24"/>
          <w:szCs w:val="16"/>
          <w:lang w:eastAsia="ar-SA"/>
        </w:rPr>
        <w:t>,  расположена в северной части села по ул. Подгорная</w:t>
      </w:r>
    </w:p>
    <w:p w:rsidR="003A7D57" w:rsidRPr="003A7D57" w:rsidRDefault="003A7D57" w:rsidP="003A7D57">
      <w:pPr>
        <w:tabs>
          <w:tab w:val="center" w:pos="4677"/>
          <w:tab w:val="right" w:pos="9355"/>
        </w:tabs>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Планируется размещение 15 индивидуальных жилых домов:</w:t>
      </w:r>
    </w:p>
    <w:p w:rsidR="003A7D57" w:rsidRPr="003A7D57" w:rsidRDefault="003A7D57" w:rsidP="003A7D57">
      <w:pPr>
        <w:tabs>
          <w:tab w:val="center" w:pos="4677"/>
          <w:tab w:val="right" w:pos="9355"/>
        </w:tabs>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Площадь проектируемой территории – 2,21 га;</w:t>
      </w:r>
    </w:p>
    <w:p w:rsidR="003A7D57" w:rsidRPr="003A7D57" w:rsidRDefault="003A7D57" w:rsidP="003A7D57">
      <w:pPr>
        <w:tabs>
          <w:tab w:val="center" w:pos="4677"/>
          <w:tab w:val="right" w:pos="9355"/>
        </w:tabs>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Ориентировочно общая площадь жилого фонда составит – 2 250  м</w:t>
      </w:r>
      <w:r w:rsidRPr="003A7D57">
        <w:rPr>
          <w:rFonts w:ascii="Arial" w:eastAsia="Times New Roman" w:hAnsi="Arial" w:cs="Arial"/>
          <w:sz w:val="24"/>
          <w:szCs w:val="16"/>
          <w:vertAlign w:val="superscript"/>
          <w:lang w:eastAsia="ar-SA"/>
        </w:rPr>
        <w:t>2</w:t>
      </w:r>
      <w:r w:rsidRPr="003A7D57">
        <w:rPr>
          <w:rFonts w:ascii="Arial" w:eastAsia="Times New Roman" w:hAnsi="Arial" w:cs="Arial"/>
          <w:sz w:val="24"/>
          <w:szCs w:val="16"/>
          <w:lang w:eastAsia="ar-SA"/>
        </w:rPr>
        <w:t>;</w:t>
      </w:r>
    </w:p>
    <w:p w:rsidR="003A7D57" w:rsidRPr="003A7D57" w:rsidRDefault="003A7D57" w:rsidP="003A7D57">
      <w:pPr>
        <w:tabs>
          <w:tab w:val="center" w:pos="4677"/>
          <w:tab w:val="right" w:pos="9355"/>
        </w:tabs>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Расчётная численность населения ориентировочно составит – 45 человек.</w:t>
      </w:r>
    </w:p>
    <w:p w:rsidR="003A7D57" w:rsidRPr="003A7D57" w:rsidRDefault="003A7D57" w:rsidP="003A7D57">
      <w:pPr>
        <w:suppressAutoHyphens/>
        <w:spacing w:after="0" w:line="240" w:lineRule="auto"/>
        <w:jc w:val="both"/>
        <w:rPr>
          <w:rFonts w:ascii="Arial" w:eastAsia="Times New Roman" w:hAnsi="Arial" w:cs="Arial"/>
          <w:b/>
          <w:i/>
          <w:iCs/>
          <w:color w:val="000000"/>
          <w:sz w:val="24"/>
          <w:szCs w:val="16"/>
          <w:lang w:eastAsia="ar-SA"/>
        </w:rPr>
      </w:pPr>
      <w:r w:rsidRPr="003A7D57">
        <w:rPr>
          <w:rFonts w:ascii="Arial" w:eastAsia="Times New Roman" w:hAnsi="Arial" w:cs="Arial"/>
          <w:b/>
          <w:i/>
          <w:iCs/>
          <w:color w:val="000000"/>
          <w:sz w:val="24"/>
          <w:szCs w:val="16"/>
          <w:lang w:eastAsia="ar-SA"/>
        </w:rPr>
        <w:t xml:space="preserve">             </w:t>
      </w:r>
    </w:p>
    <w:p w:rsidR="003A7D57" w:rsidRPr="003A7D57" w:rsidRDefault="003A7D57" w:rsidP="003A7D57">
      <w:pPr>
        <w:suppressAutoHyphens/>
        <w:spacing w:after="0" w:line="240" w:lineRule="auto"/>
        <w:ind w:firstLine="709"/>
        <w:jc w:val="both"/>
        <w:rPr>
          <w:rFonts w:ascii="Arial" w:eastAsia="Times New Roman" w:hAnsi="Arial" w:cs="Arial"/>
          <w:i/>
          <w:color w:val="000000"/>
          <w:sz w:val="24"/>
          <w:szCs w:val="16"/>
          <w:lang w:eastAsia="ar-SA"/>
        </w:rPr>
      </w:pPr>
      <w:r w:rsidRPr="003A7D57">
        <w:rPr>
          <w:rFonts w:ascii="Arial" w:eastAsia="Times New Roman" w:hAnsi="Arial" w:cs="Arial"/>
          <w:b/>
          <w:i/>
          <w:iCs/>
          <w:color w:val="000000"/>
          <w:sz w:val="24"/>
          <w:szCs w:val="16"/>
          <w:lang w:eastAsia="ar-SA"/>
        </w:rPr>
        <w:t>Всего по</w:t>
      </w:r>
      <w:r w:rsidRPr="003A7D57">
        <w:rPr>
          <w:rFonts w:ascii="Arial" w:eastAsia="Times New Roman" w:hAnsi="Arial" w:cs="Arial"/>
          <w:b/>
          <w:i/>
          <w:color w:val="000000"/>
          <w:sz w:val="24"/>
          <w:szCs w:val="16"/>
          <w:lang w:eastAsia="ar-SA"/>
        </w:rPr>
        <w:t xml:space="preserve"> с. </w:t>
      </w:r>
      <w:r w:rsidRPr="003A7D57">
        <w:rPr>
          <w:rFonts w:ascii="Arial" w:eastAsia="Times New Roman" w:hAnsi="Arial" w:cs="Arial"/>
          <w:b/>
          <w:bCs/>
          <w:i/>
          <w:color w:val="000000"/>
          <w:sz w:val="24"/>
          <w:szCs w:val="16"/>
          <w:lang w:eastAsia="ar-SA"/>
        </w:rPr>
        <w:t>Липовка</w:t>
      </w:r>
      <w:r w:rsidRPr="003A7D57">
        <w:rPr>
          <w:rFonts w:ascii="Arial" w:eastAsia="Times New Roman" w:hAnsi="Arial" w:cs="Arial"/>
          <w:i/>
          <w:color w:val="000000"/>
          <w:sz w:val="24"/>
          <w:szCs w:val="16"/>
          <w:lang w:eastAsia="ar-SA"/>
        </w:rPr>
        <w:t xml:space="preserve"> планируется </w:t>
      </w:r>
      <w:r w:rsidRPr="003A7D57">
        <w:rPr>
          <w:rFonts w:ascii="Arial" w:eastAsia="Times New Roman" w:hAnsi="Arial" w:cs="Arial"/>
          <w:bCs/>
          <w:i/>
          <w:color w:val="000000"/>
          <w:sz w:val="24"/>
          <w:szCs w:val="16"/>
          <w:lang w:eastAsia="ar-SA"/>
        </w:rPr>
        <w:t xml:space="preserve">размещение </w:t>
      </w:r>
      <w:r w:rsidRPr="003A7D57">
        <w:rPr>
          <w:rFonts w:ascii="Arial" w:eastAsia="Times New Roman" w:hAnsi="Arial" w:cs="Arial"/>
          <w:i/>
          <w:color w:val="000000"/>
          <w:sz w:val="24"/>
          <w:szCs w:val="16"/>
          <w:lang w:eastAsia="ar-SA"/>
        </w:rPr>
        <w:t xml:space="preserve">– 83 усадебных участков. </w:t>
      </w:r>
    </w:p>
    <w:p w:rsidR="003A7D57" w:rsidRPr="003A7D57" w:rsidRDefault="003A7D57" w:rsidP="003A7D57">
      <w:pPr>
        <w:suppressAutoHyphens/>
        <w:spacing w:after="0" w:line="240" w:lineRule="auto"/>
        <w:ind w:firstLine="709"/>
        <w:jc w:val="both"/>
        <w:rPr>
          <w:rFonts w:ascii="Arial" w:eastAsia="Times New Roman" w:hAnsi="Arial" w:cs="Arial"/>
          <w:i/>
          <w:color w:val="000000"/>
          <w:sz w:val="24"/>
          <w:szCs w:val="16"/>
          <w:lang w:eastAsia="ar-SA"/>
        </w:rPr>
      </w:pPr>
      <w:r w:rsidRPr="003A7D57">
        <w:rPr>
          <w:rFonts w:ascii="Arial" w:eastAsia="Times New Roman" w:hAnsi="Arial" w:cs="Arial"/>
          <w:i/>
          <w:color w:val="000000"/>
          <w:sz w:val="24"/>
          <w:szCs w:val="16"/>
          <w:lang w:eastAsia="ar-SA"/>
        </w:rPr>
        <w:t>Площадь проектируемой территории под жилую застройку – 12,44 га;</w:t>
      </w:r>
    </w:p>
    <w:p w:rsidR="003A7D57" w:rsidRPr="003A7D57" w:rsidRDefault="003A7D57" w:rsidP="003A7D57">
      <w:pPr>
        <w:suppressAutoHyphens/>
        <w:spacing w:after="0" w:line="240" w:lineRule="auto"/>
        <w:ind w:firstLine="709"/>
        <w:jc w:val="both"/>
        <w:rPr>
          <w:rFonts w:ascii="Arial" w:eastAsia="Times New Roman" w:hAnsi="Arial" w:cs="Arial"/>
          <w:i/>
          <w:color w:val="000000"/>
          <w:sz w:val="24"/>
          <w:szCs w:val="16"/>
          <w:lang w:eastAsia="ar-SA"/>
        </w:rPr>
      </w:pPr>
      <w:r w:rsidRPr="003A7D57">
        <w:rPr>
          <w:rFonts w:ascii="Arial" w:eastAsia="Times New Roman" w:hAnsi="Arial" w:cs="Arial"/>
          <w:i/>
          <w:color w:val="000000"/>
          <w:sz w:val="24"/>
          <w:szCs w:val="16"/>
          <w:lang w:eastAsia="ar-SA"/>
        </w:rPr>
        <w:lastRenderedPageBreak/>
        <w:t>Ориентировочно общая площадь жилого фонда усадебной застройки, составит –  12 450 м</w:t>
      </w:r>
      <w:r w:rsidRPr="003A7D57">
        <w:rPr>
          <w:rFonts w:ascii="Arial" w:eastAsia="Times New Roman" w:hAnsi="Arial" w:cs="Arial"/>
          <w:i/>
          <w:color w:val="000000"/>
          <w:sz w:val="24"/>
          <w:szCs w:val="16"/>
          <w:vertAlign w:val="superscript"/>
          <w:lang w:eastAsia="ar-SA"/>
        </w:rPr>
        <w:t>2</w:t>
      </w:r>
      <w:r w:rsidRPr="003A7D57">
        <w:rPr>
          <w:rFonts w:ascii="Arial" w:eastAsia="Times New Roman" w:hAnsi="Arial" w:cs="Arial"/>
          <w:i/>
          <w:color w:val="000000"/>
          <w:sz w:val="24"/>
          <w:szCs w:val="16"/>
          <w:lang w:eastAsia="ar-SA"/>
        </w:rPr>
        <w:t>.</w:t>
      </w:r>
    </w:p>
    <w:p w:rsidR="003A7D57" w:rsidRPr="003A7D57" w:rsidRDefault="003A7D57" w:rsidP="003A7D57">
      <w:pPr>
        <w:suppressAutoHyphens/>
        <w:spacing w:after="0" w:line="240" w:lineRule="auto"/>
        <w:ind w:firstLine="709"/>
        <w:jc w:val="both"/>
        <w:rPr>
          <w:rFonts w:ascii="Arial" w:eastAsia="Times New Roman" w:hAnsi="Arial" w:cs="Arial"/>
          <w:b/>
          <w:i/>
          <w:color w:val="000000"/>
          <w:sz w:val="24"/>
          <w:szCs w:val="16"/>
          <w:lang w:eastAsia="ar-SA"/>
        </w:rPr>
      </w:pPr>
      <w:r w:rsidRPr="003A7D57">
        <w:rPr>
          <w:rFonts w:ascii="Arial" w:eastAsia="Times New Roman" w:hAnsi="Arial" w:cs="Arial"/>
          <w:i/>
          <w:color w:val="000000"/>
          <w:sz w:val="24"/>
          <w:szCs w:val="16"/>
          <w:lang w:eastAsia="ar-SA"/>
        </w:rPr>
        <w:t>Расчётная численность населения ориентировочно составит – 249 человек.</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b/>
          <w:color w:val="000000"/>
          <w:sz w:val="24"/>
          <w:szCs w:val="16"/>
          <w:lang w:eastAsia="ar-SA"/>
        </w:rPr>
      </w:pPr>
      <w:r w:rsidRPr="003A7D57">
        <w:rPr>
          <w:rFonts w:ascii="Arial" w:eastAsia="Times New Roman" w:hAnsi="Arial" w:cs="Arial"/>
          <w:b/>
          <w:color w:val="000000"/>
          <w:sz w:val="24"/>
          <w:szCs w:val="16"/>
          <w:lang w:eastAsia="ar-SA"/>
        </w:rPr>
        <w:t>с. Старая Дмитриевка</w:t>
      </w:r>
    </w:p>
    <w:p w:rsidR="003A7D57" w:rsidRPr="003A7D57" w:rsidRDefault="003A7D57" w:rsidP="003A7D57">
      <w:pPr>
        <w:suppressAutoHyphens/>
        <w:spacing w:after="0" w:line="240" w:lineRule="auto"/>
        <w:ind w:firstLine="709"/>
        <w:jc w:val="both"/>
        <w:rPr>
          <w:rFonts w:ascii="Arial" w:eastAsia="Times New Roman" w:hAnsi="Arial" w:cs="Arial"/>
          <w:bCs/>
          <w:color w:val="000000"/>
          <w:sz w:val="24"/>
          <w:szCs w:val="16"/>
          <w:u w:val="single"/>
          <w:lang w:eastAsia="ar-SA"/>
        </w:rPr>
      </w:pPr>
    </w:p>
    <w:p w:rsidR="003A7D57" w:rsidRPr="003A7D57" w:rsidRDefault="003A7D57" w:rsidP="003A7D57">
      <w:pPr>
        <w:suppressAutoHyphens/>
        <w:spacing w:after="0" w:line="240" w:lineRule="auto"/>
        <w:ind w:firstLine="709"/>
        <w:jc w:val="both"/>
        <w:rPr>
          <w:rFonts w:ascii="Arial" w:eastAsia="Times New Roman" w:hAnsi="Arial" w:cs="Arial"/>
          <w:bCs/>
          <w:i/>
          <w:color w:val="000000"/>
          <w:sz w:val="24"/>
          <w:szCs w:val="16"/>
          <w:u w:val="single"/>
          <w:lang w:eastAsia="ar-SA"/>
        </w:rPr>
      </w:pPr>
      <w:r w:rsidRPr="003A7D57">
        <w:rPr>
          <w:rFonts w:ascii="Arial" w:eastAsia="Times New Roman" w:hAnsi="Arial" w:cs="Arial"/>
          <w:bCs/>
          <w:color w:val="000000"/>
          <w:sz w:val="24"/>
          <w:szCs w:val="16"/>
          <w:u w:val="single"/>
          <w:lang w:eastAsia="ar-SA"/>
        </w:rPr>
        <w:t xml:space="preserve">За </w:t>
      </w:r>
      <w:r w:rsidRPr="003A7D57">
        <w:rPr>
          <w:rFonts w:ascii="Arial" w:eastAsia="Times New Roman" w:hAnsi="Arial" w:cs="Arial"/>
          <w:bCs/>
          <w:i/>
          <w:color w:val="000000"/>
          <w:sz w:val="24"/>
          <w:szCs w:val="16"/>
          <w:u w:val="single"/>
          <w:lang w:eastAsia="ar-SA"/>
        </w:rPr>
        <w:t>счет уплотнения существующей застройки планируется строительство:</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p>
    <w:p w:rsidR="003A7D57" w:rsidRPr="003A7D57" w:rsidRDefault="003A7D57" w:rsidP="003A7D57">
      <w:pPr>
        <w:suppressAutoHyphens/>
        <w:spacing w:after="0" w:line="240" w:lineRule="auto"/>
        <w:jc w:val="both"/>
        <w:rPr>
          <w:rFonts w:ascii="Arial" w:eastAsia="Times New Roman" w:hAnsi="Arial" w:cs="Arial"/>
          <w:bCs/>
          <w:i/>
          <w:sz w:val="24"/>
          <w:szCs w:val="16"/>
          <w:lang w:eastAsia="ar-SA"/>
        </w:rPr>
      </w:pPr>
      <w:r w:rsidRPr="003A7D57">
        <w:rPr>
          <w:rFonts w:ascii="Arial" w:eastAsia="Times New Roman" w:hAnsi="Arial" w:cs="Arial"/>
          <w:bCs/>
          <w:i/>
          <w:sz w:val="24"/>
          <w:szCs w:val="16"/>
          <w:lang w:eastAsia="ar-SA"/>
        </w:rPr>
        <w:t>- В южной части села:</w:t>
      </w:r>
    </w:p>
    <w:p w:rsidR="003A7D57" w:rsidRPr="003A7D57" w:rsidRDefault="003A7D57" w:rsidP="003A7D57">
      <w:pPr>
        <w:suppressAutoHyphens/>
        <w:spacing w:after="0" w:line="240" w:lineRule="auto"/>
        <w:ind w:left="709"/>
        <w:jc w:val="both"/>
        <w:rPr>
          <w:rFonts w:ascii="Arial" w:eastAsia="Times New Roman" w:hAnsi="Arial" w:cs="Arial"/>
          <w:bCs/>
          <w:sz w:val="24"/>
          <w:szCs w:val="16"/>
          <w:lang w:eastAsia="ar-SA"/>
        </w:rPr>
      </w:pPr>
      <w:r w:rsidRPr="003A7D57">
        <w:rPr>
          <w:rFonts w:ascii="Arial" w:eastAsia="Times New Roman" w:hAnsi="Arial" w:cs="Arial"/>
          <w:bCs/>
          <w:sz w:val="24"/>
          <w:szCs w:val="16"/>
          <w:lang w:eastAsia="ar-SA"/>
        </w:rPr>
        <w:t>по ул. Кооперативная - 2 усадебных участка;</w:t>
      </w:r>
    </w:p>
    <w:p w:rsidR="003A7D57" w:rsidRPr="003A7D57" w:rsidRDefault="003A7D57" w:rsidP="003A7D57">
      <w:pPr>
        <w:suppressAutoHyphens/>
        <w:spacing w:after="0" w:line="240" w:lineRule="auto"/>
        <w:ind w:left="709"/>
        <w:jc w:val="both"/>
        <w:rPr>
          <w:rFonts w:ascii="Arial" w:eastAsia="Times New Roman" w:hAnsi="Arial" w:cs="Arial"/>
          <w:bCs/>
          <w:sz w:val="24"/>
          <w:szCs w:val="16"/>
          <w:lang w:eastAsia="ar-SA"/>
        </w:rPr>
      </w:pPr>
      <w:r w:rsidRPr="003A7D57">
        <w:rPr>
          <w:rFonts w:ascii="Arial" w:eastAsia="Times New Roman" w:hAnsi="Arial" w:cs="Arial"/>
          <w:bCs/>
          <w:sz w:val="24"/>
          <w:szCs w:val="16"/>
          <w:lang w:eastAsia="ar-SA"/>
        </w:rPr>
        <w:t>Площадь проектируемой территории – 0,31 га;</w:t>
      </w:r>
      <w:r w:rsidRPr="003A7D57">
        <w:rPr>
          <w:rFonts w:ascii="Arial" w:eastAsia="Times New Roman" w:hAnsi="Arial" w:cs="Arial"/>
          <w:bCs/>
          <w:sz w:val="24"/>
          <w:szCs w:val="16"/>
          <w:lang w:eastAsia="ar-SA"/>
        </w:rPr>
        <w:tab/>
      </w:r>
    </w:p>
    <w:p w:rsidR="003A7D57" w:rsidRPr="003A7D57" w:rsidRDefault="003A7D57" w:rsidP="003A7D57">
      <w:pPr>
        <w:suppressAutoHyphens/>
        <w:spacing w:after="0" w:line="240" w:lineRule="auto"/>
        <w:ind w:left="709"/>
        <w:jc w:val="both"/>
        <w:rPr>
          <w:rFonts w:ascii="Arial" w:eastAsia="Times New Roman" w:hAnsi="Arial" w:cs="Arial"/>
          <w:bCs/>
          <w:sz w:val="24"/>
          <w:szCs w:val="16"/>
          <w:lang w:eastAsia="ar-SA"/>
        </w:rPr>
      </w:pPr>
      <w:r w:rsidRPr="003A7D57">
        <w:rPr>
          <w:rFonts w:ascii="Arial" w:eastAsia="Times New Roman" w:hAnsi="Arial" w:cs="Arial"/>
          <w:bCs/>
          <w:sz w:val="24"/>
          <w:szCs w:val="16"/>
          <w:lang w:eastAsia="ar-SA"/>
        </w:rPr>
        <w:t>Ориентировочно общая площадь жилого фонда составит – 300 м</w:t>
      </w:r>
      <w:r w:rsidRPr="003A7D57">
        <w:rPr>
          <w:rFonts w:ascii="Arial" w:eastAsia="Times New Roman" w:hAnsi="Arial" w:cs="Arial"/>
          <w:bCs/>
          <w:sz w:val="24"/>
          <w:szCs w:val="16"/>
          <w:vertAlign w:val="superscript"/>
          <w:lang w:eastAsia="ar-SA"/>
        </w:rPr>
        <w:t>2</w:t>
      </w:r>
      <w:r w:rsidRPr="003A7D57">
        <w:rPr>
          <w:rFonts w:ascii="Arial" w:eastAsia="Times New Roman" w:hAnsi="Arial" w:cs="Arial"/>
          <w:bCs/>
          <w:sz w:val="24"/>
          <w:szCs w:val="16"/>
          <w:lang w:eastAsia="ar-SA"/>
        </w:rPr>
        <w:t>;</w:t>
      </w:r>
    </w:p>
    <w:p w:rsidR="003A7D57" w:rsidRPr="003A7D57" w:rsidRDefault="003A7D57" w:rsidP="003A7D57">
      <w:pPr>
        <w:suppressAutoHyphens/>
        <w:spacing w:after="0" w:line="240" w:lineRule="auto"/>
        <w:ind w:left="709"/>
        <w:jc w:val="both"/>
        <w:rPr>
          <w:rFonts w:ascii="Arial" w:eastAsia="Times New Roman" w:hAnsi="Arial" w:cs="Arial"/>
          <w:bCs/>
          <w:sz w:val="24"/>
          <w:szCs w:val="16"/>
          <w:lang w:eastAsia="ar-SA"/>
        </w:rPr>
      </w:pPr>
      <w:r w:rsidRPr="003A7D57">
        <w:rPr>
          <w:rFonts w:ascii="Arial" w:eastAsia="Times New Roman" w:hAnsi="Arial" w:cs="Arial"/>
          <w:bCs/>
          <w:sz w:val="24"/>
          <w:szCs w:val="16"/>
          <w:lang w:eastAsia="ar-SA"/>
        </w:rPr>
        <w:t>Расчётная численность населения ориентировочно составит - 6 человек.</w:t>
      </w:r>
    </w:p>
    <w:p w:rsidR="003A7D57" w:rsidRPr="003A7D57" w:rsidRDefault="003A7D57" w:rsidP="003A7D57">
      <w:pPr>
        <w:suppressAutoHyphens/>
        <w:spacing w:after="0" w:line="240" w:lineRule="auto"/>
        <w:jc w:val="both"/>
        <w:rPr>
          <w:rFonts w:ascii="Arial" w:eastAsia="Times New Roman" w:hAnsi="Arial" w:cs="Arial"/>
          <w:bCs/>
          <w:i/>
          <w:sz w:val="24"/>
          <w:szCs w:val="16"/>
          <w:lang w:eastAsia="ar-SA"/>
        </w:rPr>
      </w:pPr>
      <w:r w:rsidRPr="003A7D57">
        <w:rPr>
          <w:rFonts w:ascii="Arial" w:eastAsia="Times New Roman" w:hAnsi="Arial" w:cs="Arial"/>
          <w:bCs/>
          <w:i/>
          <w:sz w:val="24"/>
          <w:szCs w:val="16"/>
          <w:lang w:eastAsia="ar-SA"/>
        </w:rPr>
        <w:t>- В восточной части села:</w:t>
      </w:r>
    </w:p>
    <w:p w:rsidR="003A7D57" w:rsidRPr="003A7D57" w:rsidRDefault="003A7D57" w:rsidP="003A7D57">
      <w:pPr>
        <w:suppressAutoHyphens/>
        <w:spacing w:after="0" w:line="240" w:lineRule="auto"/>
        <w:ind w:left="709"/>
        <w:jc w:val="both"/>
        <w:rPr>
          <w:rFonts w:ascii="Arial" w:eastAsia="Times New Roman" w:hAnsi="Arial" w:cs="Arial"/>
          <w:bCs/>
          <w:sz w:val="24"/>
          <w:szCs w:val="16"/>
          <w:lang w:eastAsia="ar-SA"/>
        </w:rPr>
      </w:pPr>
      <w:r w:rsidRPr="003A7D57">
        <w:rPr>
          <w:rFonts w:ascii="Arial" w:eastAsia="Times New Roman" w:hAnsi="Arial" w:cs="Arial"/>
          <w:bCs/>
          <w:sz w:val="24"/>
          <w:szCs w:val="16"/>
          <w:lang w:eastAsia="ar-SA"/>
        </w:rPr>
        <w:t>по ул. Садовая - 4 усадебных участков;</w:t>
      </w:r>
    </w:p>
    <w:p w:rsidR="003A7D57" w:rsidRPr="003A7D57" w:rsidRDefault="003A7D57" w:rsidP="003A7D57">
      <w:pPr>
        <w:suppressAutoHyphens/>
        <w:spacing w:after="0" w:line="240" w:lineRule="auto"/>
        <w:ind w:left="709"/>
        <w:jc w:val="both"/>
        <w:rPr>
          <w:rFonts w:ascii="Arial" w:eastAsia="Times New Roman" w:hAnsi="Arial" w:cs="Arial"/>
          <w:bCs/>
          <w:sz w:val="24"/>
          <w:szCs w:val="16"/>
          <w:lang w:eastAsia="ar-SA"/>
        </w:rPr>
      </w:pPr>
      <w:r w:rsidRPr="003A7D57">
        <w:rPr>
          <w:rFonts w:ascii="Arial" w:eastAsia="Times New Roman" w:hAnsi="Arial" w:cs="Arial"/>
          <w:bCs/>
          <w:sz w:val="24"/>
          <w:szCs w:val="16"/>
          <w:lang w:eastAsia="ar-SA"/>
        </w:rPr>
        <w:t>Площадь проектируемой территории – 0,69 га;</w:t>
      </w:r>
      <w:r w:rsidRPr="003A7D57">
        <w:rPr>
          <w:rFonts w:ascii="Arial" w:eastAsia="Times New Roman" w:hAnsi="Arial" w:cs="Arial"/>
          <w:bCs/>
          <w:sz w:val="24"/>
          <w:szCs w:val="16"/>
          <w:lang w:eastAsia="ar-SA"/>
        </w:rPr>
        <w:tab/>
      </w:r>
    </w:p>
    <w:p w:rsidR="003A7D57" w:rsidRPr="003A7D57" w:rsidRDefault="003A7D57" w:rsidP="003A7D57">
      <w:pPr>
        <w:suppressAutoHyphens/>
        <w:spacing w:after="0" w:line="240" w:lineRule="auto"/>
        <w:ind w:left="709"/>
        <w:jc w:val="both"/>
        <w:rPr>
          <w:rFonts w:ascii="Arial" w:eastAsia="Times New Roman" w:hAnsi="Arial" w:cs="Arial"/>
          <w:bCs/>
          <w:sz w:val="24"/>
          <w:szCs w:val="16"/>
          <w:lang w:eastAsia="ar-SA"/>
        </w:rPr>
      </w:pPr>
      <w:r w:rsidRPr="003A7D57">
        <w:rPr>
          <w:rFonts w:ascii="Arial" w:eastAsia="Times New Roman" w:hAnsi="Arial" w:cs="Arial"/>
          <w:bCs/>
          <w:sz w:val="24"/>
          <w:szCs w:val="16"/>
          <w:lang w:eastAsia="ar-SA"/>
        </w:rPr>
        <w:t>Ориентировочно общая площадь жилого фонда составит – 600 м</w:t>
      </w:r>
      <w:r w:rsidRPr="003A7D57">
        <w:rPr>
          <w:rFonts w:ascii="Arial" w:eastAsia="Times New Roman" w:hAnsi="Arial" w:cs="Arial"/>
          <w:bCs/>
          <w:sz w:val="24"/>
          <w:szCs w:val="16"/>
          <w:vertAlign w:val="superscript"/>
          <w:lang w:eastAsia="ar-SA"/>
        </w:rPr>
        <w:t>2</w:t>
      </w:r>
      <w:r w:rsidRPr="003A7D57">
        <w:rPr>
          <w:rFonts w:ascii="Arial" w:eastAsia="Times New Roman" w:hAnsi="Arial" w:cs="Arial"/>
          <w:bCs/>
          <w:sz w:val="24"/>
          <w:szCs w:val="16"/>
          <w:lang w:eastAsia="ar-SA"/>
        </w:rPr>
        <w:t>;</w:t>
      </w:r>
    </w:p>
    <w:p w:rsidR="003A7D57" w:rsidRPr="003A7D57" w:rsidRDefault="003A7D57" w:rsidP="003A7D57">
      <w:pPr>
        <w:suppressAutoHyphens/>
        <w:spacing w:after="0" w:line="240" w:lineRule="auto"/>
        <w:ind w:left="709"/>
        <w:jc w:val="both"/>
        <w:rPr>
          <w:rFonts w:ascii="Arial" w:eastAsia="Times New Roman" w:hAnsi="Arial" w:cs="Arial"/>
          <w:bCs/>
          <w:sz w:val="24"/>
          <w:szCs w:val="16"/>
          <w:lang w:eastAsia="ar-SA"/>
        </w:rPr>
      </w:pPr>
      <w:r w:rsidRPr="003A7D57">
        <w:rPr>
          <w:rFonts w:ascii="Arial" w:eastAsia="Times New Roman" w:hAnsi="Arial" w:cs="Arial"/>
          <w:bCs/>
          <w:sz w:val="24"/>
          <w:szCs w:val="16"/>
          <w:lang w:eastAsia="ar-SA"/>
        </w:rPr>
        <w:t>Расчётная численность населения ориентировочно составит - 12 человек.</w:t>
      </w:r>
    </w:p>
    <w:p w:rsidR="003A7D57" w:rsidRPr="003A7D57" w:rsidRDefault="003A7D57" w:rsidP="003A7D57">
      <w:pPr>
        <w:suppressAutoHyphens/>
        <w:spacing w:after="0" w:line="240" w:lineRule="auto"/>
        <w:jc w:val="both"/>
        <w:rPr>
          <w:rFonts w:ascii="Arial" w:eastAsia="Times New Roman" w:hAnsi="Arial" w:cs="Arial"/>
          <w:iCs/>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bCs/>
          <w:i/>
          <w:color w:val="000000"/>
          <w:sz w:val="24"/>
          <w:szCs w:val="16"/>
          <w:u w:val="single"/>
          <w:lang w:eastAsia="ar-SA"/>
        </w:rPr>
      </w:pPr>
      <w:r w:rsidRPr="003A7D57">
        <w:rPr>
          <w:rFonts w:ascii="Arial" w:eastAsia="Times New Roman" w:hAnsi="Arial" w:cs="Arial"/>
          <w:i/>
          <w:iCs/>
          <w:color w:val="000000"/>
          <w:sz w:val="24"/>
          <w:szCs w:val="16"/>
          <w:u w:val="single"/>
          <w:lang w:eastAsia="ar-SA"/>
        </w:rPr>
        <w:t>На свободных территориях</w:t>
      </w:r>
      <w:r w:rsidRPr="003A7D57">
        <w:rPr>
          <w:rFonts w:ascii="Arial" w:eastAsia="Times New Roman" w:hAnsi="Arial" w:cs="Arial"/>
          <w:i/>
          <w:color w:val="000000"/>
          <w:sz w:val="24"/>
          <w:szCs w:val="16"/>
          <w:u w:val="single"/>
          <w:lang w:eastAsia="ar-SA"/>
        </w:rPr>
        <w:t xml:space="preserve"> в границах населенного пункта </w:t>
      </w:r>
      <w:r w:rsidRPr="003A7D57">
        <w:rPr>
          <w:rFonts w:ascii="Arial" w:eastAsia="Times New Roman" w:hAnsi="Arial" w:cs="Arial"/>
          <w:bCs/>
          <w:i/>
          <w:color w:val="000000"/>
          <w:sz w:val="24"/>
          <w:szCs w:val="16"/>
          <w:u w:val="single"/>
          <w:lang w:eastAsia="ar-SA"/>
        </w:rPr>
        <w:t>планируется строительство:</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b/>
          <w:sz w:val="24"/>
          <w:szCs w:val="16"/>
          <w:lang w:eastAsia="ar-SA"/>
        </w:rPr>
        <w:t>ПЛОЩАДКА №4</w:t>
      </w:r>
      <w:r w:rsidRPr="003A7D57">
        <w:rPr>
          <w:rFonts w:ascii="Arial" w:eastAsia="Times New Roman" w:hAnsi="Arial" w:cs="Arial"/>
          <w:sz w:val="24"/>
          <w:szCs w:val="16"/>
          <w:lang w:eastAsia="ar-SA"/>
        </w:rPr>
        <w:t>,  расположена в северо-восточной части села по ул. Новая</w:t>
      </w:r>
    </w:p>
    <w:p w:rsidR="003A7D57" w:rsidRPr="003A7D57" w:rsidRDefault="003A7D57" w:rsidP="003A7D57">
      <w:pPr>
        <w:tabs>
          <w:tab w:val="center" w:pos="4677"/>
          <w:tab w:val="right" w:pos="9355"/>
        </w:tabs>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Планируется размещение 8 индивидуальных жилых домов:</w:t>
      </w:r>
    </w:p>
    <w:p w:rsidR="003A7D57" w:rsidRPr="003A7D57" w:rsidRDefault="003A7D57" w:rsidP="003A7D57">
      <w:pPr>
        <w:tabs>
          <w:tab w:val="center" w:pos="4677"/>
          <w:tab w:val="right" w:pos="9355"/>
        </w:tabs>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Площадь проектируемой территории –  1,22 га;</w:t>
      </w:r>
    </w:p>
    <w:p w:rsidR="003A7D57" w:rsidRPr="003A7D57" w:rsidRDefault="003A7D57" w:rsidP="003A7D57">
      <w:pPr>
        <w:tabs>
          <w:tab w:val="center" w:pos="4677"/>
          <w:tab w:val="right" w:pos="9355"/>
        </w:tabs>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Ориентировочно общая площадь жилого фонда составит – 1 200  м</w:t>
      </w:r>
      <w:r w:rsidRPr="003A7D57">
        <w:rPr>
          <w:rFonts w:ascii="Arial" w:eastAsia="Times New Roman" w:hAnsi="Arial" w:cs="Arial"/>
          <w:sz w:val="24"/>
          <w:szCs w:val="16"/>
          <w:vertAlign w:val="superscript"/>
          <w:lang w:eastAsia="ar-SA"/>
        </w:rPr>
        <w:t>2</w:t>
      </w:r>
      <w:r w:rsidRPr="003A7D57">
        <w:rPr>
          <w:rFonts w:ascii="Arial" w:eastAsia="Times New Roman" w:hAnsi="Arial" w:cs="Arial"/>
          <w:sz w:val="24"/>
          <w:szCs w:val="16"/>
          <w:lang w:eastAsia="ar-SA"/>
        </w:rPr>
        <w:t>;</w:t>
      </w:r>
    </w:p>
    <w:p w:rsidR="003A7D57" w:rsidRPr="003A7D57" w:rsidRDefault="003A7D57" w:rsidP="003A7D57">
      <w:pPr>
        <w:tabs>
          <w:tab w:val="center" w:pos="4677"/>
          <w:tab w:val="right" w:pos="9355"/>
        </w:tabs>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Расчётная численность населения ориентировочно составит – 24 человека.</w:t>
      </w:r>
    </w:p>
    <w:p w:rsidR="003A7D57" w:rsidRPr="003A7D57" w:rsidRDefault="003A7D57" w:rsidP="003A7D57">
      <w:pPr>
        <w:suppressAutoHyphens/>
        <w:spacing w:after="0" w:line="240" w:lineRule="auto"/>
        <w:ind w:firstLine="709"/>
        <w:jc w:val="both"/>
        <w:rPr>
          <w:rFonts w:ascii="Arial" w:eastAsia="Times New Roman" w:hAnsi="Arial" w:cs="Arial"/>
          <w:b/>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b/>
          <w:sz w:val="24"/>
          <w:szCs w:val="16"/>
          <w:lang w:eastAsia="ar-SA"/>
        </w:rPr>
        <w:t>ПЛОЩАДКА №5</w:t>
      </w:r>
      <w:r w:rsidRPr="003A7D57">
        <w:rPr>
          <w:rFonts w:ascii="Arial" w:eastAsia="Times New Roman" w:hAnsi="Arial" w:cs="Arial"/>
          <w:sz w:val="24"/>
          <w:szCs w:val="16"/>
          <w:lang w:eastAsia="ar-SA"/>
        </w:rPr>
        <w:t xml:space="preserve">,  расположена в центральной части села по ул. Кооперативная </w:t>
      </w:r>
    </w:p>
    <w:p w:rsidR="003A7D57" w:rsidRPr="003A7D57" w:rsidRDefault="003A7D57" w:rsidP="003A7D57">
      <w:pPr>
        <w:tabs>
          <w:tab w:val="center" w:pos="4677"/>
          <w:tab w:val="right" w:pos="9355"/>
        </w:tabs>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Планируется размещение 43 индивидуальных жилых домов:</w:t>
      </w:r>
    </w:p>
    <w:p w:rsidR="003A7D57" w:rsidRPr="003A7D57" w:rsidRDefault="003A7D57" w:rsidP="003A7D57">
      <w:pPr>
        <w:tabs>
          <w:tab w:val="center" w:pos="4677"/>
          <w:tab w:val="right" w:pos="9355"/>
        </w:tabs>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Площадь проектируемой территории –  6,38 га;</w:t>
      </w:r>
    </w:p>
    <w:p w:rsidR="003A7D57" w:rsidRPr="003A7D57" w:rsidRDefault="003A7D57" w:rsidP="003A7D57">
      <w:pPr>
        <w:tabs>
          <w:tab w:val="center" w:pos="4677"/>
          <w:tab w:val="right" w:pos="9355"/>
        </w:tabs>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Ориентировочно общая площадь жилого фонда составит – 6 450  м</w:t>
      </w:r>
      <w:r w:rsidRPr="003A7D57">
        <w:rPr>
          <w:rFonts w:ascii="Arial" w:eastAsia="Times New Roman" w:hAnsi="Arial" w:cs="Arial"/>
          <w:sz w:val="24"/>
          <w:szCs w:val="16"/>
          <w:vertAlign w:val="superscript"/>
          <w:lang w:eastAsia="ar-SA"/>
        </w:rPr>
        <w:t>2</w:t>
      </w:r>
      <w:r w:rsidRPr="003A7D57">
        <w:rPr>
          <w:rFonts w:ascii="Arial" w:eastAsia="Times New Roman" w:hAnsi="Arial" w:cs="Arial"/>
          <w:sz w:val="24"/>
          <w:szCs w:val="16"/>
          <w:lang w:eastAsia="ar-SA"/>
        </w:rPr>
        <w:t>;</w:t>
      </w:r>
    </w:p>
    <w:p w:rsidR="003A7D57" w:rsidRPr="003A7D57" w:rsidRDefault="003A7D57" w:rsidP="003A7D57">
      <w:pPr>
        <w:tabs>
          <w:tab w:val="center" w:pos="4677"/>
          <w:tab w:val="right" w:pos="9355"/>
        </w:tabs>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Расчётная численность населения ориентировочно составит – 129 человек.</w:t>
      </w:r>
    </w:p>
    <w:p w:rsidR="003A7D57" w:rsidRPr="003A7D57" w:rsidRDefault="003A7D57" w:rsidP="003A7D57">
      <w:pPr>
        <w:tabs>
          <w:tab w:val="center" w:pos="4677"/>
          <w:tab w:val="right" w:pos="9355"/>
        </w:tabs>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b/>
          <w:sz w:val="24"/>
          <w:szCs w:val="16"/>
          <w:lang w:eastAsia="ar-SA"/>
        </w:rPr>
        <w:t>ПЛОЩАДКА №6</w:t>
      </w:r>
      <w:r w:rsidRPr="003A7D57">
        <w:rPr>
          <w:rFonts w:ascii="Arial" w:eastAsia="Times New Roman" w:hAnsi="Arial" w:cs="Arial"/>
          <w:sz w:val="24"/>
          <w:szCs w:val="16"/>
          <w:lang w:eastAsia="ar-SA"/>
        </w:rPr>
        <w:t>,  расположена в южной части села по ул. Кооперативная</w:t>
      </w:r>
    </w:p>
    <w:p w:rsidR="003A7D57" w:rsidRPr="003A7D57" w:rsidRDefault="003A7D57" w:rsidP="003A7D57">
      <w:pPr>
        <w:tabs>
          <w:tab w:val="center" w:pos="4677"/>
          <w:tab w:val="right" w:pos="9355"/>
        </w:tabs>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Планируется размещение 7 индивидуальных жилых домов:</w:t>
      </w:r>
    </w:p>
    <w:p w:rsidR="003A7D57" w:rsidRPr="003A7D57" w:rsidRDefault="003A7D57" w:rsidP="003A7D57">
      <w:pPr>
        <w:tabs>
          <w:tab w:val="center" w:pos="4677"/>
          <w:tab w:val="right" w:pos="9355"/>
        </w:tabs>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Площадь проектируемой территории – 1,14 га;</w:t>
      </w:r>
    </w:p>
    <w:p w:rsidR="003A7D57" w:rsidRPr="003A7D57" w:rsidRDefault="003A7D57" w:rsidP="003A7D57">
      <w:pPr>
        <w:tabs>
          <w:tab w:val="center" w:pos="4677"/>
          <w:tab w:val="right" w:pos="9355"/>
        </w:tabs>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Ориентировочно общая площадь жилого фонда составит – 1 050  м</w:t>
      </w:r>
      <w:r w:rsidRPr="003A7D57">
        <w:rPr>
          <w:rFonts w:ascii="Arial" w:eastAsia="Times New Roman" w:hAnsi="Arial" w:cs="Arial"/>
          <w:sz w:val="24"/>
          <w:szCs w:val="16"/>
          <w:vertAlign w:val="superscript"/>
          <w:lang w:eastAsia="ar-SA"/>
        </w:rPr>
        <w:t>2</w:t>
      </w:r>
      <w:r w:rsidRPr="003A7D57">
        <w:rPr>
          <w:rFonts w:ascii="Arial" w:eastAsia="Times New Roman" w:hAnsi="Arial" w:cs="Arial"/>
          <w:sz w:val="24"/>
          <w:szCs w:val="16"/>
          <w:lang w:eastAsia="ar-SA"/>
        </w:rPr>
        <w:t>;</w:t>
      </w:r>
    </w:p>
    <w:p w:rsidR="003A7D57" w:rsidRPr="003A7D57" w:rsidRDefault="003A7D57" w:rsidP="003A7D57">
      <w:pPr>
        <w:tabs>
          <w:tab w:val="center" w:pos="4677"/>
          <w:tab w:val="right" w:pos="9355"/>
        </w:tabs>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Расчётная численность населения ориентировочно составит – 21 человек.</w:t>
      </w:r>
    </w:p>
    <w:p w:rsidR="003A7D57" w:rsidRPr="003A7D57" w:rsidRDefault="003A7D57" w:rsidP="003A7D57">
      <w:pPr>
        <w:suppressAutoHyphens/>
        <w:spacing w:after="0" w:line="240" w:lineRule="auto"/>
        <w:ind w:firstLine="709"/>
        <w:jc w:val="both"/>
        <w:rPr>
          <w:rFonts w:ascii="Arial" w:eastAsia="Times New Roman" w:hAnsi="Arial" w:cs="Arial"/>
          <w:b/>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b/>
          <w:sz w:val="24"/>
          <w:szCs w:val="16"/>
          <w:lang w:eastAsia="ar-SA"/>
        </w:rPr>
        <w:t>ПЛОЩАДКА №7</w:t>
      </w:r>
      <w:r w:rsidRPr="003A7D57">
        <w:rPr>
          <w:rFonts w:ascii="Arial" w:eastAsia="Times New Roman" w:hAnsi="Arial" w:cs="Arial"/>
          <w:sz w:val="24"/>
          <w:szCs w:val="16"/>
          <w:lang w:eastAsia="ar-SA"/>
        </w:rPr>
        <w:t>,  расположена в юго-западной части села по ул. Полевая</w:t>
      </w:r>
    </w:p>
    <w:p w:rsidR="003A7D57" w:rsidRPr="003A7D57" w:rsidRDefault="003A7D57" w:rsidP="003A7D57">
      <w:pPr>
        <w:tabs>
          <w:tab w:val="center" w:pos="4677"/>
          <w:tab w:val="right" w:pos="9355"/>
        </w:tabs>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Планируется размещение 11 индивидуальных жилых домов:</w:t>
      </w:r>
    </w:p>
    <w:p w:rsidR="003A7D57" w:rsidRPr="003A7D57" w:rsidRDefault="003A7D57" w:rsidP="003A7D57">
      <w:pPr>
        <w:tabs>
          <w:tab w:val="center" w:pos="4677"/>
          <w:tab w:val="right" w:pos="9355"/>
        </w:tabs>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Площадь проектируемой территории –  1,65 га;</w:t>
      </w:r>
    </w:p>
    <w:p w:rsidR="003A7D57" w:rsidRPr="003A7D57" w:rsidRDefault="003A7D57" w:rsidP="003A7D57">
      <w:pPr>
        <w:tabs>
          <w:tab w:val="center" w:pos="4677"/>
          <w:tab w:val="right" w:pos="9355"/>
        </w:tabs>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Ориентировочно общая площадь жилого фонда составит – 1 650  м</w:t>
      </w:r>
      <w:r w:rsidRPr="003A7D57">
        <w:rPr>
          <w:rFonts w:ascii="Arial" w:eastAsia="Times New Roman" w:hAnsi="Arial" w:cs="Arial"/>
          <w:sz w:val="24"/>
          <w:szCs w:val="16"/>
          <w:vertAlign w:val="superscript"/>
          <w:lang w:eastAsia="ar-SA"/>
        </w:rPr>
        <w:t>2</w:t>
      </w:r>
      <w:r w:rsidRPr="003A7D57">
        <w:rPr>
          <w:rFonts w:ascii="Arial" w:eastAsia="Times New Roman" w:hAnsi="Arial" w:cs="Arial"/>
          <w:sz w:val="24"/>
          <w:szCs w:val="16"/>
          <w:lang w:eastAsia="ar-SA"/>
        </w:rPr>
        <w:t>;</w:t>
      </w:r>
    </w:p>
    <w:p w:rsidR="003A7D57" w:rsidRPr="003A7D57" w:rsidRDefault="003A7D57" w:rsidP="003A7D57">
      <w:pPr>
        <w:tabs>
          <w:tab w:val="center" w:pos="4677"/>
          <w:tab w:val="right" w:pos="9355"/>
        </w:tabs>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Расчётная численность населения ориентировочно составит – 33 человека.</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p>
    <w:p w:rsidR="003A7D57" w:rsidRPr="003A7D57" w:rsidRDefault="003A7D57" w:rsidP="003A7D57">
      <w:pPr>
        <w:suppressAutoHyphens/>
        <w:spacing w:after="0" w:line="240" w:lineRule="auto"/>
        <w:jc w:val="both"/>
        <w:rPr>
          <w:rFonts w:ascii="Arial" w:eastAsia="Times New Roman" w:hAnsi="Arial" w:cs="Arial"/>
          <w:b/>
          <w:i/>
          <w:iCs/>
          <w:color w:val="000000"/>
          <w:sz w:val="24"/>
          <w:szCs w:val="16"/>
          <w:lang w:eastAsia="ar-SA"/>
        </w:rPr>
      </w:pPr>
      <w:r w:rsidRPr="003A7D57">
        <w:rPr>
          <w:rFonts w:ascii="Arial" w:eastAsia="Times New Roman" w:hAnsi="Arial" w:cs="Arial"/>
          <w:b/>
          <w:i/>
          <w:iCs/>
          <w:color w:val="000000"/>
          <w:sz w:val="24"/>
          <w:szCs w:val="16"/>
          <w:lang w:eastAsia="ar-SA"/>
        </w:rPr>
        <w:t xml:space="preserve">             </w:t>
      </w:r>
    </w:p>
    <w:p w:rsidR="003A7D57" w:rsidRPr="003A7D57" w:rsidRDefault="003A7D57" w:rsidP="003A7D57">
      <w:pPr>
        <w:suppressAutoHyphens/>
        <w:spacing w:after="0" w:line="240" w:lineRule="auto"/>
        <w:ind w:firstLine="709"/>
        <w:jc w:val="both"/>
        <w:rPr>
          <w:rFonts w:ascii="Arial" w:eastAsia="Times New Roman" w:hAnsi="Arial" w:cs="Arial"/>
          <w:i/>
          <w:color w:val="000000"/>
          <w:sz w:val="24"/>
          <w:szCs w:val="16"/>
          <w:lang w:eastAsia="ar-SA"/>
        </w:rPr>
      </w:pPr>
      <w:r w:rsidRPr="003A7D57">
        <w:rPr>
          <w:rFonts w:ascii="Arial" w:eastAsia="Times New Roman" w:hAnsi="Arial" w:cs="Arial"/>
          <w:b/>
          <w:i/>
          <w:iCs/>
          <w:color w:val="000000"/>
          <w:sz w:val="24"/>
          <w:szCs w:val="16"/>
          <w:lang w:eastAsia="ar-SA"/>
        </w:rPr>
        <w:t>Всего по</w:t>
      </w:r>
      <w:r w:rsidRPr="003A7D57">
        <w:rPr>
          <w:rFonts w:ascii="Arial" w:eastAsia="Times New Roman" w:hAnsi="Arial" w:cs="Arial"/>
          <w:b/>
          <w:i/>
          <w:color w:val="000000"/>
          <w:sz w:val="24"/>
          <w:szCs w:val="16"/>
          <w:lang w:eastAsia="ar-SA"/>
        </w:rPr>
        <w:t xml:space="preserve"> с. </w:t>
      </w:r>
      <w:r w:rsidRPr="003A7D57">
        <w:rPr>
          <w:rFonts w:ascii="Arial" w:eastAsia="Times New Roman" w:hAnsi="Arial" w:cs="Arial"/>
          <w:b/>
          <w:bCs/>
          <w:i/>
          <w:color w:val="000000"/>
          <w:sz w:val="24"/>
          <w:szCs w:val="16"/>
          <w:lang w:eastAsia="ar-SA"/>
        </w:rPr>
        <w:t>Старая Дмитриевка</w:t>
      </w:r>
      <w:r w:rsidRPr="003A7D57">
        <w:rPr>
          <w:rFonts w:ascii="Arial" w:eastAsia="Times New Roman" w:hAnsi="Arial" w:cs="Arial"/>
          <w:i/>
          <w:color w:val="000000"/>
          <w:sz w:val="24"/>
          <w:szCs w:val="16"/>
          <w:lang w:eastAsia="ar-SA"/>
        </w:rPr>
        <w:t xml:space="preserve"> планируется </w:t>
      </w:r>
      <w:r w:rsidRPr="003A7D57">
        <w:rPr>
          <w:rFonts w:ascii="Arial" w:eastAsia="Times New Roman" w:hAnsi="Arial" w:cs="Arial"/>
          <w:bCs/>
          <w:i/>
          <w:color w:val="000000"/>
          <w:sz w:val="24"/>
          <w:szCs w:val="16"/>
          <w:lang w:eastAsia="ar-SA"/>
        </w:rPr>
        <w:t xml:space="preserve">размещение </w:t>
      </w:r>
      <w:r w:rsidRPr="003A7D57">
        <w:rPr>
          <w:rFonts w:ascii="Arial" w:eastAsia="Times New Roman" w:hAnsi="Arial" w:cs="Arial"/>
          <w:i/>
          <w:color w:val="000000"/>
          <w:sz w:val="24"/>
          <w:szCs w:val="16"/>
          <w:lang w:eastAsia="ar-SA"/>
        </w:rPr>
        <w:t xml:space="preserve">– 75 усадебных участков. </w:t>
      </w:r>
    </w:p>
    <w:p w:rsidR="003A7D57" w:rsidRPr="003A7D57" w:rsidRDefault="003A7D57" w:rsidP="003A7D57">
      <w:pPr>
        <w:suppressAutoHyphens/>
        <w:spacing w:after="0" w:line="240" w:lineRule="auto"/>
        <w:ind w:firstLine="709"/>
        <w:jc w:val="both"/>
        <w:rPr>
          <w:rFonts w:ascii="Arial" w:eastAsia="Times New Roman" w:hAnsi="Arial" w:cs="Arial"/>
          <w:i/>
          <w:color w:val="000000"/>
          <w:sz w:val="24"/>
          <w:szCs w:val="16"/>
          <w:lang w:eastAsia="ar-SA"/>
        </w:rPr>
      </w:pPr>
      <w:r w:rsidRPr="003A7D57">
        <w:rPr>
          <w:rFonts w:ascii="Arial" w:eastAsia="Times New Roman" w:hAnsi="Arial" w:cs="Arial"/>
          <w:i/>
          <w:color w:val="000000"/>
          <w:sz w:val="24"/>
          <w:szCs w:val="16"/>
          <w:lang w:eastAsia="ar-SA"/>
        </w:rPr>
        <w:lastRenderedPageBreak/>
        <w:t>Площадь проектируемой территории под жилую застройку – 11,39 га;</w:t>
      </w:r>
    </w:p>
    <w:p w:rsidR="003A7D57" w:rsidRPr="003A7D57" w:rsidRDefault="003A7D57" w:rsidP="003A7D57">
      <w:pPr>
        <w:suppressAutoHyphens/>
        <w:spacing w:after="0" w:line="240" w:lineRule="auto"/>
        <w:ind w:firstLine="709"/>
        <w:jc w:val="both"/>
        <w:rPr>
          <w:rFonts w:ascii="Arial" w:eastAsia="Times New Roman" w:hAnsi="Arial" w:cs="Arial"/>
          <w:i/>
          <w:color w:val="000000"/>
          <w:sz w:val="24"/>
          <w:szCs w:val="16"/>
          <w:lang w:eastAsia="ar-SA"/>
        </w:rPr>
      </w:pPr>
      <w:r w:rsidRPr="003A7D57">
        <w:rPr>
          <w:rFonts w:ascii="Arial" w:eastAsia="Times New Roman" w:hAnsi="Arial" w:cs="Arial"/>
          <w:i/>
          <w:color w:val="000000"/>
          <w:sz w:val="24"/>
          <w:szCs w:val="16"/>
          <w:lang w:eastAsia="ar-SA"/>
        </w:rPr>
        <w:t>Ориентировочно общая площадь жилого фонда усадебной застройки, составит –  11 250 м</w:t>
      </w:r>
      <w:r w:rsidRPr="003A7D57">
        <w:rPr>
          <w:rFonts w:ascii="Arial" w:eastAsia="Times New Roman" w:hAnsi="Arial" w:cs="Arial"/>
          <w:i/>
          <w:color w:val="000000"/>
          <w:sz w:val="24"/>
          <w:szCs w:val="16"/>
          <w:vertAlign w:val="superscript"/>
          <w:lang w:eastAsia="ar-SA"/>
        </w:rPr>
        <w:t>2</w:t>
      </w:r>
      <w:r w:rsidRPr="003A7D57">
        <w:rPr>
          <w:rFonts w:ascii="Arial" w:eastAsia="Times New Roman" w:hAnsi="Arial" w:cs="Arial"/>
          <w:i/>
          <w:color w:val="000000"/>
          <w:sz w:val="24"/>
          <w:szCs w:val="16"/>
          <w:lang w:eastAsia="ar-SA"/>
        </w:rPr>
        <w:t>.</w:t>
      </w:r>
    </w:p>
    <w:p w:rsidR="003A7D57" w:rsidRPr="003A7D57" w:rsidRDefault="003A7D57" w:rsidP="003A7D57">
      <w:pPr>
        <w:suppressAutoHyphens/>
        <w:spacing w:after="0" w:line="240" w:lineRule="auto"/>
        <w:ind w:firstLine="709"/>
        <w:jc w:val="both"/>
        <w:rPr>
          <w:rFonts w:ascii="Arial" w:eastAsia="Times New Roman" w:hAnsi="Arial" w:cs="Arial"/>
          <w:b/>
          <w:bCs/>
          <w:i/>
          <w:iCs/>
          <w:color w:val="000000"/>
          <w:sz w:val="24"/>
          <w:szCs w:val="16"/>
          <w:lang w:eastAsia="ar-SA"/>
        </w:rPr>
      </w:pPr>
      <w:r w:rsidRPr="003A7D57">
        <w:rPr>
          <w:rFonts w:ascii="Arial" w:eastAsia="Times New Roman" w:hAnsi="Arial" w:cs="Arial"/>
          <w:i/>
          <w:color w:val="000000"/>
          <w:sz w:val="24"/>
          <w:szCs w:val="16"/>
          <w:lang w:eastAsia="ar-SA"/>
        </w:rPr>
        <w:t>Расчётная численность населения ориентировочно составит – 225 человек.</w:t>
      </w:r>
    </w:p>
    <w:p w:rsidR="003A7D57" w:rsidRPr="003A7D57" w:rsidRDefault="003A7D57" w:rsidP="003A7D57">
      <w:pPr>
        <w:suppressAutoHyphens/>
        <w:spacing w:after="0" w:line="240" w:lineRule="auto"/>
        <w:jc w:val="both"/>
        <w:rPr>
          <w:rFonts w:ascii="Arial" w:eastAsia="Times New Roman" w:hAnsi="Arial" w:cs="Arial"/>
          <w:b/>
          <w:bCs/>
          <w:i/>
          <w:iCs/>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b/>
          <w:bCs/>
          <w:i/>
          <w:iCs/>
          <w:color w:val="000000"/>
          <w:sz w:val="24"/>
          <w:szCs w:val="16"/>
          <w:lang w:eastAsia="ar-SA"/>
        </w:rPr>
      </w:pPr>
      <w:r w:rsidRPr="003A7D57">
        <w:rPr>
          <w:rFonts w:ascii="Arial" w:eastAsia="Times New Roman" w:hAnsi="Arial" w:cs="Arial"/>
          <w:b/>
          <w:bCs/>
          <w:i/>
          <w:iCs/>
          <w:color w:val="000000"/>
          <w:sz w:val="24"/>
          <w:szCs w:val="16"/>
          <w:lang w:eastAsia="ar-SA"/>
        </w:rPr>
        <w:t xml:space="preserve">Всего по генеральному плану в с.п. Липовка планируется размещение – 158 усадебных участков. </w:t>
      </w:r>
    </w:p>
    <w:p w:rsidR="003A7D57" w:rsidRPr="003A7D57" w:rsidRDefault="003A7D57" w:rsidP="003A7D57">
      <w:pPr>
        <w:suppressAutoHyphens/>
        <w:spacing w:after="0" w:line="240" w:lineRule="auto"/>
        <w:ind w:firstLine="709"/>
        <w:jc w:val="both"/>
        <w:rPr>
          <w:rFonts w:ascii="Arial" w:eastAsia="Times New Roman" w:hAnsi="Arial" w:cs="Arial"/>
          <w:b/>
          <w:bCs/>
          <w:i/>
          <w:iCs/>
          <w:color w:val="000000"/>
          <w:sz w:val="24"/>
          <w:szCs w:val="16"/>
          <w:lang w:eastAsia="ar-SA"/>
        </w:rPr>
      </w:pPr>
      <w:r w:rsidRPr="003A7D57">
        <w:rPr>
          <w:rFonts w:ascii="Arial" w:eastAsia="Times New Roman" w:hAnsi="Arial" w:cs="Arial"/>
          <w:b/>
          <w:bCs/>
          <w:i/>
          <w:iCs/>
          <w:color w:val="000000"/>
          <w:sz w:val="24"/>
          <w:szCs w:val="16"/>
          <w:lang w:eastAsia="ar-SA"/>
        </w:rPr>
        <w:t>Ориентировочно общая площадь жилого фонда усадебной застройки, составит – 23 700  м</w:t>
      </w:r>
      <w:r w:rsidRPr="003A7D57">
        <w:rPr>
          <w:rFonts w:ascii="Arial" w:eastAsia="Times New Roman" w:hAnsi="Arial" w:cs="Arial"/>
          <w:b/>
          <w:bCs/>
          <w:i/>
          <w:iCs/>
          <w:color w:val="000000"/>
          <w:sz w:val="24"/>
          <w:szCs w:val="16"/>
          <w:vertAlign w:val="superscript"/>
          <w:lang w:eastAsia="ar-SA"/>
        </w:rPr>
        <w:t>2</w:t>
      </w:r>
      <w:r w:rsidRPr="003A7D57">
        <w:rPr>
          <w:rFonts w:ascii="Arial" w:eastAsia="Times New Roman" w:hAnsi="Arial" w:cs="Arial"/>
          <w:b/>
          <w:bCs/>
          <w:i/>
          <w:iCs/>
          <w:color w:val="000000"/>
          <w:sz w:val="24"/>
          <w:szCs w:val="16"/>
          <w:lang w:eastAsia="ar-SA"/>
        </w:rPr>
        <w:t>.</w:t>
      </w:r>
    </w:p>
    <w:p w:rsidR="003A7D57" w:rsidRPr="003A7D57" w:rsidRDefault="003A7D57" w:rsidP="003A7D57">
      <w:pPr>
        <w:suppressAutoHyphens/>
        <w:spacing w:after="0" w:line="240" w:lineRule="auto"/>
        <w:ind w:firstLine="709"/>
        <w:jc w:val="both"/>
        <w:rPr>
          <w:rFonts w:ascii="Arial" w:eastAsia="Times New Roman" w:hAnsi="Arial" w:cs="Arial"/>
          <w:b/>
          <w:bCs/>
          <w:iCs/>
          <w:color w:val="000000"/>
          <w:sz w:val="24"/>
          <w:szCs w:val="16"/>
          <w:lang w:eastAsia="ar-SA"/>
        </w:rPr>
      </w:pPr>
      <w:r w:rsidRPr="003A7D57">
        <w:rPr>
          <w:rFonts w:ascii="Arial" w:eastAsia="Times New Roman" w:hAnsi="Arial" w:cs="Arial"/>
          <w:b/>
          <w:bCs/>
          <w:i/>
          <w:iCs/>
          <w:color w:val="000000"/>
          <w:sz w:val="24"/>
          <w:szCs w:val="16"/>
          <w:lang w:eastAsia="ar-SA"/>
        </w:rPr>
        <w:t>Расчётная численность населения ориентировочно составит -  474 чел.</w:t>
      </w:r>
    </w:p>
    <w:p w:rsidR="003A7D57" w:rsidRPr="003A7D57" w:rsidRDefault="003A7D57" w:rsidP="003A7D57">
      <w:pPr>
        <w:suppressAutoHyphens/>
        <w:spacing w:after="0" w:line="240" w:lineRule="auto"/>
        <w:ind w:firstLine="709"/>
        <w:jc w:val="both"/>
        <w:rPr>
          <w:rFonts w:ascii="Arial" w:eastAsia="Times New Roman" w:hAnsi="Arial" w:cs="Arial"/>
          <w:b/>
          <w:bCs/>
          <w:i/>
          <w:iCs/>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b/>
          <w:bCs/>
          <w:i/>
          <w:iCs/>
          <w:color w:val="000000"/>
          <w:sz w:val="24"/>
          <w:szCs w:val="16"/>
          <w:lang w:eastAsia="ar-SA"/>
        </w:rPr>
      </w:pPr>
      <w:r w:rsidRPr="003A7D57">
        <w:rPr>
          <w:rFonts w:ascii="Arial" w:eastAsia="Times New Roman" w:hAnsi="Arial" w:cs="Arial"/>
          <w:b/>
          <w:bCs/>
          <w:i/>
          <w:iCs/>
          <w:color w:val="000000"/>
          <w:sz w:val="24"/>
          <w:szCs w:val="16"/>
          <w:lang w:eastAsia="ar-SA"/>
        </w:rPr>
        <w:t>Всего по генеральному плану в с.п. Липовка планируется увеличение:</w:t>
      </w:r>
    </w:p>
    <w:p w:rsidR="003A7D57" w:rsidRPr="003A7D57" w:rsidRDefault="003A7D57" w:rsidP="003A7D57">
      <w:pPr>
        <w:suppressAutoHyphens/>
        <w:spacing w:after="0" w:line="240" w:lineRule="auto"/>
        <w:ind w:firstLine="709"/>
        <w:jc w:val="both"/>
        <w:rPr>
          <w:rFonts w:ascii="Arial" w:eastAsia="Times New Roman" w:hAnsi="Arial" w:cs="Arial"/>
          <w:bCs/>
          <w:i/>
          <w:iCs/>
          <w:color w:val="000000"/>
          <w:sz w:val="24"/>
          <w:szCs w:val="16"/>
          <w:lang w:eastAsia="ar-SA"/>
        </w:rPr>
      </w:pPr>
      <w:r w:rsidRPr="003A7D57">
        <w:rPr>
          <w:rFonts w:ascii="Arial" w:eastAsia="Times New Roman" w:hAnsi="Arial" w:cs="Arial"/>
          <w:bCs/>
          <w:i/>
          <w:iCs/>
          <w:color w:val="000000"/>
          <w:sz w:val="24"/>
          <w:szCs w:val="16"/>
          <w:lang w:eastAsia="ar-SA"/>
        </w:rPr>
        <w:t xml:space="preserve">Площадь проектируемой территории под жилую застройку – 23,83 га. </w:t>
      </w:r>
    </w:p>
    <w:p w:rsidR="003A7D57" w:rsidRPr="003A7D57" w:rsidRDefault="003A7D57" w:rsidP="003A7D57">
      <w:pPr>
        <w:suppressAutoHyphens/>
        <w:spacing w:after="0" w:line="240" w:lineRule="auto"/>
        <w:ind w:firstLine="709"/>
        <w:jc w:val="both"/>
        <w:rPr>
          <w:rFonts w:ascii="Arial" w:eastAsia="Times New Roman" w:hAnsi="Arial" w:cs="Arial"/>
          <w:bCs/>
          <w:i/>
          <w:iCs/>
          <w:color w:val="000000"/>
          <w:sz w:val="24"/>
          <w:szCs w:val="16"/>
          <w:lang w:eastAsia="ar-SA"/>
        </w:rPr>
      </w:pPr>
      <w:r w:rsidRPr="003A7D57">
        <w:rPr>
          <w:rFonts w:ascii="Arial" w:eastAsia="Times New Roman" w:hAnsi="Arial" w:cs="Arial"/>
          <w:bCs/>
          <w:i/>
          <w:iCs/>
          <w:color w:val="000000"/>
          <w:sz w:val="24"/>
          <w:szCs w:val="16"/>
          <w:lang w:eastAsia="ar-SA"/>
        </w:rPr>
        <w:t>Общая площадь жилого фонда планируемой индивидуальной жилой застройки с учётом существующего (17,230 тыс.кв.м.) и проектируемого (23,700 тыс.кв.м.) составит – 40,930 тыс.  кв.м.</w:t>
      </w:r>
    </w:p>
    <w:p w:rsidR="003A7D57" w:rsidRPr="003A7D57" w:rsidRDefault="003A7D57" w:rsidP="003A7D57">
      <w:pPr>
        <w:suppressAutoHyphens/>
        <w:spacing w:after="0" w:line="240" w:lineRule="auto"/>
        <w:ind w:firstLine="709"/>
        <w:jc w:val="both"/>
        <w:rPr>
          <w:rFonts w:ascii="Arial" w:eastAsia="Times New Roman" w:hAnsi="Arial" w:cs="Arial"/>
          <w:bCs/>
          <w:i/>
          <w:iCs/>
          <w:color w:val="000000"/>
          <w:sz w:val="24"/>
          <w:szCs w:val="16"/>
          <w:lang w:eastAsia="ar-SA"/>
        </w:rPr>
      </w:pPr>
      <w:r w:rsidRPr="003A7D57">
        <w:rPr>
          <w:rFonts w:ascii="Arial" w:eastAsia="Times New Roman" w:hAnsi="Arial" w:cs="Arial"/>
          <w:bCs/>
          <w:i/>
          <w:iCs/>
          <w:color w:val="000000"/>
          <w:sz w:val="24"/>
          <w:szCs w:val="16"/>
          <w:lang w:eastAsia="ar-SA"/>
        </w:rPr>
        <w:t>Численность населения с учётом существующего (714 чел.) и проектируемого (474 чел.) составит - 1188 человек.</w:t>
      </w:r>
    </w:p>
    <w:p w:rsidR="003A7D57" w:rsidRPr="003A7D57" w:rsidRDefault="003A7D57" w:rsidP="003A7D57">
      <w:pPr>
        <w:suppressAutoHyphens/>
        <w:spacing w:after="0" w:line="240" w:lineRule="auto"/>
        <w:ind w:firstLine="709"/>
        <w:jc w:val="both"/>
        <w:rPr>
          <w:rFonts w:ascii="Arial" w:eastAsia="Times New Roman" w:hAnsi="Arial" w:cs="Arial"/>
          <w:bCs/>
          <w:i/>
          <w:iCs/>
          <w:color w:val="000000"/>
          <w:sz w:val="24"/>
          <w:szCs w:val="16"/>
          <w:lang w:eastAsia="ar-SA"/>
        </w:rPr>
      </w:pPr>
      <w:r w:rsidRPr="003A7D57">
        <w:rPr>
          <w:rFonts w:ascii="Arial" w:eastAsia="Times New Roman" w:hAnsi="Arial" w:cs="Arial"/>
          <w:bCs/>
          <w:i/>
          <w:iCs/>
          <w:color w:val="000000"/>
          <w:sz w:val="24"/>
          <w:szCs w:val="16"/>
          <w:lang w:eastAsia="ar-SA"/>
        </w:rPr>
        <w:t>Средняя обеспеченность жилищным фондом составит – 34,45  кв.м. /чел.</w:t>
      </w:r>
    </w:p>
    <w:p w:rsidR="003A7D57" w:rsidRPr="003A7D57" w:rsidRDefault="003A7D57" w:rsidP="003A7D57">
      <w:pPr>
        <w:suppressAutoHyphens/>
        <w:spacing w:after="0" w:line="240" w:lineRule="auto"/>
        <w:ind w:firstLine="709"/>
        <w:jc w:val="both"/>
        <w:rPr>
          <w:rFonts w:ascii="Arial" w:eastAsia="Times New Roman" w:hAnsi="Arial" w:cs="Arial"/>
          <w:bCs/>
          <w:iCs/>
          <w:color w:val="000000"/>
          <w:sz w:val="24"/>
          <w:szCs w:val="16"/>
          <w:lang w:eastAsia="ar-SA"/>
        </w:rPr>
      </w:pPr>
    </w:p>
    <w:p w:rsidR="003A7D57" w:rsidRPr="003A7D57" w:rsidRDefault="003A7D57" w:rsidP="003A7D57">
      <w:pPr>
        <w:keepNext/>
        <w:suppressAutoHyphens/>
        <w:spacing w:before="240" w:after="60" w:line="240" w:lineRule="auto"/>
        <w:jc w:val="center"/>
        <w:outlineLvl w:val="3"/>
        <w:rPr>
          <w:rFonts w:ascii="Arial" w:eastAsia="Times New Roman" w:hAnsi="Arial" w:cs="Arial"/>
          <w:b/>
          <w:bCs/>
          <w:i/>
          <w:iCs/>
          <w:sz w:val="24"/>
          <w:szCs w:val="28"/>
          <w:lang w:eastAsia="ar-SA"/>
        </w:rPr>
      </w:pPr>
      <w:bookmarkStart w:id="197" w:name="_Toc311451299"/>
      <w:bookmarkStart w:id="198" w:name="_Toc312493535"/>
      <w:bookmarkStart w:id="199" w:name="_Toc312505691"/>
      <w:bookmarkStart w:id="200" w:name="_Toc312654684"/>
      <w:bookmarkStart w:id="201" w:name="_Toc320624394"/>
      <w:bookmarkStart w:id="202" w:name="_Toc332387811"/>
      <w:bookmarkStart w:id="203" w:name="_Toc358206567"/>
      <w:bookmarkEnd w:id="197"/>
      <w:r w:rsidRPr="003A7D57">
        <w:rPr>
          <w:rFonts w:ascii="Arial" w:eastAsia="Times New Roman" w:hAnsi="Arial" w:cs="Arial"/>
          <w:b/>
          <w:bCs/>
          <w:i/>
          <w:iCs/>
          <w:sz w:val="24"/>
          <w:szCs w:val="28"/>
          <w:lang w:eastAsia="ar-SA"/>
        </w:rPr>
        <w:t>3.3.2.2. Развитие общественно-деловой зоны</w:t>
      </w:r>
      <w:bookmarkEnd w:id="198"/>
      <w:bookmarkEnd w:id="199"/>
      <w:bookmarkEnd w:id="200"/>
      <w:bookmarkEnd w:id="201"/>
      <w:bookmarkEnd w:id="202"/>
      <w:bookmarkEnd w:id="203"/>
    </w:p>
    <w:p w:rsidR="003A7D57" w:rsidRPr="003A7D57" w:rsidRDefault="003A7D57" w:rsidP="003A7D57">
      <w:pPr>
        <w:suppressAutoHyphens/>
        <w:spacing w:after="0" w:line="240" w:lineRule="auto"/>
        <w:jc w:val="both"/>
        <w:rPr>
          <w:rFonts w:ascii="Arial" w:eastAsia="Times New Roman" w:hAnsi="Arial" w:cs="Arial"/>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 xml:space="preserve">Зоны общественных центров, предусматриваемые генеральным планом поселения, формируются из объектов социальной инфраструктуры, размещение которых необходимо для осуществления полномочий органов местного самоуправления. </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 xml:space="preserve">Данные объекты по своему назначению должны соответствовать требованиям статьи 14 ФЗ «Об общих принципах организации местного самоуправления в РФ», к ним относятся объекты связи, общественного питания, торговли, бытового обслуживания, библиотечного обслуживания, объекты для организации культуры и досуга, физической культуры и массового спорта, объекты для обеспечения пожарной безопасности и другие. </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Кроме того перечень объектов социальной инфраструктуры определён в соответствии со структурой и типологией общественных центров и объектов общественно деловой зоны для центров сельских поселений, а также с учётом увеличения населения.</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Перспективная численность населения сельского поселения Липовка с учетом развития территории составит –</w:t>
      </w:r>
      <w:r w:rsidRPr="003A7D57">
        <w:rPr>
          <w:rFonts w:ascii="Arial" w:eastAsia="Times New Roman" w:hAnsi="Arial" w:cs="Arial"/>
          <w:b/>
          <w:color w:val="000000"/>
          <w:sz w:val="24"/>
          <w:szCs w:val="16"/>
          <w:lang w:eastAsia="ar-SA"/>
        </w:rPr>
        <w:t xml:space="preserve"> </w:t>
      </w:r>
      <w:r w:rsidRPr="003A7D57">
        <w:rPr>
          <w:rFonts w:ascii="Arial" w:eastAsia="Times New Roman" w:hAnsi="Arial" w:cs="Arial"/>
          <w:b/>
          <w:bCs/>
          <w:i/>
          <w:iCs/>
          <w:color w:val="000000"/>
          <w:sz w:val="24"/>
          <w:szCs w:val="16"/>
          <w:lang w:eastAsia="ar-SA"/>
        </w:rPr>
        <w:t xml:space="preserve">1188 </w:t>
      </w:r>
      <w:r w:rsidRPr="003A7D57">
        <w:rPr>
          <w:rFonts w:ascii="Arial" w:eastAsia="Times New Roman" w:hAnsi="Arial" w:cs="Arial"/>
          <w:b/>
          <w:color w:val="000000"/>
          <w:sz w:val="24"/>
          <w:szCs w:val="16"/>
          <w:lang w:eastAsia="ar-SA"/>
        </w:rPr>
        <w:t>чел.</w:t>
      </w:r>
      <w:r w:rsidRPr="003A7D57">
        <w:rPr>
          <w:rFonts w:ascii="Arial" w:eastAsia="Times New Roman" w:hAnsi="Arial" w:cs="Arial"/>
          <w:color w:val="000000"/>
          <w:sz w:val="24"/>
          <w:szCs w:val="16"/>
          <w:lang w:eastAsia="ar-SA"/>
        </w:rPr>
        <w:t xml:space="preserve"> Развитие общественного центра будет происходить на существующей территории и на новых площадках, в соответствии с расчетом, с учетом перспективной численности населения и в соответствии с нормативными радиусами обслуживания объектов соцкультбыта и Региональных нормативов градостроительного проектирования Самарской области с организацией подцентров в кварталах новой застройки. </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Зоны общественных центров предполагается развивать с учётом нормативных радиусов обслуживания и необходимой расчётной мощности объектов по очерёдности строительства. Для учащихся, проживающих на расстоянии свыше </w:t>
      </w:r>
      <w:smartTag w:uri="urn:schemas-microsoft-com:office:smarttags" w:element="metricconverter">
        <w:smartTagPr>
          <w:attr w:name="ProductID" w:val="1 км"/>
        </w:smartTagPr>
        <w:r w:rsidRPr="003A7D57">
          <w:rPr>
            <w:rFonts w:ascii="Arial" w:eastAsia="Times New Roman" w:hAnsi="Arial" w:cs="Arial"/>
            <w:sz w:val="24"/>
            <w:szCs w:val="16"/>
            <w:lang w:eastAsia="ar-SA"/>
          </w:rPr>
          <w:t xml:space="preserve">1 </w:t>
        </w:r>
        <w:r w:rsidRPr="003A7D57">
          <w:rPr>
            <w:rFonts w:ascii="Arial" w:eastAsia="Times New Roman" w:hAnsi="Arial" w:cs="Arial"/>
            <w:sz w:val="24"/>
            <w:szCs w:val="16"/>
            <w:lang w:eastAsia="ar-SA"/>
          </w:rPr>
          <w:lastRenderedPageBreak/>
          <w:t>км</w:t>
        </w:r>
      </w:smartTag>
      <w:r w:rsidRPr="003A7D57">
        <w:rPr>
          <w:rFonts w:ascii="Arial" w:eastAsia="Times New Roman" w:hAnsi="Arial" w:cs="Arial"/>
          <w:sz w:val="24"/>
          <w:szCs w:val="16"/>
          <w:lang w:eastAsia="ar-SA"/>
        </w:rPr>
        <w:t xml:space="preserve"> от учреждения образования, необходимо организовывать транспортное обслуживание (СанПиН 2.4.2. 1178-02).</w:t>
      </w:r>
    </w:p>
    <w:p w:rsidR="003A7D57" w:rsidRPr="003A7D57" w:rsidRDefault="003A7D57" w:rsidP="003A7D57">
      <w:pPr>
        <w:suppressAutoHyphens/>
        <w:spacing w:after="0" w:line="240" w:lineRule="auto"/>
        <w:jc w:val="both"/>
        <w:rPr>
          <w:rFonts w:ascii="Arial" w:eastAsia="Times New Roman" w:hAnsi="Arial" w:cs="Arial"/>
          <w:color w:val="000000"/>
          <w:sz w:val="24"/>
          <w:szCs w:val="16"/>
          <w:lang w:eastAsia="ar-SA"/>
        </w:rPr>
        <w:sectPr w:rsidR="003A7D57" w:rsidRPr="003A7D57">
          <w:pgSz w:w="11906" w:h="16838"/>
          <w:pgMar w:top="1134" w:right="1134" w:bottom="850" w:left="1134" w:header="0" w:footer="187" w:gutter="0"/>
          <w:cols w:space="708"/>
        </w:sectPr>
      </w:pPr>
    </w:p>
    <w:p w:rsidR="003A7D57" w:rsidRPr="003A7D57" w:rsidRDefault="003A7D57" w:rsidP="003A7D57">
      <w:pPr>
        <w:suppressAutoHyphens/>
        <w:spacing w:after="0" w:line="240" w:lineRule="auto"/>
        <w:ind w:firstLine="709"/>
        <w:jc w:val="right"/>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lastRenderedPageBreak/>
        <w:t>Таблица №25</w:t>
      </w:r>
    </w:p>
    <w:p w:rsidR="003A7D57" w:rsidRPr="003A7D57" w:rsidRDefault="003A7D57" w:rsidP="003A7D57">
      <w:pPr>
        <w:suppressAutoHyphens/>
        <w:spacing w:after="0" w:line="240" w:lineRule="auto"/>
        <w:ind w:firstLine="709"/>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Расчет нормативной обеспеченности </w:t>
      </w:r>
      <w:r w:rsidRPr="003A7D57">
        <w:rPr>
          <w:rFonts w:ascii="Arial" w:eastAsia="Times New Roman" w:hAnsi="Arial" w:cs="Arial"/>
          <w:b/>
          <w:sz w:val="24"/>
          <w:szCs w:val="16"/>
          <w:lang w:eastAsia="ar-SA"/>
        </w:rPr>
        <w:t>с.п. Липовка</w:t>
      </w:r>
    </w:p>
    <w:p w:rsidR="003A7D57" w:rsidRPr="003A7D57" w:rsidRDefault="003A7D57" w:rsidP="003A7D57">
      <w:pPr>
        <w:suppressAutoHyphens/>
        <w:spacing w:after="0" w:line="240" w:lineRule="auto"/>
        <w:ind w:firstLine="709"/>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объектами социального и культурно-бытового обслуживания</w:t>
      </w:r>
    </w:p>
    <w:p w:rsidR="003A7D57" w:rsidRPr="003A7D57" w:rsidRDefault="003A7D57" w:rsidP="003A7D57">
      <w:pPr>
        <w:suppressAutoHyphens/>
        <w:spacing w:after="0" w:line="240" w:lineRule="auto"/>
        <w:ind w:firstLine="709"/>
        <w:jc w:val="center"/>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center"/>
        <w:rPr>
          <w:rFonts w:ascii="Arial" w:eastAsia="Times New Roman" w:hAnsi="Arial" w:cs="Arial"/>
          <w:b/>
          <w:color w:val="000000"/>
          <w:sz w:val="24"/>
          <w:szCs w:val="16"/>
          <w:lang w:eastAsia="ar-SA"/>
        </w:rPr>
      </w:pPr>
      <w:r w:rsidRPr="003A7D57">
        <w:rPr>
          <w:rFonts w:ascii="Arial" w:eastAsia="Times New Roman" w:hAnsi="Arial" w:cs="Arial"/>
          <w:sz w:val="24"/>
          <w:szCs w:val="16"/>
          <w:lang w:eastAsia="ar-SA"/>
        </w:rPr>
        <w:t xml:space="preserve">Расчет приведен на перспективную численность населения </w:t>
      </w:r>
      <w:r w:rsidRPr="003A7D57">
        <w:rPr>
          <w:rFonts w:ascii="Arial" w:eastAsia="Times New Roman" w:hAnsi="Arial" w:cs="Arial"/>
          <w:b/>
          <w:sz w:val="24"/>
          <w:szCs w:val="16"/>
          <w:lang w:eastAsia="ar-SA"/>
        </w:rPr>
        <w:t>1188 чел.</w:t>
      </w:r>
    </w:p>
    <w:tbl>
      <w:tblPr>
        <w:tblW w:w="1485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230"/>
        <w:gridCol w:w="2155"/>
        <w:gridCol w:w="2504"/>
        <w:gridCol w:w="2040"/>
        <w:gridCol w:w="2040"/>
        <w:gridCol w:w="2039"/>
      </w:tblGrid>
      <w:tr w:rsidR="003A7D57" w:rsidRPr="003A7D57" w:rsidTr="00E6223B">
        <w:trPr>
          <w:tblHeader/>
        </w:trPr>
        <w:tc>
          <w:tcPr>
            <w:tcW w:w="850" w:type="dxa"/>
            <w:vAlign w:val="center"/>
          </w:tcPr>
          <w:p w:rsidR="003A7D57" w:rsidRPr="003A7D57" w:rsidRDefault="003A7D57" w:rsidP="003A7D57">
            <w:pPr>
              <w:suppressAutoHyphens/>
              <w:spacing w:after="0" w:line="240" w:lineRule="auto"/>
              <w:rPr>
                <w:rFonts w:ascii="Arial" w:eastAsia="Times New Roman" w:hAnsi="Arial" w:cs="Arial"/>
                <w:color w:val="000000"/>
                <w:lang w:eastAsia="ar-SA"/>
              </w:rPr>
            </w:pPr>
            <w:r w:rsidRPr="003A7D57">
              <w:rPr>
                <w:rFonts w:ascii="Arial" w:eastAsia="Times New Roman" w:hAnsi="Arial" w:cs="Arial"/>
                <w:color w:val="000000"/>
                <w:lang w:eastAsia="ar-SA"/>
              </w:rPr>
              <w:t>№№</w:t>
            </w:r>
          </w:p>
          <w:p w:rsidR="003A7D57" w:rsidRPr="003A7D57" w:rsidRDefault="003A7D57" w:rsidP="003A7D57">
            <w:pPr>
              <w:suppressAutoHyphens/>
              <w:spacing w:after="0" w:line="240" w:lineRule="auto"/>
              <w:rPr>
                <w:rFonts w:ascii="Arial" w:eastAsia="Times New Roman" w:hAnsi="Arial" w:cs="Arial"/>
                <w:color w:val="000000"/>
                <w:lang w:eastAsia="ar-SA"/>
              </w:rPr>
            </w:pPr>
            <w:r w:rsidRPr="003A7D57">
              <w:rPr>
                <w:rFonts w:ascii="Arial" w:eastAsia="Times New Roman" w:hAnsi="Arial" w:cs="Arial"/>
                <w:color w:val="000000"/>
                <w:lang w:eastAsia="ar-SA"/>
              </w:rPr>
              <w:t>п/п</w:t>
            </w:r>
          </w:p>
        </w:tc>
        <w:tc>
          <w:tcPr>
            <w:tcW w:w="3230" w:type="dxa"/>
            <w:vAlign w:val="center"/>
          </w:tcPr>
          <w:p w:rsidR="003A7D57" w:rsidRPr="003A7D57" w:rsidRDefault="003A7D57" w:rsidP="003A7D57">
            <w:pPr>
              <w:suppressAutoHyphens/>
              <w:spacing w:after="0" w:line="240" w:lineRule="auto"/>
              <w:rPr>
                <w:rFonts w:ascii="Arial" w:eastAsia="Times New Roman" w:hAnsi="Arial" w:cs="Arial"/>
                <w:color w:val="000000"/>
                <w:lang w:eastAsia="ar-SA"/>
              </w:rPr>
            </w:pPr>
            <w:r w:rsidRPr="003A7D57">
              <w:rPr>
                <w:rFonts w:ascii="Arial" w:eastAsia="Times New Roman" w:hAnsi="Arial" w:cs="Arial"/>
                <w:color w:val="000000"/>
                <w:lang w:eastAsia="ar-SA"/>
              </w:rPr>
              <w:t>НАИМЕНОВАНИЕ</w:t>
            </w:r>
          </w:p>
        </w:tc>
        <w:tc>
          <w:tcPr>
            <w:tcW w:w="2155" w:type="dxa"/>
            <w:vAlign w:val="center"/>
          </w:tcPr>
          <w:p w:rsidR="003A7D57" w:rsidRPr="003A7D57" w:rsidRDefault="003A7D57" w:rsidP="003A7D57">
            <w:pPr>
              <w:suppressAutoHyphens/>
              <w:spacing w:after="0" w:line="240" w:lineRule="auto"/>
              <w:rPr>
                <w:rFonts w:ascii="Arial" w:eastAsia="Times New Roman" w:hAnsi="Arial" w:cs="Arial"/>
                <w:color w:val="000000"/>
                <w:lang w:eastAsia="ar-SA"/>
              </w:rPr>
            </w:pPr>
            <w:r w:rsidRPr="003A7D57">
              <w:rPr>
                <w:rFonts w:ascii="Arial" w:eastAsia="Times New Roman" w:hAnsi="Arial" w:cs="Arial"/>
                <w:color w:val="000000"/>
                <w:lang w:eastAsia="ar-SA"/>
              </w:rPr>
              <w:t>ЕД.ИЗМ.</w:t>
            </w:r>
          </w:p>
        </w:tc>
        <w:tc>
          <w:tcPr>
            <w:tcW w:w="2504" w:type="dxa"/>
            <w:vAlign w:val="center"/>
          </w:tcPr>
          <w:p w:rsidR="003A7D57" w:rsidRPr="003A7D57" w:rsidRDefault="003A7D57" w:rsidP="003A7D57">
            <w:pPr>
              <w:suppressAutoHyphens/>
              <w:spacing w:after="0" w:line="240" w:lineRule="auto"/>
              <w:rPr>
                <w:rFonts w:ascii="Arial" w:eastAsia="Times New Roman" w:hAnsi="Arial" w:cs="Arial"/>
                <w:color w:val="000000"/>
                <w:lang w:eastAsia="ar-SA"/>
              </w:rPr>
            </w:pPr>
            <w:r w:rsidRPr="003A7D57">
              <w:rPr>
                <w:rFonts w:ascii="Arial" w:eastAsia="Times New Roman" w:hAnsi="Arial" w:cs="Arial"/>
                <w:color w:val="000000"/>
                <w:lang w:eastAsia="ar-SA"/>
              </w:rPr>
              <w:t>НОРМАТИВНАЯ ОБЕСПЕЧЕННОСТЬ</w:t>
            </w:r>
          </w:p>
          <w:p w:rsidR="003A7D57" w:rsidRPr="003A7D57" w:rsidRDefault="003A7D57" w:rsidP="003A7D57">
            <w:pPr>
              <w:suppressAutoHyphens/>
              <w:spacing w:after="0" w:line="240" w:lineRule="auto"/>
              <w:rPr>
                <w:rFonts w:ascii="Arial" w:eastAsia="Times New Roman" w:hAnsi="Arial" w:cs="Arial"/>
                <w:color w:val="000000"/>
                <w:lang w:eastAsia="ar-SA"/>
              </w:rPr>
            </w:pPr>
            <w:r w:rsidRPr="003A7D57">
              <w:rPr>
                <w:rFonts w:ascii="Arial" w:eastAsia="Times New Roman" w:hAnsi="Arial" w:cs="Arial"/>
                <w:color w:val="000000"/>
                <w:lang w:eastAsia="ar-SA"/>
              </w:rPr>
              <w:t>на 1 тыс.чел.</w:t>
            </w:r>
          </w:p>
        </w:tc>
        <w:tc>
          <w:tcPr>
            <w:tcW w:w="2040" w:type="dxa"/>
            <w:vAlign w:val="center"/>
          </w:tcPr>
          <w:p w:rsidR="003A7D57" w:rsidRPr="003A7D57" w:rsidRDefault="003A7D57" w:rsidP="003A7D57">
            <w:pPr>
              <w:suppressAutoHyphens/>
              <w:spacing w:after="0" w:line="240" w:lineRule="auto"/>
              <w:rPr>
                <w:rFonts w:ascii="Arial" w:eastAsia="Times New Roman" w:hAnsi="Arial" w:cs="Arial"/>
                <w:color w:val="000000"/>
                <w:lang w:eastAsia="ar-SA"/>
              </w:rPr>
            </w:pPr>
            <w:r w:rsidRPr="003A7D57">
              <w:rPr>
                <w:rFonts w:ascii="Arial" w:eastAsia="Times New Roman" w:hAnsi="Arial" w:cs="Arial"/>
                <w:color w:val="000000"/>
                <w:lang w:eastAsia="ar-SA"/>
              </w:rPr>
              <w:t>НЕОБХОДИМАЯ МОЩНОСТЬ ОБЪЕКТОВ</w:t>
            </w:r>
          </w:p>
        </w:tc>
        <w:tc>
          <w:tcPr>
            <w:tcW w:w="2040" w:type="dxa"/>
            <w:vAlign w:val="center"/>
          </w:tcPr>
          <w:p w:rsidR="003A7D57" w:rsidRPr="003A7D57" w:rsidRDefault="003A7D57" w:rsidP="003A7D57">
            <w:pPr>
              <w:suppressAutoHyphens/>
              <w:spacing w:after="0" w:line="240" w:lineRule="auto"/>
              <w:rPr>
                <w:rFonts w:ascii="Arial" w:eastAsia="Times New Roman" w:hAnsi="Arial" w:cs="Arial"/>
                <w:color w:val="000000"/>
                <w:lang w:eastAsia="ar-SA"/>
              </w:rPr>
            </w:pPr>
            <w:r w:rsidRPr="003A7D57">
              <w:rPr>
                <w:rFonts w:ascii="Arial" w:eastAsia="Times New Roman" w:hAnsi="Arial" w:cs="Arial"/>
                <w:color w:val="000000"/>
                <w:lang w:eastAsia="ar-SA"/>
              </w:rPr>
              <w:t>СУЩЕСТВУЮЩАЯ МОЩНОСТЬ ОБЪЕКТОВ</w:t>
            </w:r>
          </w:p>
        </w:tc>
        <w:tc>
          <w:tcPr>
            <w:tcW w:w="2039" w:type="dxa"/>
            <w:vAlign w:val="center"/>
          </w:tcPr>
          <w:p w:rsidR="003A7D57" w:rsidRPr="003A7D57" w:rsidRDefault="003A7D57" w:rsidP="003A7D57">
            <w:pPr>
              <w:suppressAutoHyphens/>
              <w:spacing w:after="0" w:line="240" w:lineRule="auto"/>
              <w:rPr>
                <w:rFonts w:ascii="Arial" w:eastAsia="Times New Roman" w:hAnsi="Arial" w:cs="Arial"/>
                <w:color w:val="000000"/>
                <w:lang w:eastAsia="ar-SA"/>
              </w:rPr>
            </w:pPr>
            <w:r w:rsidRPr="003A7D57">
              <w:rPr>
                <w:rFonts w:ascii="Arial" w:eastAsia="Times New Roman" w:hAnsi="Arial" w:cs="Arial"/>
                <w:color w:val="000000"/>
                <w:lang w:eastAsia="ar-SA"/>
              </w:rPr>
              <w:t>МОЩНОСТЬ ПЛАНИРУЕМЫХ ОБЪЕКТОВ</w:t>
            </w:r>
          </w:p>
        </w:tc>
      </w:tr>
      <w:tr w:rsidR="003A7D57" w:rsidRPr="003A7D57" w:rsidTr="00E6223B">
        <w:tc>
          <w:tcPr>
            <w:tcW w:w="850" w:type="dxa"/>
          </w:tcPr>
          <w:p w:rsidR="003A7D57" w:rsidRPr="003A7D57" w:rsidRDefault="003A7D57" w:rsidP="003A7D57">
            <w:pPr>
              <w:suppressAutoHyphens/>
              <w:spacing w:after="0" w:line="240" w:lineRule="auto"/>
              <w:jc w:val="center"/>
              <w:rPr>
                <w:rFonts w:ascii="Arial" w:eastAsia="Times New Roman" w:hAnsi="Arial" w:cs="Arial"/>
                <w:b/>
                <w:i/>
                <w:color w:val="000000"/>
                <w:lang w:eastAsia="ar-SA"/>
              </w:rPr>
            </w:pPr>
            <w:r w:rsidRPr="003A7D57">
              <w:rPr>
                <w:rFonts w:ascii="Arial" w:eastAsia="Times New Roman" w:hAnsi="Arial" w:cs="Arial"/>
                <w:b/>
                <w:i/>
                <w:color w:val="000000"/>
                <w:lang w:eastAsia="ar-SA"/>
              </w:rPr>
              <w:t>1</w:t>
            </w:r>
          </w:p>
        </w:tc>
        <w:tc>
          <w:tcPr>
            <w:tcW w:w="14008" w:type="dxa"/>
            <w:gridSpan w:val="6"/>
          </w:tcPr>
          <w:p w:rsidR="003A7D57" w:rsidRPr="003A7D57" w:rsidRDefault="003A7D57" w:rsidP="003A7D57">
            <w:pPr>
              <w:suppressAutoHyphens/>
              <w:spacing w:after="0" w:line="240" w:lineRule="auto"/>
              <w:rPr>
                <w:rFonts w:ascii="Arial" w:eastAsia="Times New Roman" w:hAnsi="Arial" w:cs="Arial"/>
                <w:b/>
                <w:i/>
                <w:color w:val="000000"/>
                <w:lang w:eastAsia="ar-SA"/>
              </w:rPr>
            </w:pPr>
            <w:r w:rsidRPr="003A7D57">
              <w:rPr>
                <w:rFonts w:ascii="Arial" w:eastAsia="Times New Roman" w:hAnsi="Arial" w:cs="Arial"/>
                <w:b/>
                <w:i/>
                <w:color w:val="000000"/>
                <w:lang w:eastAsia="ar-SA"/>
              </w:rPr>
              <w:t>Учреждения народного образования:</w:t>
            </w:r>
          </w:p>
        </w:tc>
      </w:tr>
      <w:tr w:rsidR="003A7D57" w:rsidRPr="003A7D57" w:rsidTr="00E6223B">
        <w:tc>
          <w:tcPr>
            <w:tcW w:w="850"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1.1</w:t>
            </w:r>
          </w:p>
        </w:tc>
        <w:tc>
          <w:tcPr>
            <w:tcW w:w="3230" w:type="dxa"/>
          </w:tcPr>
          <w:p w:rsidR="003A7D57" w:rsidRPr="003A7D57" w:rsidRDefault="003A7D57" w:rsidP="003A7D57">
            <w:pPr>
              <w:suppressAutoHyphens/>
              <w:spacing w:after="0" w:line="240" w:lineRule="auto"/>
              <w:rPr>
                <w:rFonts w:ascii="Arial" w:eastAsia="Times New Roman" w:hAnsi="Arial" w:cs="Arial"/>
                <w:color w:val="000000"/>
                <w:lang w:eastAsia="ar-SA"/>
              </w:rPr>
            </w:pPr>
            <w:r w:rsidRPr="003A7D57">
              <w:rPr>
                <w:rFonts w:ascii="Arial" w:eastAsia="Times New Roman" w:hAnsi="Arial" w:cs="Arial"/>
                <w:color w:val="000000"/>
                <w:lang w:eastAsia="ar-SA"/>
              </w:rPr>
              <w:t>Дошкольные образовательные учреждения</w:t>
            </w:r>
          </w:p>
        </w:tc>
        <w:tc>
          <w:tcPr>
            <w:tcW w:w="2155" w:type="dxa"/>
          </w:tcPr>
          <w:p w:rsidR="003A7D57" w:rsidRPr="003A7D57" w:rsidRDefault="003A7D57" w:rsidP="003A7D57">
            <w:pPr>
              <w:suppressAutoHyphens/>
              <w:spacing w:after="0" w:line="240" w:lineRule="auto"/>
              <w:rPr>
                <w:rFonts w:ascii="Arial" w:eastAsia="Times New Roman" w:hAnsi="Arial" w:cs="Arial"/>
                <w:color w:val="000000"/>
                <w:lang w:eastAsia="ar-SA"/>
              </w:rPr>
            </w:pPr>
            <w:r w:rsidRPr="003A7D57">
              <w:rPr>
                <w:rFonts w:ascii="Arial" w:eastAsia="Times New Roman" w:hAnsi="Arial" w:cs="Arial"/>
                <w:color w:val="000000"/>
                <w:lang w:eastAsia="ar-SA"/>
              </w:rPr>
              <w:t>место</w:t>
            </w:r>
          </w:p>
        </w:tc>
        <w:tc>
          <w:tcPr>
            <w:tcW w:w="2504" w:type="dxa"/>
            <w:vAlign w:val="center"/>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70% детей дошкольного возраста (103 чел.)</w:t>
            </w:r>
          </w:p>
        </w:tc>
        <w:tc>
          <w:tcPr>
            <w:tcW w:w="2040"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72</w:t>
            </w:r>
          </w:p>
        </w:tc>
        <w:tc>
          <w:tcPr>
            <w:tcW w:w="2040"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w:t>
            </w:r>
          </w:p>
        </w:tc>
        <w:tc>
          <w:tcPr>
            <w:tcW w:w="2039"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72</w:t>
            </w:r>
          </w:p>
        </w:tc>
      </w:tr>
      <w:tr w:rsidR="003A7D57" w:rsidRPr="003A7D57" w:rsidTr="00E6223B">
        <w:tc>
          <w:tcPr>
            <w:tcW w:w="850"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1.2</w:t>
            </w:r>
          </w:p>
        </w:tc>
        <w:tc>
          <w:tcPr>
            <w:tcW w:w="3230" w:type="dxa"/>
          </w:tcPr>
          <w:p w:rsidR="003A7D57" w:rsidRPr="003A7D57" w:rsidRDefault="003A7D57" w:rsidP="003A7D57">
            <w:pPr>
              <w:suppressAutoHyphens/>
              <w:spacing w:after="0" w:line="240" w:lineRule="auto"/>
              <w:rPr>
                <w:rFonts w:ascii="Arial" w:eastAsia="Times New Roman" w:hAnsi="Arial" w:cs="Arial"/>
                <w:color w:val="000000"/>
                <w:lang w:eastAsia="ar-SA"/>
              </w:rPr>
            </w:pPr>
            <w:r w:rsidRPr="003A7D57">
              <w:rPr>
                <w:rFonts w:ascii="Arial" w:eastAsia="Times New Roman" w:hAnsi="Arial" w:cs="Arial"/>
                <w:color w:val="000000"/>
                <w:lang w:eastAsia="ar-SA"/>
              </w:rPr>
              <w:t>Общеобразовательные учреждения</w:t>
            </w:r>
          </w:p>
        </w:tc>
        <w:tc>
          <w:tcPr>
            <w:tcW w:w="2155" w:type="dxa"/>
          </w:tcPr>
          <w:p w:rsidR="003A7D57" w:rsidRPr="003A7D57" w:rsidRDefault="003A7D57" w:rsidP="003A7D57">
            <w:pPr>
              <w:suppressAutoHyphens/>
              <w:spacing w:after="0" w:line="240" w:lineRule="auto"/>
              <w:rPr>
                <w:rFonts w:ascii="Arial" w:eastAsia="Times New Roman" w:hAnsi="Arial" w:cs="Arial"/>
                <w:color w:val="000000"/>
                <w:lang w:eastAsia="ar-SA"/>
              </w:rPr>
            </w:pPr>
            <w:r w:rsidRPr="003A7D57">
              <w:rPr>
                <w:rFonts w:ascii="Arial" w:eastAsia="Times New Roman" w:hAnsi="Arial" w:cs="Arial"/>
                <w:color w:val="000000"/>
                <w:lang w:eastAsia="ar-SA"/>
              </w:rPr>
              <w:t>учащиеся</w:t>
            </w:r>
          </w:p>
        </w:tc>
        <w:tc>
          <w:tcPr>
            <w:tcW w:w="2504" w:type="dxa"/>
            <w:vAlign w:val="center"/>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100% детей от 7 до 15 лет (120 чел.)</w:t>
            </w:r>
          </w:p>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75% детей от 16 до 17 лет (7 чел.)</w:t>
            </w:r>
          </w:p>
        </w:tc>
        <w:tc>
          <w:tcPr>
            <w:tcW w:w="2040"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125</w:t>
            </w:r>
          </w:p>
        </w:tc>
        <w:tc>
          <w:tcPr>
            <w:tcW w:w="2040"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288</w:t>
            </w:r>
          </w:p>
        </w:tc>
        <w:tc>
          <w:tcPr>
            <w:tcW w:w="2039"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w:t>
            </w:r>
          </w:p>
        </w:tc>
      </w:tr>
      <w:tr w:rsidR="003A7D57" w:rsidRPr="003A7D57" w:rsidTr="00E6223B">
        <w:tc>
          <w:tcPr>
            <w:tcW w:w="850"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1.3</w:t>
            </w:r>
          </w:p>
        </w:tc>
        <w:tc>
          <w:tcPr>
            <w:tcW w:w="3230" w:type="dxa"/>
          </w:tcPr>
          <w:p w:rsidR="003A7D57" w:rsidRPr="003A7D57" w:rsidRDefault="003A7D57" w:rsidP="003A7D57">
            <w:pPr>
              <w:suppressAutoHyphens/>
              <w:spacing w:after="0" w:line="240" w:lineRule="auto"/>
              <w:rPr>
                <w:rFonts w:ascii="Arial" w:eastAsia="Times New Roman" w:hAnsi="Arial" w:cs="Arial"/>
                <w:color w:val="000000"/>
                <w:lang w:eastAsia="ar-SA"/>
              </w:rPr>
            </w:pPr>
            <w:r w:rsidRPr="003A7D57">
              <w:rPr>
                <w:rFonts w:ascii="Arial" w:eastAsia="Times New Roman" w:hAnsi="Arial" w:cs="Arial"/>
                <w:color w:val="000000"/>
                <w:lang w:eastAsia="ar-SA"/>
              </w:rPr>
              <w:t xml:space="preserve">Внешкольные учреждения </w:t>
            </w:r>
          </w:p>
        </w:tc>
        <w:tc>
          <w:tcPr>
            <w:tcW w:w="2155" w:type="dxa"/>
          </w:tcPr>
          <w:p w:rsidR="003A7D57" w:rsidRPr="003A7D57" w:rsidRDefault="003A7D57" w:rsidP="003A7D57">
            <w:pPr>
              <w:suppressAutoHyphens/>
              <w:spacing w:after="0" w:line="240" w:lineRule="auto"/>
              <w:rPr>
                <w:rFonts w:ascii="Arial" w:eastAsia="Times New Roman" w:hAnsi="Arial" w:cs="Arial"/>
                <w:color w:val="000000"/>
                <w:lang w:eastAsia="ar-SA"/>
              </w:rPr>
            </w:pPr>
            <w:r w:rsidRPr="003A7D57">
              <w:rPr>
                <w:rFonts w:ascii="Arial" w:eastAsia="Times New Roman" w:hAnsi="Arial" w:cs="Arial"/>
                <w:color w:val="000000"/>
                <w:lang w:eastAsia="ar-SA"/>
              </w:rPr>
              <w:t>место</w:t>
            </w:r>
          </w:p>
        </w:tc>
        <w:tc>
          <w:tcPr>
            <w:tcW w:w="2504" w:type="dxa"/>
            <w:vAlign w:val="center"/>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10% детей от общего числа школьников</w:t>
            </w:r>
          </w:p>
        </w:tc>
        <w:tc>
          <w:tcPr>
            <w:tcW w:w="2040"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13</w:t>
            </w:r>
          </w:p>
        </w:tc>
        <w:tc>
          <w:tcPr>
            <w:tcW w:w="2040"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w:t>
            </w:r>
          </w:p>
        </w:tc>
        <w:tc>
          <w:tcPr>
            <w:tcW w:w="2039"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13</w:t>
            </w:r>
          </w:p>
        </w:tc>
      </w:tr>
      <w:tr w:rsidR="003A7D57" w:rsidRPr="003A7D57" w:rsidTr="00E6223B">
        <w:tc>
          <w:tcPr>
            <w:tcW w:w="850" w:type="dxa"/>
          </w:tcPr>
          <w:p w:rsidR="003A7D57" w:rsidRPr="003A7D57" w:rsidRDefault="003A7D57" w:rsidP="003A7D57">
            <w:pPr>
              <w:suppressAutoHyphens/>
              <w:spacing w:after="0" w:line="240" w:lineRule="auto"/>
              <w:jc w:val="center"/>
              <w:rPr>
                <w:rFonts w:ascii="Arial" w:eastAsia="Times New Roman" w:hAnsi="Arial" w:cs="Arial"/>
                <w:b/>
                <w:color w:val="000000"/>
                <w:lang w:eastAsia="ar-SA"/>
              </w:rPr>
            </w:pPr>
            <w:r w:rsidRPr="003A7D57">
              <w:rPr>
                <w:rFonts w:ascii="Arial" w:eastAsia="Times New Roman" w:hAnsi="Arial" w:cs="Arial"/>
                <w:b/>
                <w:color w:val="000000"/>
                <w:lang w:eastAsia="ar-SA"/>
              </w:rPr>
              <w:t>2</w:t>
            </w:r>
          </w:p>
        </w:tc>
        <w:tc>
          <w:tcPr>
            <w:tcW w:w="14008" w:type="dxa"/>
            <w:gridSpan w:val="6"/>
          </w:tcPr>
          <w:p w:rsidR="003A7D57" w:rsidRPr="003A7D57" w:rsidRDefault="003A7D57" w:rsidP="003A7D57">
            <w:pPr>
              <w:suppressAutoHyphens/>
              <w:spacing w:after="0" w:line="240" w:lineRule="auto"/>
              <w:rPr>
                <w:rFonts w:ascii="Arial" w:eastAsia="Times New Roman" w:hAnsi="Arial" w:cs="Arial"/>
                <w:b/>
                <w:i/>
                <w:color w:val="000000"/>
                <w:lang w:eastAsia="ar-SA"/>
              </w:rPr>
            </w:pPr>
            <w:r w:rsidRPr="003A7D57">
              <w:rPr>
                <w:rFonts w:ascii="Arial" w:eastAsia="Times New Roman" w:hAnsi="Arial" w:cs="Arial"/>
                <w:b/>
                <w:i/>
                <w:color w:val="000000"/>
                <w:lang w:eastAsia="ar-SA"/>
              </w:rPr>
              <w:t>Учреждения здравоохранения:</w:t>
            </w:r>
          </w:p>
        </w:tc>
      </w:tr>
      <w:tr w:rsidR="003A7D57" w:rsidRPr="003A7D57" w:rsidTr="00E6223B">
        <w:tc>
          <w:tcPr>
            <w:tcW w:w="850"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2.1</w:t>
            </w:r>
          </w:p>
        </w:tc>
        <w:tc>
          <w:tcPr>
            <w:tcW w:w="3230" w:type="dxa"/>
          </w:tcPr>
          <w:p w:rsidR="003A7D57" w:rsidRPr="003A7D57" w:rsidRDefault="003A7D57" w:rsidP="003A7D57">
            <w:pPr>
              <w:suppressAutoHyphens/>
              <w:spacing w:after="0" w:line="240" w:lineRule="auto"/>
              <w:rPr>
                <w:rFonts w:ascii="Arial" w:eastAsia="Times New Roman" w:hAnsi="Arial" w:cs="Arial"/>
                <w:color w:val="000000"/>
                <w:lang w:eastAsia="ar-SA"/>
              </w:rPr>
            </w:pPr>
            <w:r w:rsidRPr="003A7D57">
              <w:rPr>
                <w:rFonts w:ascii="Arial" w:eastAsia="Times New Roman" w:hAnsi="Arial" w:cs="Arial"/>
                <w:color w:val="000000"/>
                <w:lang w:eastAsia="ar-SA"/>
              </w:rPr>
              <w:t xml:space="preserve">Поликлиники </w:t>
            </w:r>
          </w:p>
        </w:tc>
        <w:tc>
          <w:tcPr>
            <w:tcW w:w="2155" w:type="dxa"/>
          </w:tcPr>
          <w:p w:rsidR="003A7D57" w:rsidRPr="003A7D57" w:rsidRDefault="003A7D57" w:rsidP="003A7D57">
            <w:pPr>
              <w:suppressAutoHyphens/>
              <w:spacing w:after="0" w:line="240" w:lineRule="auto"/>
              <w:rPr>
                <w:rFonts w:ascii="Arial" w:eastAsia="Times New Roman" w:hAnsi="Arial" w:cs="Arial"/>
                <w:color w:val="000000"/>
                <w:lang w:eastAsia="ar-SA"/>
              </w:rPr>
            </w:pPr>
            <w:r w:rsidRPr="003A7D57">
              <w:rPr>
                <w:rFonts w:ascii="Arial" w:eastAsia="Times New Roman" w:hAnsi="Arial" w:cs="Arial"/>
                <w:color w:val="000000"/>
                <w:lang w:eastAsia="ar-SA"/>
              </w:rPr>
              <w:t>посещ. в смену</w:t>
            </w:r>
          </w:p>
        </w:tc>
        <w:tc>
          <w:tcPr>
            <w:tcW w:w="2504" w:type="dxa"/>
            <w:vAlign w:val="center"/>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по заданию на проектирование</w:t>
            </w:r>
          </w:p>
        </w:tc>
        <w:tc>
          <w:tcPr>
            <w:tcW w:w="2040" w:type="dxa"/>
            <w:vAlign w:val="center"/>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нет в задании на проектирование</w:t>
            </w:r>
          </w:p>
        </w:tc>
        <w:tc>
          <w:tcPr>
            <w:tcW w:w="2040"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w:t>
            </w:r>
          </w:p>
        </w:tc>
        <w:tc>
          <w:tcPr>
            <w:tcW w:w="2039"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w:t>
            </w:r>
          </w:p>
        </w:tc>
      </w:tr>
      <w:tr w:rsidR="003A7D57" w:rsidRPr="003A7D57" w:rsidTr="00E6223B">
        <w:tc>
          <w:tcPr>
            <w:tcW w:w="850"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2.2</w:t>
            </w:r>
          </w:p>
        </w:tc>
        <w:tc>
          <w:tcPr>
            <w:tcW w:w="3230" w:type="dxa"/>
          </w:tcPr>
          <w:p w:rsidR="003A7D57" w:rsidRPr="003A7D57" w:rsidRDefault="003A7D57" w:rsidP="003A7D57">
            <w:pPr>
              <w:suppressAutoHyphens/>
              <w:spacing w:after="0" w:line="240" w:lineRule="auto"/>
              <w:rPr>
                <w:rFonts w:ascii="Arial" w:eastAsia="Times New Roman" w:hAnsi="Arial" w:cs="Arial"/>
                <w:color w:val="000000"/>
                <w:lang w:eastAsia="ar-SA"/>
              </w:rPr>
            </w:pPr>
            <w:r w:rsidRPr="003A7D57">
              <w:rPr>
                <w:rFonts w:ascii="Arial" w:eastAsia="Times New Roman" w:hAnsi="Arial" w:cs="Arial"/>
                <w:color w:val="000000"/>
                <w:lang w:eastAsia="ar-SA"/>
              </w:rPr>
              <w:t>Больницы</w:t>
            </w:r>
          </w:p>
        </w:tc>
        <w:tc>
          <w:tcPr>
            <w:tcW w:w="2155" w:type="dxa"/>
          </w:tcPr>
          <w:p w:rsidR="003A7D57" w:rsidRPr="003A7D57" w:rsidRDefault="003A7D57" w:rsidP="003A7D57">
            <w:pPr>
              <w:suppressAutoHyphens/>
              <w:spacing w:after="0" w:line="240" w:lineRule="auto"/>
              <w:rPr>
                <w:rFonts w:ascii="Arial" w:eastAsia="Times New Roman" w:hAnsi="Arial" w:cs="Arial"/>
                <w:color w:val="000000"/>
                <w:lang w:eastAsia="ar-SA"/>
              </w:rPr>
            </w:pPr>
            <w:r w:rsidRPr="003A7D57">
              <w:rPr>
                <w:rFonts w:ascii="Arial" w:eastAsia="Times New Roman" w:hAnsi="Arial" w:cs="Arial"/>
                <w:color w:val="000000"/>
                <w:lang w:eastAsia="ar-SA"/>
              </w:rPr>
              <w:t>койка</w:t>
            </w:r>
          </w:p>
        </w:tc>
        <w:tc>
          <w:tcPr>
            <w:tcW w:w="2504" w:type="dxa"/>
            <w:vAlign w:val="center"/>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по заданию на проектирование</w:t>
            </w:r>
          </w:p>
        </w:tc>
        <w:tc>
          <w:tcPr>
            <w:tcW w:w="2040"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color w:val="000000"/>
                <w:lang w:eastAsia="ar-SA"/>
              </w:rPr>
              <w:t>нет в задании на проектирование</w:t>
            </w:r>
          </w:p>
        </w:tc>
        <w:tc>
          <w:tcPr>
            <w:tcW w:w="2040"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w:t>
            </w:r>
          </w:p>
        </w:tc>
        <w:tc>
          <w:tcPr>
            <w:tcW w:w="2039"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w:t>
            </w:r>
          </w:p>
        </w:tc>
      </w:tr>
      <w:tr w:rsidR="003A7D57" w:rsidRPr="003A7D57" w:rsidTr="00E6223B">
        <w:tc>
          <w:tcPr>
            <w:tcW w:w="850"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2.3</w:t>
            </w:r>
          </w:p>
        </w:tc>
        <w:tc>
          <w:tcPr>
            <w:tcW w:w="3230" w:type="dxa"/>
          </w:tcPr>
          <w:p w:rsidR="003A7D57" w:rsidRPr="003A7D57" w:rsidRDefault="003A7D57" w:rsidP="003A7D57">
            <w:pPr>
              <w:suppressAutoHyphens/>
              <w:spacing w:after="0" w:line="240" w:lineRule="auto"/>
              <w:rPr>
                <w:rFonts w:ascii="Arial" w:eastAsia="Times New Roman" w:hAnsi="Arial" w:cs="Arial"/>
                <w:color w:val="000000"/>
                <w:lang w:eastAsia="ar-SA"/>
              </w:rPr>
            </w:pPr>
            <w:r w:rsidRPr="003A7D57">
              <w:rPr>
                <w:rFonts w:ascii="Arial" w:eastAsia="Times New Roman" w:hAnsi="Arial" w:cs="Arial"/>
                <w:color w:val="000000"/>
                <w:lang w:eastAsia="ar-SA"/>
              </w:rPr>
              <w:t>Аптеки</w:t>
            </w:r>
          </w:p>
        </w:tc>
        <w:tc>
          <w:tcPr>
            <w:tcW w:w="2155" w:type="dxa"/>
          </w:tcPr>
          <w:p w:rsidR="003A7D57" w:rsidRPr="003A7D57" w:rsidRDefault="003A7D57" w:rsidP="003A7D57">
            <w:pPr>
              <w:suppressAutoHyphens/>
              <w:spacing w:after="0" w:line="240" w:lineRule="auto"/>
              <w:rPr>
                <w:rFonts w:ascii="Arial" w:eastAsia="Times New Roman" w:hAnsi="Arial" w:cs="Arial"/>
                <w:color w:val="000000"/>
                <w:lang w:eastAsia="ar-SA"/>
              </w:rPr>
            </w:pPr>
            <w:r w:rsidRPr="003A7D57">
              <w:rPr>
                <w:rFonts w:ascii="Arial" w:eastAsia="Times New Roman" w:hAnsi="Arial" w:cs="Arial"/>
                <w:color w:val="000000"/>
                <w:lang w:eastAsia="ar-SA"/>
              </w:rPr>
              <w:t xml:space="preserve">объект </w:t>
            </w:r>
          </w:p>
          <w:p w:rsidR="003A7D57" w:rsidRPr="003A7D57" w:rsidRDefault="003A7D57" w:rsidP="003A7D57">
            <w:pPr>
              <w:suppressAutoHyphens/>
              <w:spacing w:after="0" w:line="240" w:lineRule="auto"/>
              <w:rPr>
                <w:rFonts w:ascii="Arial" w:eastAsia="Times New Roman" w:hAnsi="Arial" w:cs="Arial"/>
                <w:color w:val="000000"/>
                <w:lang w:eastAsia="ar-SA"/>
              </w:rPr>
            </w:pPr>
          </w:p>
        </w:tc>
        <w:tc>
          <w:tcPr>
            <w:tcW w:w="2504" w:type="dxa"/>
            <w:vAlign w:val="center"/>
          </w:tcPr>
          <w:p w:rsidR="003A7D57" w:rsidRPr="003A7D57" w:rsidRDefault="003A7D57" w:rsidP="003A7D57">
            <w:pPr>
              <w:suppressAutoHyphens/>
              <w:spacing w:after="0" w:line="240" w:lineRule="auto"/>
              <w:jc w:val="center"/>
              <w:rPr>
                <w:rFonts w:ascii="Arial" w:eastAsia="Times New Roman" w:hAnsi="Arial" w:cs="Arial"/>
                <w:color w:val="000000"/>
                <w:vertAlign w:val="superscript"/>
                <w:lang w:eastAsia="ar-SA"/>
              </w:rPr>
            </w:pPr>
            <w:r w:rsidRPr="003A7D57">
              <w:rPr>
                <w:rFonts w:ascii="Arial" w:eastAsia="Times New Roman" w:hAnsi="Arial" w:cs="Arial"/>
                <w:color w:val="000000"/>
                <w:lang w:eastAsia="ar-SA"/>
              </w:rPr>
              <w:t>по заданию на проектирование</w:t>
            </w:r>
          </w:p>
        </w:tc>
        <w:tc>
          <w:tcPr>
            <w:tcW w:w="2040"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color w:val="000000"/>
                <w:lang w:eastAsia="ar-SA"/>
              </w:rPr>
              <w:t>нет в задании на проектирование</w:t>
            </w:r>
          </w:p>
        </w:tc>
        <w:tc>
          <w:tcPr>
            <w:tcW w:w="2040"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w:t>
            </w:r>
          </w:p>
        </w:tc>
        <w:tc>
          <w:tcPr>
            <w:tcW w:w="2039"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w:t>
            </w:r>
          </w:p>
        </w:tc>
      </w:tr>
      <w:tr w:rsidR="003A7D57" w:rsidRPr="003A7D57" w:rsidTr="00E6223B">
        <w:tc>
          <w:tcPr>
            <w:tcW w:w="850"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2.4</w:t>
            </w:r>
          </w:p>
        </w:tc>
        <w:tc>
          <w:tcPr>
            <w:tcW w:w="3230" w:type="dxa"/>
          </w:tcPr>
          <w:p w:rsidR="003A7D57" w:rsidRPr="003A7D57" w:rsidRDefault="003A7D57" w:rsidP="003A7D57">
            <w:pPr>
              <w:suppressAutoHyphens/>
              <w:spacing w:after="0" w:line="240" w:lineRule="auto"/>
              <w:rPr>
                <w:rFonts w:ascii="Arial" w:eastAsia="Times New Roman" w:hAnsi="Arial" w:cs="Arial"/>
                <w:color w:val="000000"/>
                <w:lang w:eastAsia="ar-SA"/>
              </w:rPr>
            </w:pPr>
            <w:r w:rsidRPr="003A7D57">
              <w:rPr>
                <w:rFonts w:ascii="Arial" w:eastAsia="Times New Roman" w:hAnsi="Arial" w:cs="Arial"/>
                <w:color w:val="000000"/>
                <w:lang w:eastAsia="ar-SA"/>
              </w:rPr>
              <w:t>ФАП</w:t>
            </w:r>
          </w:p>
        </w:tc>
        <w:tc>
          <w:tcPr>
            <w:tcW w:w="2155" w:type="dxa"/>
          </w:tcPr>
          <w:p w:rsidR="003A7D57" w:rsidRPr="003A7D57" w:rsidRDefault="003A7D57" w:rsidP="003A7D57">
            <w:pPr>
              <w:suppressAutoHyphens/>
              <w:spacing w:after="0" w:line="240" w:lineRule="auto"/>
              <w:rPr>
                <w:rFonts w:ascii="Arial" w:eastAsia="Times New Roman" w:hAnsi="Arial" w:cs="Arial"/>
                <w:color w:val="000000"/>
                <w:lang w:eastAsia="ar-SA"/>
              </w:rPr>
            </w:pPr>
            <w:r w:rsidRPr="003A7D57">
              <w:rPr>
                <w:rFonts w:ascii="Arial" w:eastAsia="Times New Roman" w:hAnsi="Arial" w:cs="Arial"/>
                <w:color w:val="000000"/>
                <w:lang w:eastAsia="ar-SA"/>
              </w:rPr>
              <w:t xml:space="preserve">объект </w:t>
            </w:r>
          </w:p>
          <w:p w:rsidR="003A7D57" w:rsidRPr="003A7D57" w:rsidRDefault="003A7D57" w:rsidP="003A7D57">
            <w:pPr>
              <w:suppressAutoHyphens/>
              <w:spacing w:after="0" w:line="240" w:lineRule="auto"/>
              <w:rPr>
                <w:rFonts w:ascii="Arial" w:eastAsia="Times New Roman" w:hAnsi="Arial" w:cs="Arial"/>
                <w:color w:val="000000"/>
                <w:lang w:eastAsia="ar-SA"/>
              </w:rPr>
            </w:pPr>
          </w:p>
        </w:tc>
        <w:tc>
          <w:tcPr>
            <w:tcW w:w="2504" w:type="dxa"/>
            <w:vAlign w:val="center"/>
          </w:tcPr>
          <w:p w:rsidR="003A7D57" w:rsidRPr="003A7D57" w:rsidRDefault="003A7D57" w:rsidP="003A7D57">
            <w:pPr>
              <w:suppressAutoHyphens/>
              <w:spacing w:after="0" w:line="240" w:lineRule="auto"/>
              <w:jc w:val="center"/>
              <w:rPr>
                <w:rFonts w:ascii="Arial" w:eastAsia="Times New Roman" w:hAnsi="Arial" w:cs="Arial"/>
                <w:color w:val="000000"/>
                <w:vertAlign w:val="superscript"/>
                <w:lang w:eastAsia="ar-SA"/>
              </w:rPr>
            </w:pPr>
            <w:r w:rsidRPr="003A7D57">
              <w:rPr>
                <w:rFonts w:ascii="Arial" w:eastAsia="Times New Roman" w:hAnsi="Arial" w:cs="Arial"/>
                <w:color w:val="000000"/>
                <w:lang w:eastAsia="ar-SA"/>
              </w:rPr>
              <w:t>по заданию на проектирование</w:t>
            </w:r>
          </w:p>
        </w:tc>
        <w:tc>
          <w:tcPr>
            <w:tcW w:w="2040"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color w:val="000000"/>
                <w:lang w:eastAsia="ar-SA"/>
              </w:rPr>
              <w:t>нет в задании на проектирование</w:t>
            </w:r>
          </w:p>
        </w:tc>
        <w:tc>
          <w:tcPr>
            <w:tcW w:w="2040"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2</w:t>
            </w:r>
          </w:p>
        </w:tc>
        <w:tc>
          <w:tcPr>
            <w:tcW w:w="2039"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w:t>
            </w:r>
          </w:p>
        </w:tc>
      </w:tr>
      <w:tr w:rsidR="003A7D57" w:rsidRPr="003A7D57" w:rsidTr="00E6223B">
        <w:tc>
          <w:tcPr>
            <w:tcW w:w="850" w:type="dxa"/>
          </w:tcPr>
          <w:p w:rsidR="003A7D57" w:rsidRPr="003A7D57" w:rsidRDefault="003A7D57" w:rsidP="003A7D57">
            <w:pPr>
              <w:suppressAutoHyphens/>
              <w:spacing w:after="0" w:line="240" w:lineRule="auto"/>
              <w:jc w:val="center"/>
              <w:rPr>
                <w:rFonts w:ascii="Arial" w:eastAsia="Times New Roman" w:hAnsi="Arial" w:cs="Arial"/>
                <w:b/>
                <w:i/>
                <w:color w:val="000000"/>
                <w:lang w:eastAsia="ar-SA"/>
              </w:rPr>
            </w:pPr>
            <w:r w:rsidRPr="003A7D57">
              <w:rPr>
                <w:rFonts w:ascii="Arial" w:eastAsia="Times New Roman" w:hAnsi="Arial" w:cs="Arial"/>
                <w:b/>
                <w:i/>
                <w:color w:val="000000"/>
                <w:lang w:eastAsia="ar-SA"/>
              </w:rPr>
              <w:t>3</w:t>
            </w:r>
          </w:p>
        </w:tc>
        <w:tc>
          <w:tcPr>
            <w:tcW w:w="14008" w:type="dxa"/>
            <w:gridSpan w:val="6"/>
          </w:tcPr>
          <w:p w:rsidR="003A7D57" w:rsidRPr="003A7D57" w:rsidRDefault="003A7D57" w:rsidP="003A7D57">
            <w:pPr>
              <w:suppressAutoHyphens/>
              <w:spacing w:after="0" w:line="240" w:lineRule="auto"/>
              <w:rPr>
                <w:rFonts w:ascii="Arial" w:eastAsia="Times New Roman" w:hAnsi="Arial" w:cs="Arial"/>
                <w:b/>
                <w:i/>
                <w:color w:val="000000"/>
                <w:lang w:eastAsia="ar-SA"/>
              </w:rPr>
            </w:pPr>
            <w:r w:rsidRPr="003A7D57">
              <w:rPr>
                <w:rFonts w:ascii="Arial" w:eastAsia="Times New Roman" w:hAnsi="Arial" w:cs="Arial"/>
                <w:b/>
                <w:i/>
                <w:color w:val="000000"/>
                <w:lang w:eastAsia="ar-SA"/>
              </w:rPr>
              <w:t>Спортивные и физкультурно-оздоровительные сооружения</w:t>
            </w:r>
          </w:p>
        </w:tc>
      </w:tr>
      <w:tr w:rsidR="003A7D57" w:rsidRPr="003A7D57" w:rsidTr="00E6223B">
        <w:tc>
          <w:tcPr>
            <w:tcW w:w="850"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3.1</w:t>
            </w:r>
          </w:p>
        </w:tc>
        <w:tc>
          <w:tcPr>
            <w:tcW w:w="3230" w:type="dxa"/>
          </w:tcPr>
          <w:p w:rsidR="003A7D57" w:rsidRPr="003A7D57" w:rsidRDefault="003A7D57" w:rsidP="003A7D57">
            <w:pPr>
              <w:suppressAutoHyphens/>
              <w:spacing w:after="0" w:line="240" w:lineRule="auto"/>
              <w:rPr>
                <w:rFonts w:ascii="Arial" w:eastAsia="Times New Roman" w:hAnsi="Arial" w:cs="Arial"/>
                <w:color w:val="000000"/>
                <w:lang w:eastAsia="ar-SA"/>
              </w:rPr>
            </w:pPr>
            <w:r w:rsidRPr="003A7D57">
              <w:rPr>
                <w:rFonts w:ascii="Arial" w:eastAsia="Times New Roman" w:hAnsi="Arial" w:cs="Arial"/>
                <w:color w:val="000000"/>
                <w:lang w:eastAsia="ar-SA"/>
              </w:rPr>
              <w:t>Плоскостные физкультурно-спортивные сооружения</w:t>
            </w:r>
          </w:p>
        </w:tc>
        <w:tc>
          <w:tcPr>
            <w:tcW w:w="2155" w:type="dxa"/>
          </w:tcPr>
          <w:p w:rsidR="003A7D57" w:rsidRPr="003A7D57" w:rsidRDefault="003A7D57" w:rsidP="003A7D57">
            <w:pPr>
              <w:suppressAutoHyphens/>
              <w:spacing w:after="0" w:line="240" w:lineRule="auto"/>
              <w:rPr>
                <w:rFonts w:ascii="Arial" w:eastAsia="Times New Roman" w:hAnsi="Arial" w:cs="Arial"/>
                <w:color w:val="000000"/>
                <w:lang w:eastAsia="ar-SA"/>
              </w:rPr>
            </w:pPr>
            <w:r w:rsidRPr="003A7D57">
              <w:rPr>
                <w:rFonts w:ascii="Arial" w:eastAsia="Times New Roman" w:hAnsi="Arial" w:cs="Arial"/>
                <w:color w:val="000000"/>
                <w:lang w:eastAsia="ar-SA"/>
              </w:rPr>
              <w:t>га</w:t>
            </w:r>
          </w:p>
        </w:tc>
        <w:tc>
          <w:tcPr>
            <w:tcW w:w="2504" w:type="dxa"/>
            <w:vAlign w:val="center"/>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на 1 тыс. жителей (0,7-0,9)</w:t>
            </w:r>
          </w:p>
        </w:tc>
        <w:tc>
          <w:tcPr>
            <w:tcW w:w="2040"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0,83</w:t>
            </w:r>
          </w:p>
        </w:tc>
        <w:tc>
          <w:tcPr>
            <w:tcW w:w="2040"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0,36</w:t>
            </w:r>
          </w:p>
        </w:tc>
        <w:tc>
          <w:tcPr>
            <w:tcW w:w="2039"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0,47</w:t>
            </w:r>
          </w:p>
        </w:tc>
      </w:tr>
      <w:tr w:rsidR="003A7D57" w:rsidRPr="003A7D57" w:rsidTr="00E6223B">
        <w:tc>
          <w:tcPr>
            <w:tcW w:w="850"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3.2</w:t>
            </w:r>
          </w:p>
        </w:tc>
        <w:tc>
          <w:tcPr>
            <w:tcW w:w="3230" w:type="dxa"/>
          </w:tcPr>
          <w:p w:rsidR="003A7D57" w:rsidRPr="003A7D57" w:rsidRDefault="003A7D57" w:rsidP="003A7D57">
            <w:pPr>
              <w:suppressAutoHyphens/>
              <w:spacing w:after="0" w:line="240" w:lineRule="auto"/>
              <w:rPr>
                <w:rFonts w:ascii="Arial" w:eastAsia="Times New Roman" w:hAnsi="Arial" w:cs="Arial"/>
                <w:color w:val="000000"/>
                <w:lang w:eastAsia="ar-SA"/>
              </w:rPr>
            </w:pPr>
            <w:r w:rsidRPr="003A7D57">
              <w:rPr>
                <w:rFonts w:ascii="Arial" w:eastAsia="Times New Roman" w:hAnsi="Arial" w:cs="Arial"/>
                <w:color w:val="000000"/>
                <w:lang w:eastAsia="ar-SA"/>
              </w:rPr>
              <w:t>Спортивные залы</w:t>
            </w:r>
          </w:p>
        </w:tc>
        <w:tc>
          <w:tcPr>
            <w:tcW w:w="2155" w:type="dxa"/>
          </w:tcPr>
          <w:p w:rsidR="003A7D57" w:rsidRPr="003A7D57" w:rsidRDefault="003A7D57" w:rsidP="003A7D57">
            <w:pPr>
              <w:suppressAutoHyphens/>
              <w:spacing w:after="0" w:line="240" w:lineRule="auto"/>
              <w:rPr>
                <w:rFonts w:ascii="Arial" w:eastAsia="Times New Roman" w:hAnsi="Arial" w:cs="Arial"/>
                <w:color w:val="000000"/>
                <w:lang w:eastAsia="ar-SA"/>
              </w:rPr>
            </w:pPr>
            <w:r w:rsidRPr="003A7D57">
              <w:rPr>
                <w:rFonts w:ascii="Arial" w:eastAsia="Times New Roman" w:hAnsi="Arial" w:cs="Arial"/>
                <w:color w:val="000000"/>
                <w:lang w:eastAsia="ar-SA"/>
              </w:rPr>
              <w:t>м</w:t>
            </w:r>
            <w:r w:rsidRPr="003A7D57">
              <w:rPr>
                <w:rFonts w:ascii="Arial" w:eastAsia="Times New Roman" w:hAnsi="Arial" w:cs="Arial"/>
                <w:color w:val="000000"/>
                <w:vertAlign w:val="superscript"/>
                <w:lang w:eastAsia="ar-SA"/>
              </w:rPr>
              <w:t>2</w:t>
            </w:r>
            <w:r w:rsidRPr="003A7D57">
              <w:rPr>
                <w:rFonts w:ascii="Arial" w:eastAsia="Times New Roman" w:hAnsi="Arial" w:cs="Arial"/>
                <w:color w:val="000000"/>
                <w:lang w:eastAsia="ar-SA"/>
              </w:rPr>
              <w:t xml:space="preserve"> площади пола</w:t>
            </w:r>
          </w:p>
        </w:tc>
        <w:tc>
          <w:tcPr>
            <w:tcW w:w="2504" w:type="dxa"/>
            <w:vAlign w:val="center"/>
          </w:tcPr>
          <w:p w:rsidR="003A7D57" w:rsidRPr="003A7D57" w:rsidRDefault="003A7D57" w:rsidP="003A7D57">
            <w:pPr>
              <w:suppressAutoHyphens/>
              <w:spacing w:after="0" w:line="240" w:lineRule="auto"/>
              <w:jc w:val="center"/>
              <w:rPr>
                <w:rFonts w:ascii="Arial" w:eastAsia="Times New Roman" w:hAnsi="Arial" w:cs="Arial"/>
                <w:color w:val="000000"/>
                <w:highlight w:val="yellow"/>
                <w:lang w:eastAsia="ar-SA"/>
              </w:rPr>
            </w:pPr>
            <w:r w:rsidRPr="003A7D57">
              <w:rPr>
                <w:rFonts w:ascii="Arial" w:eastAsia="Times New Roman" w:hAnsi="Arial" w:cs="Arial"/>
                <w:color w:val="000000"/>
                <w:lang w:eastAsia="ar-SA"/>
              </w:rPr>
              <w:t>540</w:t>
            </w:r>
          </w:p>
        </w:tc>
        <w:tc>
          <w:tcPr>
            <w:tcW w:w="2040"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540</w:t>
            </w:r>
          </w:p>
        </w:tc>
        <w:tc>
          <w:tcPr>
            <w:tcW w:w="2040"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292</w:t>
            </w:r>
          </w:p>
        </w:tc>
        <w:tc>
          <w:tcPr>
            <w:tcW w:w="2039"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248</w:t>
            </w:r>
          </w:p>
        </w:tc>
      </w:tr>
      <w:tr w:rsidR="003A7D57" w:rsidRPr="003A7D57" w:rsidTr="00E6223B">
        <w:tc>
          <w:tcPr>
            <w:tcW w:w="850"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3.3</w:t>
            </w:r>
          </w:p>
        </w:tc>
        <w:tc>
          <w:tcPr>
            <w:tcW w:w="3230" w:type="dxa"/>
          </w:tcPr>
          <w:p w:rsidR="003A7D57" w:rsidRPr="003A7D57" w:rsidRDefault="003A7D57" w:rsidP="003A7D57">
            <w:pPr>
              <w:suppressAutoHyphens/>
              <w:spacing w:after="0" w:line="240" w:lineRule="auto"/>
              <w:rPr>
                <w:rFonts w:ascii="Arial" w:eastAsia="Times New Roman" w:hAnsi="Arial" w:cs="Arial"/>
                <w:color w:val="000000"/>
                <w:lang w:eastAsia="ar-SA"/>
              </w:rPr>
            </w:pPr>
            <w:r w:rsidRPr="003A7D57">
              <w:rPr>
                <w:rFonts w:ascii="Arial" w:eastAsia="Times New Roman" w:hAnsi="Arial" w:cs="Arial"/>
                <w:color w:val="000000"/>
                <w:lang w:eastAsia="ar-SA"/>
              </w:rPr>
              <w:t>Бассейны</w:t>
            </w:r>
          </w:p>
        </w:tc>
        <w:tc>
          <w:tcPr>
            <w:tcW w:w="2155" w:type="dxa"/>
          </w:tcPr>
          <w:p w:rsidR="003A7D57" w:rsidRPr="003A7D57" w:rsidRDefault="003A7D57" w:rsidP="003A7D57">
            <w:pPr>
              <w:suppressAutoHyphens/>
              <w:spacing w:after="0" w:line="240" w:lineRule="auto"/>
              <w:rPr>
                <w:rFonts w:ascii="Arial" w:eastAsia="Times New Roman" w:hAnsi="Arial" w:cs="Arial"/>
                <w:color w:val="000000"/>
                <w:lang w:eastAsia="ar-SA"/>
              </w:rPr>
            </w:pPr>
            <w:r w:rsidRPr="003A7D57">
              <w:rPr>
                <w:rFonts w:ascii="Arial" w:eastAsia="Times New Roman" w:hAnsi="Arial" w:cs="Arial"/>
                <w:color w:val="000000"/>
                <w:lang w:eastAsia="ar-SA"/>
              </w:rPr>
              <w:t>м</w:t>
            </w:r>
            <w:r w:rsidRPr="003A7D57">
              <w:rPr>
                <w:rFonts w:ascii="Arial" w:eastAsia="Times New Roman" w:hAnsi="Arial" w:cs="Arial"/>
                <w:color w:val="000000"/>
                <w:vertAlign w:val="superscript"/>
                <w:lang w:eastAsia="ar-SA"/>
              </w:rPr>
              <w:t>2</w:t>
            </w:r>
            <w:r w:rsidRPr="003A7D57">
              <w:rPr>
                <w:rFonts w:ascii="Arial" w:eastAsia="Times New Roman" w:hAnsi="Arial" w:cs="Arial"/>
                <w:color w:val="000000"/>
                <w:lang w:eastAsia="ar-SA"/>
              </w:rPr>
              <w:t xml:space="preserve"> зеркала воды</w:t>
            </w:r>
          </w:p>
        </w:tc>
        <w:tc>
          <w:tcPr>
            <w:tcW w:w="2504" w:type="dxa"/>
            <w:vAlign w:val="center"/>
          </w:tcPr>
          <w:p w:rsidR="003A7D57" w:rsidRPr="003A7D57" w:rsidRDefault="003A7D57" w:rsidP="003A7D57">
            <w:pPr>
              <w:suppressAutoHyphens/>
              <w:spacing w:after="0" w:line="240" w:lineRule="auto"/>
              <w:jc w:val="center"/>
              <w:rPr>
                <w:rFonts w:ascii="Arial" w:eastAsia="Times New Roman" w:hAnsi="Arial" w:cs="Arial"/>
                <w:color w:val="000000"/>
                <w:highlight w:val="yellow"/>
                <w:lang w:eastAsia="ar-SA"/>
              </w:rPr>
            </w:pPr>
            <w:r w:rsidRPr="003A7D57">
              <w:rPr>
                <w:rFonts w:ascii="Arial" w:eastAsia="Times New Roman" w:hAnsi="Arial" w:cs="Arial"/>
                <w:color w:val="000000"/>
                <w:lang w:eastAsia="ar-SA"/>
              </w:rPr>
              <w:t>по заданию на проектирование</w:t>
            </w:r>
          </w:p>
        </w:tc>
        <w:tc>
          <w:tcPr>
            <w:tcW w:w="2040"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нет в задании на проектирование</w:t>
            </w:r>
          </w:p>
        </w:tc>
        <w:tc>
          <w:tcPr>
            <w:tcW w:w="2040"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w:t>
            </w:r>
          </w:p>
        </w:tc>
        <w:tc>
          <w:tcPr>
            <w:tcW w:w="2039"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w:t>
            </w:r>
          </w:p>
        </w:tc>
      </w:tr>
      <w:tr w:rsidR="003A7D57" w:rsidRPr="003A7D57" w:rsidTr="00E6223B">
        <w:tc>
          <w:tcPr>
            <w:tcW w:w="850" w:type="dxa"/>
          </w:tcPr>
          <w:p w:rsidR="003A7D57" w:rsidRPr="003A7D57" w:rsidRDefault="003A7D57" w:rsidP="003A7D57">
            <w:pPr>
              <w:suppressAutoHyphens/>
              <w:spacing w:after="0" w:line="240" w:lineRule="auto"/>
              <w:jc w:val="center"/>
              <w:rPr>
                <w:rFonts w:ascii="Arial" w:eastAsia="Times New Roman" w:hAnsi="Arial" w:cs="Arial"/>
                <w:b/>
                <w:color w:val="000000"/>
                <w:lang w:eastAsia="ar-SA"/>
              </w:rPr>
            </w:pPr>
            <w:r w:rsidRPr="003A7D57">
              <w:rPr>
                <w:rFonts w:ascii="Arial" w:eastAsia="Times New Roman" w:hAnsi="Arial" w:cs="Arial"/>
                <w:b/>
                <w:color w:val="000000"/>
                <w:lang w:eastAsia="ar-SA"/>
              </w:rPr>
              <w:t>4</w:t>
            </w:r>
          </w:p>
        </w:tc>
        <w:tc>
          <w:tcPr>
            <w:tcW w:w="14008" w:type="dxa"/>
            <w:gridSpan w:val="6"/>
          </w:tcPr>
          <w:p w:rsidR="003A7D57" w:rsidRPr="003A7D57" w:rsidRDefault="003A7D57" w:rsidP="003A7D57">
            <w:pPr>
              <w:suppressAutoHyphens/>
              <w:spacing w:after="0" w:line="240" w:lineRule="auto"/>
              <w:rPr>
                <w:rFonts w:ascii="Arial" w:eastAsia="Times New Roman" w:hAnsi="Arial" w:cs="Arial"/>
                <w:b/>
                <w:i/>
                <w:color w:val="000000"/>
                <w:lang w:eastAsia="ar-SA"/>
              </w:rPr>
            </w:pPr>
            <w:r w:rsidRPr="003A7D57">
              <w:rPr>
                <w:rFonts w:ascii="Arial" w:eastAsia="Times New Roman" w:hAnsi="Arial" w:cs="Arial"/>
                <w:b/>
                <w:i/>
                <w:color w:val="000000"/>
                <w:lang w:eastAsia="ar-SA"/>
              </w:rPr>
              <w:t>Учреждения культуры и искусства</w:t>
            </w:r>
          </w:p>
        </w:tc>
      </w:tr>
      <w:tr w:rsidR="003A7D57" w:rsidRPr="003A7D57" w:rsidTr="00E6223B">
        <w:tc>
          <w:tcPr>
            <w:tcW w:w="850" w:type="dxa"/>
            <w:tcBorders>
              <w:bottom w:val="single" w:sz="4" w:space="0" w:color="000000"/>
            </w:tcBorders>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lastRenderedPageBreak/>
              <w:t>4.1</w:t>
            </w:r>
          </w:p>
        </w:tc>
        <w:tc>
          <w:tcPr>
            <w:tcW w:w="3230" w:type="dxa"/>
            <w:tcBorders>
              <w:bottom w:val="single" w:sz="4" w:space="0" w:color="000000"/>
            </w:tcBorders>
          </w:tcPr>
          <w:p w:rsidR="003A7D57" w:rsidRPr="003A7D57" w:rsidRDefault="003A7D57" w:rsidP="003A7D57">
            <w:pPr>
              <w:suppressAutoHyphens/>
              <w:spacing w:after="0" w:line="240" w:lineRule="auto"/>
              <w:rPr>
                <w:rFonts w:ascii="Arial" w:eastAsia="Times New Roman" w:hAnsi="Arial" w:cs="Arial"/>
                <w:color w:val="000000"/>
                <w:lang w:eastAsia="ar-SA"/>
              </w:rPr>
            </w:pPr>
            <w:r w:rsidRPr="003A7D57">
              <w:rPr>
                <w:rFonts w:ascii="Arial" w:eastAsia="Times New Roman" w:hAnsi="Arial" w:cs="Arial"/>
                <w:color w:val="000000"/>
                <w:lang w:eastAsia="ar-SA"/>
              </w:rPr>
              <w:t>Клубы сельских поселений</w:t>
            </w:r>
          </w:p>
        </w:tc>
        <w:tc>
          <w:tcPr>
            <w:tcW w:w="2155" w:type="dxa"/>
            <w:tcBorders>
              <w:bottom w:val="single" w:sz="4" w:space="0" w:color="000000"/>
            </w:tcBorders>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посетительское место</w:t>
            </w:r>
          </w:p>
        </w:tc>
        <w:tc>
          <w:tcPr>
            <w:tcW w:w="2504" w:type="dxa"/>
            <w:tcBorders>
              <w:bottom w:val="single" w:sz="4" w:space="0" w:color="000000"/>
            </w:tcBorders>
            <w:shd w:val="clear" w:color="auto" w:fill="auto"/>
          </w:tcPr>
          <w:p w:rsidR="003A7D57" w:rsidRPr="003A7D57" w:rsidRDefault="003A7D57" w:rsidP="003A7D57">
            <w:pPr>
              <w:suppressAutoHyphens/>
              <w:spacing w:after="0" w:line="240" w:lineRule="auto"/>
              <w:jc w:val="center"/>
              <w:rPr>
                <w:rFonts w:ascii="Arial" w:eastAsia="Times New Roman" w:hAnsi="Arial" w:cs="Arial"/>
                <w:color w:val="000000"/>
                <w:highlight w:val="yellow"/>
                <w:lang w:eastAsia="ar-SA"/>
              </w:rPr>
            </w:pPr>
            <w:r w:rsidRPr="003A7D57">
              <w:rPr>
                <w:rFonts w:ascii="Arial" w:eastAsia="Times New Roman" w:hAnsi="Arial" w:cs="Arial"/>
                <w:color w:val="000000"/>
                <w:lang w:eastAsia="ar-SA"/>
              </w:rPr>
              <w:t>300</w:t>
            </w:r>
          </w:p>
        </w:tc>
        <w:tc>
          <w:tcPr>
            <w:tcW w:w="2040" w:type="dxa"/>
            <w:tcBorders>
              <w:bottom w:val="single" w:sz="4" w:space="0" w:color="000000"/>
            </w:tcBorders>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356</w:t>
            </w:r>
          </w:p>
        </w:tc>
        <w:tc>
          <w:tcPr>
            <w:tcW w:w="2040" w:type="dxa"/>
            <w:tcBorders>
              <w:bottom w:val="single" w:sz="4" w:space="0" w:color="000000"/>
            </w:tcBorders>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60</w:t>
            </w:r>
          </w:p>
        </w:tc>
        <w:tc>
          <w:tcPr>
            <w:tcW w:w="2039" w:type="dxa"/>
            <w:tcBorders>
              <w:bottom w:val="single" w:sz="4" w:space="0" w:color="000000"/>
            </w:tcBorders>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296</w:t>
            </w:r>
          </w:p>
        </w:tc>
      </w:tr>
      <w:tr w:rsidR="003A7D57" w:rsidRPr="003A7D57" w:rsidTr="00E6223B">
        <w:trPr>
          <w:trHeight w:val="516"/>
        </w:trPr>
        <w:tc>
          <w:tcPr>
            <w:tcW w:w="850"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4.2</w:t>
            </w:r>
          </w:p>
        </w:tc>
        <w:tc>
          <w:tcPr>
            <w:tcW w:w="3230" w:type="dxa"/>
          </w:tcPr>
          <w:p w:rsidR="003A7D57" w:rsidRPr="003A7D57" w:rsidRDefault="003A7D57" w:rsidP="003A7D57">
            <w:pPr>
              <w:suppressAutoHyphens/>
              <w:spacing w:after="0" w:line="240" w:lineRule="auto"/>
              <w:rPr>
                <w:rFonts w:ascii="Arial" w:eastAsia="Times New Roman" w:hAnsi="Arial" w:cs="Arial"/>
                <w:color w:val="000000"/>
                <w:lang w:eastAsia="ar-SA"/>
              </w:rPr>
            </w:pPr>
            <w:r w:rsidRPr="003A7D57">
              <w:rPr>
                <w:rFonts w:ascii="Arial" w:eastAsia="Times New Roman" w:hAnsi="Arial" w:cs="Arial"/>
                <w:color w:val="000000"/>
                <w:lang w:eastAsia="ar-SA"/>
              </w:rPr>
              <w:t>Библиотеки сельских поселений</w:t>
            </w:r>
          </w:p>
        </w:tc>
        <w:tc>
          <w:tcPr>
            <w:tcW w:w="2155" w:type="dxa"/>
          </w:tcPr>
          <w:p w:rsidR="003A7D57" w:rsidRPr="003A7D57" w:rsidRDefault="003A7D57" w:rsidP="003A7D57">
            <w:pPr>
              <w:suppressAutoHyphens/>
              <w:spacing w:after="0" w:line="240" w:lineRule="auto"/>
              <w:rPr>
                <w:rFonts w:ascii="Arial" w:eastAsia="Times New Roman" w:hAnsi="Arial" w:cs="Arial"/>
                <w:color w:val="000000"/>
                <w:u w:val="single"/>
                <w:lang w:eastAsia="ar-SA"/>
              </w:rPr>
            </w:pPr>
            <w:r w:rsidRPr="003A7D57">
              <w:rPr>
                <w:rFonts w:ascii="Arial" w:eastAsia="Times New Roman" w:hAnsi="Arial" w:cs="Arial"/>
                <w:color w:val="000000"/>
                <w:u w:val="single"/>
                <w:lang w:eastAsia="ar-SA"/>
              </w:rPr>
              <w:t>тыс. ед.хранения</w:t>
            </w:r>
          </w:p>
          <w:p w:rsidR="003A7D57" w:rsidRPr="003A7D57" w:rsidRDefault="003A7D57" w:rsidP="003A7D57">
            <w:pPr>
              <w:suppressAutoHyphens/>
              <w:spacing w:after="0" w:line="240" w:lineRule="auto"/>
              <w:rPr>
                <w:rFonts w:ascii="Arial" w:eastAsia="Times New Roman" w:hAnsi="Arial" w:cs="Arial"/>
                <w:color w:val="000000"/>
                <w:lang w:eastAsia="ar-SA"/>
              </w:rPr>
            </w:pPr>
            <w:r w:rsidRPr="003A7D57">
              <w:rPr>
                <w:rFonts w:ascii="Arial" w:eastAsia="Times New Roman" w:hAnsi="Arial" w:cs="Arial"/>
                <w:color w:val="000000"/>
                <w:lang w:eastAsia="ar-SA"/>
              </w:rPr>
              <w:t>чит. место</w:t>
            </w:r>
          </w:p>
        </w:tc>
        <w:tc>
          <w:tcPr>
            <w:tcW w:w="2504" w:type="dxa"/>
          </w:tcPr>
          <w:p w:rsidR="003A7D57" w:rsidRPr="003A7D57" w:rsidRDefault="003A7D57" w:rsidP="003A7D57">
            <w:pPr>
              <w:suppressAutoHyphens/>
              <w:spacing w:after="0" w:line="240" w:lineRule="auto"/>
              <w:jc w:val="center"/>
              <w:rPr>
                <w:rFonts w:ascii="Arial" w:eastAsia="Times New Roman" w:hAnsi="Arial" w:cs="Arial"/>
                <w:color w:val="000000"/>
                <w:u w:val="single"/>
                <w:lang w:eastAsia="ar-SA"/>
              </w:rPr>
            </w:pPr>
            <w:r w:rsidRPr="003A7D57">
              <w:rPr>
                <w:rFonts w:ascii="Arial" w:eastAsia="Times New Roman" w:hAnsi="Arial" w:cs="Arial"/>
                <w:color w:val="000000"/>
                <w:u w:val="single"/>
                <w:lang w:eastAsia="ar-SA"/>
              </w:rPr>
              <w:t>5</w:t>
            </w:r>
          </w:p>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4</w:t>
            </w:r>
          </w:p>
        </w:tc>
        <w:tc>
          <w:tcPr>
            <w:tcW w:w="2040" w:type="dxa"/>
          </w:tcPr>
          <w:p w:rsidR="003A7D57" w:rsidRPr="003A7D57" w:rsidRDefault="003A7D57" w:rsidP="003A7D57">
            <w:pPr>
              <w:suppressAutoHyphens/>
              <w:spacing w:after="0" w:line="240" w:lineRule="auto"/>
              <w:jc w:val="center"/>
              <w:rPr>
                <w:rFonts w:ascii="Arial" w:eastAsia="Times New Roman" w:hAnsi="Arial" w:cs="Arial"/>
                <w:color w:val="000000"/>
                <w:u w:val="single"/>
                <w:lang w:eastAsia="ar-SA"/>
              </w:rPr>
            </w:pPr>
            <w:r w:rsidRPr="003A7D57">
              <w:rPr>
                <w:rFonts w:ascii="Arial" w:eastAsia="Times New Roman" w:hAnsi="Arial" w:cs="Arial"/>
                <w:color w:val="000000"/>
                <w:u w:val="single"/>
                <w:lang w:eastAsia="ar-SA"/>
              </w:rPr>
              <w:t>5,94</w:t>
            </w:r>
          </w:p>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5</w:t>
            </w:r>
          </w:p>
        </w:tc>
        <w:tc>
          <w:tcPr>
            <w:tcW w:w="2040" w:type="dxa"/>
          </w:tcPr>
          <w:p w:rsidR="003A7D57" w:rsidRPr="003A7D57" w:rsidRDefault="003A7D57" w:rsidP="003A7D57">
            <w:pPr>
              <w:suppressAutoHyphens/>
              <w:spacing w:after="0" w:line="240" w:lineRule="auto"/>
              <w:jc w:val="center"/>
              <w:rPr>
                <w:rFonts w:ascii="Arial" w:eastAsia="Times New Roman" w:hAnsi="Arial" w:cs="Arial"/>
                <w:color w:val="000000"/>
                <w:u w:val="single"/>
                <w:lang w:eastAsia="ar-SA"/>
              </w:rPr>
            </w:pPr>
            <w:r w:rsidRPr="003A7D57">
              <w:rPr>
                <w:rFonts w:ascii="Arial" w:eastAsia="Times New Roman" w:hAnsi="Arial" w:cs="Arial"/>
                <w:color w:val="000000"/>
                <w:u w:val="single"/>
                <w:lang w:eastAsia="ar-SA"/>
              </w:rPr>
              <w:t>11,921</w:t>
            </w:r>
          </w:p>
        </w:tc>
        <w:tc>
          <w:tcPr>
            <w:tcW w:w="2039"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w:t>
            </w:r>
          </w:p>
        </w:tc>
      </w:tr>
      <w:tr w:rsidR="003A7D57" w:rsidRPr="003A7D57" w:rsidTr="00E6223B">
        <w:tc>
          <w:tcPr>
            <w:tcW w:w="850" w:type="dxa"/>
          </w:tcPr>
          <w:p w:rsidR="003A7D57" w:rsidRPr="003A7D57" w:rsidRDefault="003A7D57" w:rsidP="003A7D57">
            <w:pPr>
              <w:suppressAutoHyphens/>
              <w:spacing w:after="0" w:line="240" w:lineRule="auto"/>
              <w:jc w:val="center"/>
              <w:rPr>
                <w:rFonts w:ascii="Arial" w:eastAsia="Times New Roman" w:hAnsi="Arial" w:cs="Arial"/>
                <w:b/>
                <w:i/>
                <w:color w:val="000000"/>
                <w:lang w:eastAsia="ar-SA"/>
              </w:rPr>
            </w:pPr>
            <w:r w:rsidRPr="003A7D57">
              <w:rPr>
                <w:rFonts w:ascii="Arial" w:eastAsia="Times New Roman" w:hAnsi="Arial" w:cs="Arial"/>
                <w:b/>
                <w:i/>
                <w:color w:val="000000"/>
                <w:lang w:eastAsia="ar-SA"/>
              </w:rPr>
              <w:t>5</w:t>
            </w:r>
          </w:p>
        </w:tc>
        <w:tc>
          <w:tcPr>
            <w:tcW w:w="14008" w:type="dxa"/>
            <w:gridSpan w:val="6"/>
          </w:tcPr>
          <w:p w:rsidR="003A7D57" w:rsidRPr="003A7D57" w:rsidRDefault="003A7D57" w:rsidP="003A7D57">
            <w:pPr>
              <w:suppressAutoHyphens/>
              <w:spacing w:after="0" w:line="240" w:lineRule="auto"/>
              <w:rPr>
                <w:rFonts w:ascii="Arial" w:eastAsia="Times New Roman" w:hAnsi="Arial" w:cs="Arial"/>
                <w:b/>
                <w:i/>
                <w:color w:val="000000"/>
                <w:lang w:eastAsia="ar-SA"/>
              </w:rPr>
            </w:pPr>
            <w:r w:rsidRPr="003A7D57">
              <w:rPr>
                <w:rFonts w:ascii="Arial" w:eastAsia="Times New Roman" w:hAnsi="Arial" w:cs="Arial"/>
                <w:b/>
                <w:i/>
                <w:color w:val="000000"/>
                <w:lang w:eastAsia="ar-SA"/>
              </w:rPr>
              <w:t>Предприятия торговли, общественного питания и бытового обслуживания</w:t>
            </w:r>
          </w:p>
        </w:tc>
      </w:tr>
      <w:tr w:rsidR="003A7D57" w:rsidRPr="003A7D57" w:rsidTr="00E6223B">
        <w:tc>
          <w:tcPr>
            <w:tcW w:w="850"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5.1</w:t>
            </w:r>
          </w:p>
        </w:tc>
        <w:tc>
          <w:tcPr>
            <w:tcW w:w="3230" w:type="dxa"/>
          </w:tcPr>
          <w:p w:rsidR="003A7D57" w:rsidRPr="003A7D57" w:rsidRDefault="003A7D57" w:rsidP="003A7D57">
            <w:pPr>
              <w:suppressAutoHyphens/>
              <w:spacing w:after="0" w:line="240" w:lineRule="auto"/>
              <w:rPr>
                <w:rFonts w:ascii="Arial" w:eastAsia="Times New Roman" w:hAnsi="Arial" w:cs="Arial"/>
                <w:color w:val="000000"/>
                <w:vertAlign w:val="superscript"/>
                <w:lang w:eastAsia="ar-SA"/>
              </w:rPr>
            </w:pPr>
            <w:r w:rsidRPr="003A7D57">
              <w:rPr>
                <w:rFonts w:ascii="Arial" w:eastAsia="Times New Roman" w:hAnsi="Arial" w:cs="Arial"/>
                <w:color w:val="000000"/>
                <w:lang w:eastAsia="ar-SA"/>
              </w:rPr>
              <w:t>Магазины*</w:t>
            </w:r>
          </w:p>
        </w:tc>
        <w:tc>
          <w:tcPr>
            <w:tcW w:w="2155" w:type="dxa"/>
          </w:tcPr>
          <w:p w:rsidR="003A7D57" w:rsidRPr="003A7D57" w:rsidRDefault="003A7D57" w:rsidP="003A7D57">
            <w:pPr>
              <w:suppressAutoHyphens/>
              <w:spacing w:after="0" w:line="240" w:lineRule="auto"/>
              <w:rPr>
                <w:rFonts w:ascii="Arial" w:eastAsia="Times New Roman" w:hAnsi="Arial" w:cs="Arial"/>
                <w:color w:val="000000"/>
                <w:lang w:eastAsia="ar-SA"/>
              </w:rPr>
            </w:pPr>
            <w:r w:rsidRPr="003A7D57">
              <w:rPr>
                <w:rFonts w:ascii="Arial" w:eastAsia="Times New Roman" w:hAnsi="Arial" w:cs="Arial"/>
                <w:color w:val="000000"/>
                <w:lang w:eastAsia="ar-SA"/>
              </w:rPr>
              <w:t>м</w:t>
            </w:r>
            <w:r w:rsidRPr="003A7D57">
              <w:rPr>
                <w:rFonts w:ascii="Arial" w:eastAsia="Times New Roman" w:hAnsi="Arial" w:cs="Arial"/>
                <w:color w:val="000000"/>
                <w:vertAlign w:val="superscript"/>
                <w:lang w:eastAsia="ar-SA"/>
              </w:rPr>
              <w:t>2</w:t>
            </w:r>
            <w:r w:rsidRPr="003A7D57">
              <w:rPr>
                <w:rFonts w:ascii="Arial" w:eastAsia="Times New Roman" w:hAnsi="Arial" w:cs="Arial"/>
                <w:color w:val="000000"/>
                <w:lang w:eastAsia="ar-SA"/>
              </w:rPr>
              <w:t xml:space="preserve"> торг. площади</w:t>
            </w:r>
          </w:p>
        </w:tc>
        <w:tc>
          <w:tcPr>
            <w:tcW w:w="2504"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270</w:t>
            </w:r>
          </w:p>
        </w:tc>
        <w:tc>
          <w:tcPr>
            <w:tcW w:w="2040"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321</w:t>
            </w:r>
          </w:p>
        </w:tc>
        <w:tc>
          <w:tcPr>
            <w:tcW w:w="2040"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118</w:t>
            </w:r>
          </w:p>
        </w:tc>
        <w:tc>
          <w:tcPr>
            <w:tcW w:w="2039"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203</w:t>
            </w:r>
          </w:p>
        </w:tc>
      </w:tr>
      <w:tr w:rsidR="003A7D57" w:rsidRPr="003A7D57" w:rsidTr="00E6223B">
        <w:tc>
          <w:tcPr>
            <w:tcW w:w="850"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5.2</w:t>
            </w:r>
          </w:p>
        </w:tc>
        <w:tc>
          <w:tcPr>
            <w:tcW w:w="3230" w:type="dxa"/>
          </w:tcPr>
          <w:p w:rsidR="003A7D57" w:rsidRPr="003A7D57" w:rsidRDefault="003A7D57" w:rsidP="003A7D57">
            <w:pPr>
              <w:suppressAutoHyphens/>
              <w:spacing w:after="0" w:line="240" w:lineRule="auto"/>
              <w:rPr>
                <w:rFonts w:ascii="Arial" w:eastAsia="Times New Roman" w:hAnsi="Arial" w:cs="Arial"/>
                <w:color w:val="000000"/>
                <w:lang w:eastAsia="ar-SA"/>
              </w:rPr>
            </w:pPr>
            <w:r w:rsidRPr="003A7D57">
              <w:rPr>
                <w:rFonts w:ascii="Arial" w:eastAsia="Times New Roman" w:hAnsi="Arial" w:cs="Arial"/>
                <w:color w:val="000000"/>
                <w:lang w:eastAsia="ar-SA"/>
              </w:rPr>
              <w:t>Предприятия общественного питания</w:t>
            </w:r>
          </w:p>
        </w:tc>
        <w:tc>
          <w:tcPr>
            <w:tcW w:w="2155" w:type="dxa"/>
          </w:tcPr>
          <w:p w:rsidR="003A7D57" w:rsidRPr="003A7D57" w:rsidRDefault="003A7D57" w:rsidP="003A7D57">
            <w:pPr>
              <w:suppressAutoHyphens/>
              <w:spacing w:after="0" w:line="240" w:lineRule="auto"/>
              <w:rPr>
                <w:rFonts w:ascii="Arial" w:eastAsia="Times New Roman" w:hAnsi="Arial" w:cs="Arial"/>
                <w:color w:val="000000"/>
                <w:lang w:eastAsia="ar-SA"/>
              </w:rPr>
            </w:pPr>
            <w:r w:rsidRPr="003A7D57">
              <w:rPr>
                <w:rFonts w:ascii="Arial" w:eastAsia="Times New Roman" w:hAnsi="Arial" w:cs="Arial"/>
                <w:color w:val="000000"/>
                <w:lang w:eastAsia="ar-SA"/>
              </w:rPr>
              <w:t>мест</w:t>
            </w:r>
          </w:p>
        </w:tc>
        <w:tc>
          <w:tcPr>
            <w:tcW w:w="2504"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40</w:t>
            </w:r>
          </w:p>
        </w:tc>
        <w:tc>
          <w:tcPr>
            <w:tcW w:w="2040"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48</w:t>
            </w:r>
          </w:p>
        </w:tc>
        <w:tc>
          <w:tcPr>
            <w:tcW w:w="2040"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w:t>
            </w:r>
          </w:p>
        </w:tc>
        <w:tc>
          <w:tcPr>
            <w:tcW w:w="2039"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48</w:t>
            </w:r>
          </w:p>
        </w:tc>
      </w:tr>
      <w:tr w:rsidR="003A7D57" w:rsidRPr="003A7D57" w:rsidTr="00E6223B">
        <w:tc>
          <w:tcPr>
            <w:tcW w:w="850"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5.3</w:t>
            </w:r>
          </w:p>
        </w:tc>
        <w:tc>
          <w:tcPr>
            <w:tcW w:w="3230" w:type="dxa"/>
          </w:tcPr>
          <w:p w:rsidR="003A7D57" w:rsidRPr="003A7D57" w:rsidRDefault="003A7D57" w:rsidP="003A7D57">
            <w:pPr>
              <w:suppressAutoHyphens/>
              <w:spacing w:after="0" w:line="240" w:lineRule="auto"/>
              <w:rPr>
                <w:rFonts w:ascii="Arial" w:eastAsia="Times New Roman" w:hAnsi="Arial" w:cs="Arial"/>
                <w:color w:val="000000"/>
                <w:lang w:eastAsia="ar-SA"/>
              </w:rPr>
            </w:pPr>
            <w:r w:rsidRPr="003A7D57">
              <w:rPr>
                <w:rFonts w:ascii="Arial" w:eastAsia="Times New Roman" w:hAnsi="Arial" w:cs="Arial"/>
                <w:color w:val="000000"/>
                <w:lang w:eastAsia="ar-SA"/>
              </w:rPr>
              <w:t>Предприятия бытового обслуживания</w:t>
            </w:r>
          </w:p>
        </w:tc>
        <w:tc>
          <w:tcPr>
            <w:tcW w:w="2155" w:type="dxa"/>
          </w:tcPr>
          <w:p w:rsidR="003A7D57" w:rsidRPr="003A7D57" w:rsidRDefault="003A7D57" w:rsidP="003A7D57">
            <w:pPr>
              <w:suppressAutoHyphens/>
              <w:spacing w:after="0" w:line="240" w:lineRule="auto"/>
              <w:rPr>
                <w:rFonts w:ascii="Arial" w:eastAsia="Times New Roman" w:hAnsi="Arial" w:cs="Arial"/>
                <w:color w:val="000000"/>
                <w:lang w:eastAsia="ar-SA"/>
              </w:rPr>
            </w:pPr>
            <w:r w:rsidRPr="003A7D57">
              <w:rPr>
                <w:rFonts w:ascii="Arial" w:eastAsia="Times New Roman" w:hAnsi="Arial" w:cs="Arial"/>
                <w:color w:val="000000"/>
                <w:lang w:eastAsia="ar-SA"/>
              </w:rPr>
              <w:t>раб. мест</w:t>
            </w:r>
          </w:p>
        </w:tc>
        <w:tc>
          <w:tcPr>
            <w:tcW w:w="2504" w:type="dxa"/>
            <w:tcBorders>
              <w:right w:val="single" w:sz="4" w:space="0" w:color="auto"/>
            </w:tcBorders>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6</w:t>
            </w:r>
          </w:p>
        </w:tc>
        <w:tc>
          <w:tcPr>
            <w:tcW w:w="2040" w:type="dxa"/>
            <w:tcBorders>
              <w:left w:val="single" w:sz="4" w:space="0" w:color="auto"/>
              <w:right w:val="single" w:sz="4" w:space="0" w:color="auto"/>
            </w:tcBorders>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7</w:t>
            </w:r>
          </w:p>
        </w:tc>
        <w:tc>
          <w:tcPr>
            <w:tcW w:w="2040" w:type="dxa"/>
            <w:tcBorders>
              <w:left w:val="single" w:sz="4" w:space="0" w:color="auto"/>
              <w:right w:val="single" w:sz="4" w:space="0" w:color="auto"/>
            </w:tcBorders>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w:t>
            </w:r>
          </w:p>
        </w:tc>
        <w:tc>
          <w:tcPr>
            <w:tcW w:w="2039" w:type="dxa"/>
            <w:tcBorders>
              <w:left w:val="single" w:sz="4" w:space="0" w:color="auto"/>
            </w:tcBorders>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7</w:t>
            </w:r>
          </w:p>
        </w:tc>
      </w:tr>
      <w:tr w:rsidR="003A7D57" w:rsidRPr="003A7D57" w:rsidTr="00E6223B">
        <w:tc>
          <w:tcPr>
            <w:tcW w:w="850"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5.4</w:t>
            </w:r>
          </w:p>
        </w:tc>
        <w:tc>
          <w:tcPr>
            <w:tcW w:w="3230" w:type="dxa"/>
          </w:tcPr>
          <w:p w:rsidR="003A7D57" w:rsidRPr="003A7D57" w:rsidRDefault="003A7D57" w:rsidP="003A7D57">
            <w:pPr>
              <w:suppressAutoHyphens/>
              <w:spacing w:after="0" w:line="240" w:lineRule="auto"/>
              <w:rPr>
                <w:rFonts w:ascii="Arial" w:eastAsia="Times New Roman" w:hAnsi="Arial" w:cs="Arial"/>
                <w:color w:val="000000"/>
                <w:lang w:eastAsia="ar-SA"/>
              </w:rPr>
            </w:pPr>
            <w:r w:rsidRPr="003A7D57">
              <w:rPr>
                <w:rFonts w:ascii="Arial" w:eastAsia="Times New Roman" w:hAnsi="Arial" w:cs="Arial"/>
                <w:color w:val="000000"/>
                <w:lang w:eastAsia="ar-SA"/>
              </w:rPr>
              <w:t>Прачечные (самообслуживания)</w:t>
            </w:r>
          </w:p>
        </w:tc>
        <w:tc>
          <w:tcPr>
            <w:tcW w:w="2155" w:type="dxa"/>
          </w:tcPr>
          <w:p w:rsidR="003A7D57" w:rsidRPr="003A7D57" w:rsidRDefault="003A7D57" w:rsidP="003A7D57">
            <w:pPr>
              <w:suppressAutoHyphens/>
              <w:spacing w:after="0" w:line="240" w:lineRule="auto"/>
              <w:rPr>
                <w:rFonts w:ascii="Arial" w:eastAsia="Times New Roman" w:hAnsi="Arial" w:cs="Arial"/>
                <w:color w:val="000000"/>
                <w:lang w:eastAsia="ar-SA"/>
              </w:rPr>
            </w:pPr>
            <w:r w:rsidRPr="003A7D57">
              <w:rPr>
                <w:rFonts w:ascii="Arial" w:eastAsia="Times New Roman" w:hAnsi="Arial" w:cs="Arial"/>
                <w:color w:val="000000"/>
                <w:lang w:eastAsia="ar-SA"/>
              </w:rPr>
              <w:t>кг белья в смену</w:t>
            </w:r>
          </w:p>
        </w:tc>
        <w:tc>
          <w:tcPr>
            <w:tcW w:w="2504"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30</w:t>
            </w:r>
          </w:p>
        </w:tc>
        <w:tc>
          <w:tcPr>
            <w:tcW w:w="2040"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36</w:t>
            </w:r>
          </w:p>
        </w:tc>
        <w:tc>
          <w:tcPr>
            <w:tcW w:w="2040"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w:t>
            </w:r>
          </w:p>
        </w:tc>
        <w:tc>
          <w:tcPr>
            <w:tcW w:w="2039"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36</w:t>
            </w:r>
          </w:p>
        </w:tc>
      </w:tr>
      <w:tr w:rsidR="003A7D57" w:rsidRPr="003A7D57" w:rsidTr="00E6223B">
        <w:tc>
          <w:tcPr>
            <w:tcW w:w="850"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5.5</w:t>
            </w:r>
          </w:p>
        </w:tc>
        <w:tc>
          <w:tcPr>
            <w:tcW w:w="3230" w:type="dxa"/>
          </w:tcPr>
          <w:p w:rsidR="003A7D57" w:rsidRPr="003A7D57" w:rsidRDefault="003A7D57" w:rsidP="003A7D57">
            <w:pPr>
              <w:suppressAutoHyphens/>
              <w:spacing w:after="0" w:line="240" w:lineRule="auto"/>
              <w:rPr>
                <w:rFonts w:ascii="Arial" w:eastAsia="Times New Roman" w:hAnsi="Arial" w:cs="Arial"/>
                <w:color w:val="000000"/>
                <w:lang w:eastAsia="ar-SA"/>
              </w:rPr>
            </w:pPr>
            <w:r w:rsidRPr="003A7D57">
              <w:rPr>
                <w:rFonts w:ascii="Arial" w:eastAsia="Times New Roman" w:hAnsi="Arial" w:cs="Arial"/>
                <w:color w:val="000000"/>
                <w:lang w:eastAsia="ar-SA"/>
              </w:rPr>
              <w:t>Химчистки (самообслуживания)</w:t>
            </w:r>
          </w:p>
        </w:tc>
        <w:tc>
          <w:tcPr>
            <w:tcW w:w="2155" w:type="dxa"/>
          </w:tcPr>
          <w:p w:rsidR="003A7D57" w:rsidRPr="003A7D57" w:rsidRDefault="003A7D57" w:rsidP="003A7D57">
            <w:pPr>
              <w:suppressAutoHyphens/>
              <w:spacing w:after="0" w:line="240" w:lineRule="auto"/>
              <w:rPr>
                <w:rFonts w:ascii="Arial" w:eastAsia="Times New Roman" w:hAnsi="Arial" w:cs="Arial"/>
                <w:color w:val="000000"/>
                <w:lang w:eastAsia="ar-SA"/>
              </w:rPr>
            </w:pPr>
            <w:r w:rsidRPr="003A7D57">
              <w:rPr>
                <w:rFonts w:ascii="Arial" w:eastAsia="Times New Roman" w:hAnsi="Arial" w:cs="Arial"/>
                <w:color w:val="000000"/>
                <w:lang w:eastAsia="ar-SA"/>
              </w:rPr>
              <w:t>кг вещей в смену</w:t>
            </w:r>
          </w:p>
        </w:tc>
        <w:tc>
          <w:tcPr>
            <w:tcW w:w="2504"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1,5</w:t>
            </w:r>
          </w:p>
        </w:tc>
        <w:tc>
          <w:tcPr>
            <w:tcW w:w="2040"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1,8</w:t>
            </w:r>
          </w:p>
        </w:tc>
        <w:tc>
          <w:tcPr>
            <w:tcW w:w="2040"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w:t>
            </w:r>
          </w:p>
        </w:tc>
        <w:tc>
          <w:tcPr>
            <w:tcW w:w="2039"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1,8</w:t>
            </w:r>
          </w:p>
        </w:tc>
      </w:tr>
      <w:tr w:rsidR="003A7D57" w:rsidRPr="003A7D57" w:rsidTr="00E6223B">
        <w:tc>
          <w:tcPr>
            <w:tcW w:w="850"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5.6</w:t>
            </w:r>
          </w:p>
        </w:tc>
        <w:tc>
          <w:tcPr>
            <w:tcW w:w="3230" w:type="dxa"/>
          </w:tcPr>
          <w:p w:rsidR="003A7D57" w:rsidRPr="003A7D57" w:rsidRDefault="003A7D57" w:rsidP="003A7D57">
            <w:pPr>
              <w:suppressAutoHyphens/>
              <w:spacing w:after="0" w:line="240" w:lineRule="auto"/>
              <w:rPr>
                <w:rFonts w:ascii="Arial" w:eastAsia="Times New Roman" w:hAnsi="Arial" w:cs="Arial"/>
                <w:color w:val="000000"/>
                <w:lang w:eastAsia="ar-SA"/>
              </w:rPr>
            </w:pPr>
            <w:r w:rsidRPr="003A7D57">
              <w:rPr>
                <w:rFonts w:ascii="Arial" w:eastAsia="Times New Roman" w:hAnsi="Arial" w:cs="Arial"/>
                <w:color w:val="000000"/>
                <w:lang w:eastAsia="ar-SA"/>
              </w:rPr>
              <w:t>Бани</w:t>
            </w:r>
          </w:p>
        </w:tc>
        <w:tc>
          <w:tcPr>
            <w:tcW w:w="2155" w:type="dxa"/>
          </w:tcPr>
          <w:p w:rsidR="003A7D57" w:rsidRPr="003A7D57" w:rsidRDefault="003A7D57" w:rsidP="003A7D57">
            <w:pPr>
              <w:suppressAutoHyphens/>
              <w:spacing w:after="0" w:line="240" w:lineRule="auto"/>
              <w:rPr>
                <w:rFonts w:ascii="Arial" w:eastAsia="Times New Roman" w:hAnsi="Arial" w:cs="Arial"/>
                <w:color w:val="000000"/>
                <w:lang w:eastAsia="ar-SA"/>
              </w:rPr>
            </w:pPr>
            <w:r w:rsidRPr="003A7D57">
              <w:rPr>
                <w:rFonts w:ascii="Arial" w:eastAsia="Times New Roman" w:hAnsi="Arial" w:cs="Arial"/>
                <w:color w:val="000000"/>
                <w:lang w:eastAsia="ar-SA"/>
              </w:rPr>
              <w:t>место</w:t>
            </w:r>
          </w:p>
        </w:tc>
        <w:tc>
          <w:tcPr>
            <w:tcW w:w="2504" w:type="dxa"/>
            <w:vAlign w:val="center"/>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7</w:t>
            </w:r>
          </w:p>
        </w:tc>
        <w:tc>
          <w:tcPr>
            <w:tcW w:w="2040"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8</w:t>
            </w:r>
          </w:p>
        </w:tc>
        <w:tc>
          <w:tcPr>
            <w:tcW w:w="2040"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w:t>
            </w:r>
          </w:p>
        </w:tc>
        <w:tc>
          <w:tcPr>
            <w:tcW w:w="2039"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8</w:t>
            </w:r>
          </w:p>
        </w:tc>
      </w:tr>
      <w:tr w:rsidR="003A7D57" w:rsidRPr="003A7D57" w:rsidTr="00E6223B">
        <w:tc>
          <w:tcPr>
            <w:tcW w:w="850" w:type="dxa"/>
          </w:tcPr>
          <w:p w:rsidR="003A7D57" w:rsidRPr="003A7D57" w:rsidRDefault="003A7D57" w:rsidP="003A7D57">
            <w:pPr>
              <w:suppressAutoHyphens/>
              <w:spacing w:after="0" w:line="240" w:lineRule="auto"/>
              <w:jc w:val="center"/>
              <w:rPr>
                <w:rFonts w:ascii="Arial" w:eastAsia="Times New Roman" w:hAnsi="Arial" w:cs="Arial"/>
                <w:b/>
                <w:i/>
                <w:color w:val="000000"/>
                <w:lang w:eastAsia="ar-SA"/>
              </w:rPr>
            </w:pPr>
            <w:r w:rsidRPr="003A7D57">
              <w:rPr>
                <w:rFonts w:ascii="Arial" w:eastAsia="Times New Roman" w:hAnsi="Arial" w:cs="Arial"/>
                <w:b/>
                <w:i/>
                <w:color w:val="000000"/>
                <w:lang w:eastAsia="ar-SA"/>
              </w:rPr>
              <w:t>6</w:t>
            </w:r>
          </w:p>
        </w:tc>
        <w:tc>
          <w:tcPr>
            <w:tcW w:w="14008" w:type="dxa"/>
            <w:gridSpan w:val="6"/>
          </w:tcPr>
          <w:p w:rsidR="003A7D57" w:rsidRPr="003A7D57" w:rsidRDefault="003A7D57" w:rsidP="003A7D57">
            <w:pPr>
              <w:suppressAutoHyphens/>
              <w:spacing w:after="0" w:line="240" w:lineRule="auto"/>
              <w:rPr>
                <w:rFonts w:ascii="Arial" w:eastAsia="Times New Roman" w:hAnsi="Arial" w:cs="Arial"/>
                <w:b/>
                <w:i/>
                <w:color w:val="000000"/>
                <w:lang w:eastAsia="ar-SA"/>
              </w:rPr>
            </w:pPr>
            <w:r w:rsidRPr="003A7D57">
              <w:rPr>
                <w:rFonts w:ascii="Arial" w:eastAsia="Times New Roman" w:hAnsi="Arial" w:cs="Arial"/>
                <w:b/>
                <w:i/>
                <w:color w:val="000000"/>
                <w:lang w:eastAsia="ar-SA"/>
              </w:rPr>
              <w:t>Учреждения жилищно-коммунального хозяйства</w:t>
            </w:r>
          </w:p>
        </w:tc>
      </w:tr>
      <w:tr w:rsidR="003A7D57" w:rsidRPr="003A7D57" w:rsidTr="00E6223B">
        <w:tc>
          <w:tcPr>
            <w:tcW w:w="850"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6.1</w:t>
            </w:r>
          </w:p>
        </w:tc>
        <w:tc>
          <w:tcPr>
            <w:tcW w:w="3230" w:type="dxa"/>
          </w:tcPr>
          <w:p w:rsidR="003A7D57" w:rsidRPr="003A7D57" w:rsidRDefault="003A7D57" w:rsidP="003A7D57">
            <w:pPr>
              <w:suppressAutoHyphens/>
              <w:spacing w:after="0" w:line="240" w:lineRule="auto"/>
              <w:rPr>
                <w:rFonts w:ascii="Arial" w:eastAsia="Times New Roman" w:hAnsi="Arial" w:cs="Arial"/>
                <w:color w:val="000000"/>
                <w:lang w:eastAsia="ar-SA"/>
              </w:rPr>
            </w:pPr>
            <w:r w:rsidRPr="003A7D57">
              <w:rPr>
                <w:rFonts w:ascii="Arial" w:eastAsia="Times New Roman" w:hAnsi="Arial" w:cs="Arial"/>
                <w:color w:val="000000"/>
                <w:lang w:eastAsia="ar-SA"/>
              </w:rPr>
              <w:t>Гостиница</w:t>
            </w:r>
          </w:p>
        </w:tc>
        <w:tc>
          <w:tcPr>
            <w:tcW w:w="2155" w:type="dxa"/>
          </w:tcPr>
          <w:p w:rsidR="003A7D57" w:rsidRPr="003A7D57" w:rsidRDefault="003A7D57" w:rsidP="003A7D57">
            <w:pPr>
              <w:suppressAutoHyphens/>
              <w:spacing w:after="0" w:line="240" w:lineRule="auto"/>
              <w:rPr>
                <w:rFonts w:ascii="Arial" w:eastAsia="Times New Roman" w:hAnsi="Arial" w:cs="Arial"/>
                <w:color w:val="000000"/>
                <w:lang w:eastAsia="ar-SA"/>
              </w:rPr>
            </w:pPr>
            <w:r w:rsidRPr="003A7D57">
              <w:rPr>
                <w:rFonts w:ascii="Arial" w:eastAsia="Times New Roman" w:hAnsi="Arial" w:cs="Arial"/>
                <w:color w:val="000000"/>
                <w:lang w:eastAsia="ar-SA"/>
              </w:rPr>
              <w:t>место</w:t>
            </w:r>
          </w:p>
        </w:tc>
        <w:tc>
          <w:tcPr>
            <w:tcW w:w="2504" w:type="dxa"/>
            <w:vAlign w:val="center"/>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6</w:t>
            </w:r>
          </w:p>
        </w:tc>
        <w:tc>
          <w:tcPr>
            <w:tcW w:w="2040" w:type="dxa"/>
            <w:vAlign w:val="center"/>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7</w:t>
            </w:r>
          </w:p>
        </w:tc>
        <w:tc>
          <w:tcPr>
            <w:tcW w:w="2040" w:type="dxa"/>
            <w:vAlign w:val="center"/>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w:t>
            </w:r>
          </w:p>
        </w:tc>
        <w:tc>
          <w:tcPr>
            <w:tcW w:w="2039" w:type="dxa"/>
            <w:vAlign w:val="center"/>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7</w:t>
            </w:r>
          </w:p>
        </w:tc>
      </w:tr>
      <w:tr w:rsidR="003A7D57" w:rsidRPr="003A7D57" w:rsidTr="00E6223B">
        <w:tc>
          <w:tcPr>
            <w:tcW w:w="850"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6.2</w:t>
            </w:r>
          </w:p>
        </w:tc>
        <w:tc>
          <w:tcPr>
            <w:tcW w:w="3230" w:type="dxa"/>
          </w:tcPr>
          <w:p w:rsidR="003A7D57" w:rsidRPr="003A7D57" w:rsidRDefault="003A7D57" w:rsidP="003A7D57">
            <w:pPr>
              <w:suppressAutoHyphens/>
              <w:spacing w:after="0" w:line="240" w:lineRule="auto"/>
              <w:rPr>
                <w:rFonts w:ascii="Arial" w:eastAsia="Times New Roman" w:hAnsi="Arial" w:cs="Arial"/>
                <w:color w:val="000000"/>
                <w:lang w:eastAsia="ar-SA"/>
              </w:rPr>
            </w:pPr>
            <w:r w:rsidRPr="003A7D57">
              <w:rPr>
                <w:rFonts w:ascii="Arial" w:eastAsia="Times New Roman" w:hAnsi="Arial" w:cs="Arial"/>
                <w:color w:val="000000"/>
                <w:lang w:eastAsia="ar-SA"/>
              </w:rPr>
              <w:t>Пождепо</w:t>
            </w:r>
          </w:p>
        </w:tc>
        <w:tc>
          <w:tcPr>
            <w:tcW w:w="2155" w:type="dxa"/>
          </w:tcPr>
          <w:p w:rsidR="003A7D57" w:rsidRPr="003A7D57" w:rsidRDefault="003A7D57" w:rsidP="003A7D57">
            <w:pPr>
              <w:suppressAutoHyphens/>
              <w:spacing w:after="0" w:line="240" w:lineRule="auto"/>
              <w:rPr>
                <w:rFonts w:ascii="Arial" w:eastAsia="Times New Roman" w:hAnsi="Arial" w:cs="Arial"/>
                <w:color w:val="000000"/>
                <w:lang w:eastAsia="ar-SA"/>
              </w:rPr>
            </w:pPr>
            <w:r w:rsidRPr="003A7D57">
              <w:rPr>
                <w:rFonts w:ascii="Arial" w:eastAsia="Times New Roman" w:hAnsi="Arial" w:cs="Arial"/>
                <w:color w:val="000000"/>
                <w:lang w:eastAsia="ar-SA"/>
              </w:rPr>
              <w:t>автомобиль</w:t>
            </w:r>
          </w:p>
        </w:tc>
        <w:tc>
          <w:tcPr>
            <w:tcW w:w="2504" w:type="dxa"/>
            <w:vAlign w:val="center"/>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0,4</w:t>
            </w:r>
          </w:p>
        </w:tc>
        <w:tc>
          <w:tcPr>
            <w:tcW w:w="2040" w:type="dxa"/>
            <w:vAlign w:val="center"/>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1</w:t>
            </w:r>
          </w:p>
        </w:tc>
        <w:tc>
          <w:tcPr>
            <w:tcW w:w="2040" w:type="dxa"/>
            <w:vAlign w:val="center"/>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w:t>
            </w:r>
          </w:p>
        </w:tc>
        <w:tc>
          <w:tcPr>
            <w:tcW w:w="2039" w:type="dxa"/>
            <w:vAlign w:val="center"/>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1</w:t>
            </w:r>
          </w:p>
        </w:tc>
      </w:tr>
    </w:tbl>
    <w:p w:rsidR="003A7D57" w:rsidRPr="003A7D57" w:rsidRDefault="003A7D57" w:rsidP="003A7D57">
      <w:pPr>
        <w:suppressAutoHyphens/>
        <w:spacing w:after="0" w:line="240" w:lineRule="auto"/>
        <w:jc w:val="center"/>
        <w:rPr>
          <w:rFonts w:ascii="Arial" w:eastAsia="Times New Roman" w:hAnsi="Arial" w:cs="Arial"/>
          <w:color w:val="000000"/>
          <w:lang w:eastAsia="ar-SA"/>
        </w:rPr>
      </w:pPr>
    </w:p>
    <w:p w:rsidR="003A7D57" w:rsidRPr="003A7D57" w:rsidRDefault="003A7D57" w:rsidP="003A7D57">
      <w:pPr>
        <w:suppressAutoHyphens/>
        <w:spacing w:after="0" w:line="240" w:lineRule="auto"/>
        <w:jc w:val="center"/>
        <w:rPr>
          <w:rFonts w:ascii="Arial" w:eastAsia="Times New Roman" w:hAnsi="Arial" w:cs="Arial"/>
          <w:color w:val="000000"/>
          <w:lang w:eastAsia="ar-SA"/>
        </w:rPr>
      </w:pPr>
    </w:p>
    <w:p w:rsidR="003A7D57" w:rsidRPr="003A7D57" w:rsidRDefault="003A7D57" w:rsidP="003A7D57">
      <w:pPr>
        <w:suppressAutoHyphens/>
        <w:spacing w:after="0" w:line="240" w:lineRule="auto"/>
        <w:ind w:firstLine="709"/>
        <w:jc w:val="right"/>
        <w:rPr>
          <w:rFonts w:ascii="Arial" w:eastAsia="Times New Roman" w:hAnsi="Arial" w:cs="Arial"/>
          <w:b/>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sectPr w:rsidR="003A7D57" w:rsidRPr="003A7D57">
          <w:headerReference w:type="default" r:id="rId37"/>
          <w:footerReference w:type="default" r:id="rId38"/>
          <w:pgSz w:w="16838" w:h="11906" w:orient="landscape"/>
          <w:pgMar w:top="1701" w:right="1134" w:bottom="851" w:left="1134" w:header="709" w:footer="709" w:gutter="0"/>
          <w:cols w:space="708"/>
        </w:sectPr>
      </w:pP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p>
    <w:p w:rsidR="003A7D57" w:rsidRPr="003A7D57" w:rsidRDefault="003A7D57" w:rsidP="003A7D57">
      <w:pPr>
        <w:suppressAutoHyphens/>
        <w:spacing w:before="240" w:after="60" w:line="240" w:lineRule="auto"/>
        <w:jc w:val="center"/>
        <w:outlineLvl w:val="4"/>
        <w:rPr>
          <w:rFonts w:ascii="Arial" w:eastAsia="Times New Roman" w:hAnsi="Arial" w:cs="Arial"/>
          <w:b/>
          <w:bCs/>
          <w:i/>
          <w:iCs/>
          <w:sz w:val="24"/>
          <w:szCs w:val="26"/>
          <w:lang w:eastAsia="ar-SA"/>
        </w:rPr>
      </w:pPr>
      <w:bookmarkStart w:id="204" w:name="_Toc311451300"/>
      <w:bookmarkStart w:id="205" w:name="_Toc312493536"/>
      <w:bookmarkStart w:id="206" w:name="_Toc312505692"/>
      <w:bookmarkStart w:id="207" w:name="_Toc314842332"/>
      <w:bookmarkStart w:id="208" w:name="_Toc332387812"/>
      <w:bookmarkStart w:id="209" w:name="_Toc358206568"/>
      <w:bookmarkEnd w:id="204"/>
      <w:r w:rsidRPr="003A7D57">
        <w:rPr>
          <w:rFonts w:ascii="Arial" w:eastAsia="Times New Roman" w:hAnsi="Arial" w:cs="Arial"/>
          <w:b/>
          <w:bCs/>
          <w:i/>
          <w:iCs/>
          <w:sz w:val="24"/>
          <w:szCs w:val="26"/>
          <w:lang w:eastAsia="ar-SA"/>
        </w:rPr>
        <w:t>3.3.2.2.1. Планируемые объекты обслуживания</w:t>
      </w:r>
      <w:bookmarkEnd w:id="205"/>
      <w:bookmarkEnd w:id="206"/>
      <w:bookmarkEnd w:id="207"/>
      <w:bookmarkEnd w:id="208"/>
      <w:bookmarkEnd w:id="209"/>
    </w:p>
    <w:p w:rsidR="003A7D57" w:rsidRPr="003A7D57" w:rsidRDefault="003A7D57" w:rsidP="003A7D57">
      <w:pPr>
        <w:suppressAutoHyphens/>
        <w:spacing w:after="0" w:line="240" w:lineRule="auto"/>
        <w:ind w:firstLine="709"/>
        <w:jc w:val="center"/>
        <w:rPr>
          <w:rFonts w:ascii="Arial" w:eastAsia="Times New Roman" w:hAnsi="Arial" w:cs="Arial"/>
          <w:b/>
          <w:color w:val="000000"/>
          <w:sz w:val="24"/>
          <w:szCs w:val="16"/>
          <w:lang w:eastAsia="ar-SA"/>
        </w:rPr>
      </w:pPr>
      <w:r w:rsidRPr="003A7D57">
        <w:rPr>
          <w:rFonts w:ascii="Arial" w:eastAsia="Times New Roman" w:hAnsi="Arial" w:cs="Arial"/>
          <w:b/>
          <w:color w:val="000000"/>
          <w:sz w:val="24"/>
          <w:szCs w:val="16"/>
          <w:lang w:eastAsia="ar-SA"/>
        </w:rPr>
        <w:t>с. Липовка</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u w:val="single"/>
          <w:lang w:eastAsia="ar-SA"/>
        </w:rPr>
      </w:pPr>
      <w:r w:rsidRPr="003A7D57">
        <w:rPr>
          <w:rFonts w:ascii="Arial" w:eastAsia="Times New Roman" w:hAnsi="Arial" w:cs="Arial"/>
          <w:color w:val="000000"/>
          <w:sz w:val="24"/>
          <w:szCs w:val="16"/>
          <w:u w:val="single"/>
          <w:lang w:eastAsia="ar-SA"/>
        </w:rPr>
        <w:t xml:space="preserve">Согласно «Схеме территориального планирования муниципального района </w:t>
      </w:r>
      <w:r w:rsidRPr="003A7D57">
        <w:rPr>
          <w:rFonts w:ascii="Arial" w:eastAsia="Times New Roman" w:hAnsi="Arial" w:cs="Arial"/>
          <w:sz w:val="24"/>
          <w:szCs w:val="16"/>
          <w:u w:val="single"/>
          <w:lang w:eastAsia="ar-SA"/>
        </w:rPr>
        <w:t>Сергиевский</w:t>
      </w:r>
      <w:r w:rsidRPr="003A7D57">
        <w:rPr>
          <w:rFonts w:ascii="Arial" w:eastAsia="Times New Roman" w:hAnsi="Arial" w:cs="Arial"/>
          <w:color w:val="000000"/>
          <w:sz w:val="24"/>
          <w:szCs w:val="16"/>
          <w:u w:val="single"/>
          <w:lang w:eastAsia="ar-SA"/>
        </w:rPr>
        <w:t xml:space="preserve"> Самарской области»: </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b/>
          <w:color w:val="000000"/>
          <w:sz w:val="24"/>
          <w:szCs w:val="16"/>
          <w:lang w:eastAsia="ar-SA"/>
        </w:rPr>
      </w:pPr>
      <w:r w:rsidRPr="003A7D57">
        <w:rPr>
          <w:rFonts w:ascii="Arial" w:eastAsia="Times New Roman" w:hAnsi="Arial" w:cs="Arial"/>
          <w:b/>
          <w:color w:val="000000"/>
          <w:sz w:val="24"/>
          <w:szCs w:val="16"/>
          <w:lang w:eastAsia="ar-SA"/>
        </w:rPr>
        <w:t>Реконструкция:</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sz w:val="24"/>
          <w:szCs w:val="16"/>
          <w:lang w:eastAsia="ar-SA"/>
        </w:rPr>
        <w:t>- Реконструкция</w:t>
      </w:r>
      <w:r w:rsidRPr="003A7D57">
        <w:rPr>
          <w:rFonts w:ascii="Arial" w:eastAsia="Times New Roman" w:hAnsi="Arial" w:cs="Arial"/>
          <w:color w:val="000000"/>
          <w:sz w:val="24"/>
          <w:szCs w:val="16"/>
          <w:lang w:eastAsia="ar-SA"/>
        </w:rPr>
        <w:t xml:space="preserve"> ГБОУ ООШ с. Липовка на 96 учащихся, расположенной по ул. Школьная, 4, в образовательный комплекс «Детский сад – школа» с открытием группы детского сада на 40 мест (4.1);</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highlight w:val="yellow"/>
          <w:lang w:eastAsia="ar-SA"/>
        </w:rPr>
      </w:pPr>
      <w:r w:rsidRPr="003A7D57">
        <w:rPr>
          <w:rFonts w:ascii="Arial" w:eastAsia="Times New Roman" w:hAnsi="Arial" w:cs="Arial"/>
          <w:color w:val="000000"/>
          <w:sz w:val="24"/>
          <w:szCs w:val="16"/>
          <w:lang w:eastAsia="ar-SA"/>
        </w:rPr>
        <w:t>- Реконструкция спортивного зала при ГБОУ ООШ с. Липовка площадью 148 м</w:t>
      </w:r>
      <w:r w:rsidRPr="003A7D57">
        <w:rPr>
          <w:rFonts w:ascii="Arial" w:eastAsia="Times New Roman" w:hAnsi="Arial" w:cs="Arial"/>
          <w:color w:val="000000"/>
          <w:sz w:val="24"/>
          <w:szCs w:val="16"/>
          <w:vertAlign w:val="superscript"/>
          <w:lang w:eastAsia="ar-SA"/>
        </w:rPr>
        <w:t>2</w:t>
      </w:r>
      <w:r w:rsidRPr="003A7D57">
        <w:rPr>
          <w:rFonts w:ascii="Arial" w:eastAsia="Times New Roman" w:hAnsi="Arial" w:cs="Arial"/>
          <w:color w:val="000000"/>
          <w:sz w:val="24"/>
          <w:szCs w:val="16"/>
          <w:lang w:eastAsia="ar-SA"/>
        </w:rPr>
        <w:t xml:space="preserve"> по ул. Школьная, 4 (7.1).</w:t>
      </w:r>
    </w:p>
    <w:p w:rsidR="003A7D57" w:rsidRPr="003A7D57" w:rsidRDefault="003A7D57" w:rsidP="003A7D57">
      <w:pPr>
        <w:suppressAutoHyphens/>
        <w:spacing w:after="0" w:line="240" w:lineRule="auto"/>
        <w:ind w:firstLine="709"/>
        <w:jc w:val="both"/>
        <w:rPr>
          <w:rFonts w:ascii="Arial" w:eastAsia="Times New Roman" w:hAnsi="Arial" w:cs="Arial"/>
          <w:b/>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b/>
          <w:color w:val="000000"/>
          <w:sz w:val="24"/>
          <w:szCs w:val="16"/>
          <w:lang w:eastAsia="ar-SA"/>
        </w:rPr>
      </w:pPr>
      <w:r w:rsidRPr="003A7D57">
        <w:rPr>
          <w:rFonts w:ascii="Arial" w:eastAsia="Times New Roman" w:hAnsi="Arial" w:cs="Arial"/>
          <w:b/>
          <w:color w:val="000000"/>
          <w:sz w:val="24"/>
          <w:szCs w:val="16"/>
          <w:lang w:eastAsia="ar-SA"/>
        </w:rPr>
        <w:t>Капитальный ремонт:</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highlight w:val="yellow"/>
          <w:lang w:eastAsia="ar-SA"/>
        </w:rPr>
      </w:pPr>
      <w:r w:rsidRPr="003A7D57">
        <w:rPr>
          <w:rFonts w:ascii="Arial" w:eastAsia="Times New Roman" w:hAnsi="Arial" w:cs="Arial"/>
          <w:color w:val="000000"/>
          <w:sz w:val="24"/>
          <w:szCs w:val="16"/>
          <w:lang w:eastAsia="ar-SA"/>
        </w:rPr>
        <w:t>- Капитальный ремонт клуба по ул. Центральная с увеличением вместимости до 150 мест (8.3);</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 Капитальный ремонт здания администрации по ул. Центральная, 16 (13.1).</w:t>
      </w:r>
    </w:p>
    <w:p w:rsidR="003A7D57" w:rsidRPr="003A7D57" w:rsidRDefault="003A7D57" w:rsidP="003A7D57">
      <w:pPr>
        <w:suppressAutoHyphens/>
        <w:spacing w:after="0" w:line="240" w:lineRule="auto"/>
        <w:ind w:firstLine="709"/>
        <w:jc w:val="both"/>
        <w:rPr>
          <w:rFonts w:ascii="Arial" w:eastAsia="Times New Roman" w:hAnsi="Arial" w:cs="Arial"/>
          <w:b/>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b/>
          <w:color w:val="000000"/>
          <w:sz w:val="24"/>
          <w:szCs w:val="16"/>
          <w:lang w:eastAsia="ar-SA"/>
        </w:rPr>
        <w:t>Строительство</w:t>
      </w:r>
      <w:r w:rsidRPr="003A7D57">
        <w:rPr>
          <w:rFonts w:ascii="Arial" w:eastAsia="Times New Roman" w:hAnsi="Arial" w:cs="Arial"/>
          <w:color w:val="000000"/>
          <w:sz w:val="24"/>
          <w:szCs w:val="16"/>
          <w:lang w:eastAsia="ar-SA"/>
        </w:rPr>
        <w:t>:</w:t>
      </w:r>
    </w:p>
    <w:p w:rsidR="003A7D57" w:rsidRPr="003A7D57" w:rsidRDefault="003A7D57" w:rsidP="003A7D57">
      <w:pPr>
        <w:autoSpaceDE w:val="0"/>
        <w:autoSpaceDN w:val="0"/>
        <w:adjustRightInd w:val="0"/>
        <w:spacing w:after="0" w:line="240" w:lineRule="auto"/>
        <w:ind w:firstLine="709"/>
        <w:jc w:val="both"/>
        <w:rPr>
          <w:rFonts w:ascii="Arial" w:eastAsia="Arial" w:hAnsi="Arial" w:cs="Arial"/>
          <w:b/>
          <w:sz w:val="24"/>
          <w:szCs w:val="24"/>
          <w:u w:val="single"/>
          <w:lang w:eastAsia="ar-SA"/>
        </w:rPr>
      </w:pPr>
      <w:r w:rsidRPr="003A7D57">
        <w:rPr>
          <w:rFonts w:ascii="Arial" w:eastAsia="Arial" w:hAnsi="Arial" w:cs="Arial"/>
          <w:sz w:val="24"/>
          <w:szCs w:val="24"/>
          <w:lang w:eastAsia="ar-SA"/>
        </w:rPr>
        <w:t xml:space="preserve">- Пожарного депо на 2 машины по ул. Новая (15.1). </w:t>
      </w:r>
    </w:p>
    <w:p w:rsidR="003A7D57" w:rsidRPr="003A7D57" w:rsidRDefault="003A7D57" w:rsidP="003A7D57">
      <w:pPr>
        <w:suppressAutoHyphens/>
        <w:spacing w:after="0" w:line="240" w:lineRule="auto"/>
        <w:ind w:firstLine="709"/>
        <w:jc w:val="both"/>
        <w:rPr>
          <w:rFonts w:ascii="Arial" w:eastAsia="Times New Roman" w:hAnsi="Arial" w:cs="Arial"/>
          <w:bCs/>
          <w:iCs/>
          <w:color w:val="000000"/>
          <w:sz w:val="24"/>
          <w:szCs w:val="16"/>
          <w:highlight w:val="yellow"/>
          <w:lang w:eastAsia="ar-SA"/>
        </w:rPr>
      </w:pPr>
      <w:r w:rsidRPr="003A7D57">
        <w:rPr>
          <w:rFonts w:ascii="Arial" w:eastAsia="Times New Roman" w:hAnsi="Arial" w:cs="Arial"/>
          <w:bCs/>
          <w:iCs/>
          <w:color w:val="000000"/>
          <w:sz w:val="24"/>
          <w:szCs w:val="16"/>
          <w:lang w:eastAsia="ar-SA"/>
        </w:rPr>
        <w:t>-  Турбазы с восточной стороны от с. Липовка на прибрежной территории р. Липовка на 150 мест (17.1).</w:t>
      </w:r>
    </w:p>
    <w:p w:rsidR="003A7D57" w:rsidRPr="003A7D57" w:rsidRDefault="003A7D57" w:rsidP="003A7D57">
      <w:pPr>
        <w:suppressAutoHyphens/>
        <w:spacing w:after="0" w:line="240" w:lineRule="auto"/>
        <w:jc w:val="both"/>
        <w:rPr>
          <w:rFonts w:ascii="Arial" w:eastAsia="Times New Roman" w:hAnsi="Arial" w:cs="Arial"/>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u w:val="single"/>
          <w:lang w:eastAsia="ar-SA"/>
        </w:rPr>
      </w:pPr>
      <w:r w:rsidRPr="003A7D57">
        <w:rPr>
          <w:rFonts w:ascii="Arial" w:eastAsia="Times New Roman" w:hAnsi="Arial" w:cs="Arial"/>
          <w:color w:val="000000"/>
          <w:sz w:val="24"/>
          <w:szCs w:val="16"/>
          <w:u w:val="single"/>
          <w:lang w:eastAsia="ar-SA"/>
        </w:rPr>
        <w:t xml:space="preserve">Согласно расчету,  генеральным планом предлагается размещение объектов культурно-бытового назначения: </w:t>
      </w:r>
    </w:p>
    <w:p w:rsidR="003A7D57" w:rsidRPr="003A7D57" w:rsidRDefault="003A7D57" w:rsidP="003A7D57">
      <w:pPr>
        <w:suppressAutoHyphens/>
        <w:spacing w:after="0" w:line="240" w:lineRule="auto"/>
        <w:ind w:firstLine="709"/>
        <w:jc w:val="both"/>
        <w:rPr>
          <w:rFonts w:ascii="Arial" w:eastAsia="Times New Roman" w:hAnsi="Arial" w:cs="Arial"/>
          <w:b/>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b/>
          <w:color w:val="000000"/>
          <w:sz w:val="24"/>
          <w:szCs w:val="16"/>
          <w:lang w:eastAsia="ar-SA"/>
        </w:rPr>
        <w:t>Строительство</w:t>
      </w:r>
      <w:r w:rsidRPr="003A7D57">
        <w:rPr>
          <w:rFonts w:ascii="Arial" w:eastAsia="Times New Roman" w:hAnsi="Arial" w:cs="Arial"/>
          <w:color w:val="000000"/>
          <w:sz w:val="24"/>
          <w:szCs w:val="16"/>
          <w:lang w:eastAsia="ar-SA"/>
        </w:rPr>
        <w:t>:</w:t>
      </w:r>
    </w:p>
    <w:p w:rsidR="003A7D57" w:rsidRPr="003A7D57" w:rsidRDefault="003A7D57" w:rsidP="003A7D57">
      <w:pPr>
        <w:suppressAutoHyphens/>
        <w:spacing w:after="0" w:line="240" w:lineRule="auto"/>
        <w:ind w:firstLine="709"/>
        <w:jc w:val="both"/>
        <w:rPr>
          <w:rFonts w:ascii="Arial" w:eastAsia="Times New Roman" w:hAnsi="Arial" w:cs="Arial"/>
          <w:bCs/>
          <w:iCs/>
          <w:color w:val="000000"/>
          <w:sz w:val="24"/>
          <w:szCs w:val="16"/>
          <w:highlight w:val="yellow"/>
          <w:lang w:eastAsia="ar-SA"/>
        </w:rPr>
      </w:pPr>
      <w:r w:rsidRPr="003A7D57">
        <w:rPr>
          <w:rFonts w:ascii="Arial" w:eastAsia="Times New Roman" w:hAnsi="Arial" w:cs="Arial"/>
          <w:bCs/>
          <w:iCs/>
          <w:color w:val="000000"/>
          <w:sz w:val="24"/>
          <w:szCs w:val="16"/>
          <w:lang w:eastAsia="ar-SA"/>
        </w:rPr>
        <w:t>-  Физкультурно-оздоровительного комплекса со спортивным залом площадью 400 м2 и плоскостными спортивными сооружениями площадью 0,3 га по ул. Центральная (7.1);</w:t>
      </w:r>
    </w:p>
    <w:p w:rsidR="003A7D57" w:rsidRPr="003A7D57" w:rsidRDefault="003A7D57" w:rsidP="003A7D57">
      <w:pPr>
        <w:suppressAutoHyphens/>
        <w:spacing w:after="0" w:line="240" w:lineRule="auto"/>
        <w:ind w:firstLine="709"/>
        <w:jc w:val="both"/>
        <w:rPr>
          <w:rFonts w:ascii="Arial" w:eastAsia="Times New Roman" w:hAnsi="Arial" w:cs="Arial"/>
          <w:bCs/>
          <w:iCs/>
          <w:color w:val="000000"/>
          <w:sz w:val="24"/>
          <w:szCs w:val="16"/>
          <w:lang w:eastAsia="ar-SA"/>
        </w:rPr>
      </w:pPr>
      <w:r w:rsidRPr="003A7D57">
        <w:rPr>
          <w:rFonts w:ascii="Arial" w:eastAsia="Times New Roman" w:hAnsi="Arial" w:cs="Arial"/>
          <w:bCs/>
          <w:iCs/>
          <w:color w:val="000000"/>
          <w:sz w:val="24"/>
          <w:szCs w:val="16"/>
          <w:lang w:eastAsia="ar-SA"/>
        </w:rPr>
        <w:t xml:space="preserve">- Магазина </w:t>
      </w:r>
      <w:r w:rsidRPr="003A7D57">
        <w:rPr>
          <w:rFonts w:ascii="Arial" w:eastAsia="Times New Roman" w:hAnsi="Arial" w:cs="Arial"/>
          <w:color w:val="000000"/>
          <w:sz w:val="24"/>
          <w:szCs w:val="16"/>
          <w:lang w:eastAsia="ar-SA"/>
        </w:rPr>
        <w:t>площадью торгового зала 80 м</w:t>
      </w:r>
      <w:r w:rsidRPr="003A7D57">
        <w:rPr>
          <w:rFonts w:ascii="Arial" w:eastAsia="Times New Roman" w:hAnsi="Arial" w:cs="Arial"/>
          <w:color w:val="000000"/>
          <w:sz w:val="24"/>
          <w:szCs w:val="16"/>
          <w:vertAlign w:val="superscript"/>
          <w:lang w:eastAsia="ar-SA"/>
        </w:rPr>
        <w:t>2</w:t>
      </w:r>
      <w:r w:rsidRPr="003A7D57">
        <w:rPr>
          <w:rFonts w:ascii="Arial" w:eastAsia="Times New Roman" w:hAnsi="Arial" w:cs="Arial"/>
          <w:color w:val="000000"/>
          <w:sz w:val="24"/>
          <w:szCs w:val="16"/>
          <w:lang w:eastAsia="ar-SA"/>
        </w:rPr>
        <w:t xml:space="preserve"> по ул. Речная (9.1);</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bCs/>
          <w:iCs/>
          <w:color w:val="000000"/>
          <w:sz w:val="24"/>
          <w:szCs w:val="16"/>
          <w:lang w:eastAsia="ar-SA"/>
        </w:rPr>
        <w:t xml:space="preserve">- Магазина </w:t>
      </w:r>
      <w:r w:rsidRPr="003A7D57">
        <w:rPr>
          <w:rFonts w:ascii="Arial" w:eastAsia="Times New Roman" w:hAnsi="Arial" w:cs="Arial"/>
          <w:color w:val="000000"/>
          <w:sz w:val="24"/>
          <w:szCs w:val="16"/>
          <w:lang w:eastAsia="ar-SA"/>
        </w:rPr>
        <w:t>площадью торгового зала 50 м</w:t>
      </w:r>
      <w:r w:rsidRPr="003A7D57">
        <w:rPr>
          <w:rFonts w:ascii="Arial" w:eastAsia="Times New Roman" w:hAnsi="Arial" w:cs="Arial"/>
          <w:color w:val="000000"/>
          <w:sz w:val="24"/>
          <w:szCs w:val="16"/>
          <w:vertAlign w:val="superscript"/>
          <w:lang w:eastAsia="ar-SA"/>
        </w:rPr>
        <w:t>2</w:t>
      </w:r>
      <w:r w:rsidRPr="003A7D57">
        <w:rPr>
          <w:rFonts w:ascii="Arial" w:eastAsia="Times New Roman" w:hAnsi="Arial" w:cs="Arial"/>
          <w:color w:val="000000"/>
          <w:sz w:val="24"/>
          <w:szCs w:val="16"/>
          <w:lang w:eastAsia="ar-SA"/>
        </w:rPr>
        <w:t xml:space="preserve"> по пер. Мостовой (9.2);</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 Предприятия общественного питания на 60 мест по ул. Центральная (10.1);</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 Комплексного предприятия бытового обслуживания на 7 рабочих мест, с прачечной на 40 кг белья в смену, химчисткой на 2 кг белья в смену, баней на 10 мест по ул. Центральная (12.1);</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 Гостиницы на 10 мест по ул. Центральная (15.2);</w:t>
      </w:r>
    </w:p>
    <w:p w:rsidR="003A7D57" w:rsidRPr="003A7D57" w:rsidRDefault="003A7D57" w:rsidP="003A7D57">
      <w:pPr>
        <w:suppressAutoHyphens/>
        <w:spacing w:after="0" w:line="240" w:lineRule="auto"/>
        <w:ind w:firstLine="709"/>
        <w:jc w:val="both"/>
        <w:rPr>
          <w:rFonts w:ascii="Arial" w:eastAsia="Times New Roman" w:hAnsi="Arial" w:cs="Arial"/>
          <w:sz w:val="24"/>
          <w:szCs w:val="24"/>
          <w:lang w:eastAsia="ar-SA"/>
        </w:rPr>
      </w:pPr>
      <w:r w:rsidRPr="003A7D57">
        <w:rPr>
          <w:rFonts w:ascii="Arial" w:eastAsia="Times New Roman" w:hAnsi="Arial" w:cs="Arial"/>
          <w:color w:val="000000"/>
          <w:sz w:val="24"/>
          <w:szCs w:val="16"/>
          <w:lang w:eastAsia="ar-SA"/>
        </w:rPr>
        <w:t xml:space="preserve">- Объекта придорожного сервиса – автокемпинга - на площадке в восточной части села, на съезде с автодороги регионального значения </w:t>
      </w:r>
      <w:r w:rsidRPr="003A7D57">
        <w:rPr>
          <w:rFonts w:ascii="Arial" w:eastAsia="Times New Roman" w:hAnsi="Arial" w:cs="Arial"/>
          <w:sz w:val="24"/>
          <w:szCs w:val="24"/>
          <w:lang w:eastAsia="ar-SA"/>
        </w:rPr>
        <w:t>"Сергиевск - Челно-Вершины" – Кошки (15.3).</w:t>
      </w:r>
    </w:p>
    <w:p w:rsidR="003A7D57" w:rsidRPr="003A7D57" w:rsidRDefault="003A7D57" w:rsidP="003A7D57">
      <w:pPr>
        <w:suppressAutoHyphens/>
        <w:spacing w:after="0" w:line="240" w:lineRule="auto"/>
        <w:ind w:firstLine="709"/>
        <w:jc w:val="both"/>
        <w:rPr>
          <w:rFonts w:ascii="Arial" w:eastAsia="Times New Roman" w:hAnsi="Arial" w:cs="Arial"/>
          <w:sz w:val="24"/>
          <w:szCs w:val="24"/>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24"/>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24"/>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24"/>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24"/>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24"/>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24"/>
          <w:lang w:eastAsia="ar-SA"/>
        </w:rPr>
      </w:pP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b/>
          <w:color w:val="000000"/>
          <w:sz w:val="24"/>
          <w:szCs w:val="16"/>
          <w:lang w:eastAsia="ar-SA"/>
        </w:rPr>
      </w:pPr>
    </w:p>
    <w:p w:rsidR="003A7D57" w:rsidRPr="003A7D57" w:rsidRDefault="003A7D57" w:rsidP="003A7D57">
      <w:pPr>
        <w:suppressAutoHyphens/>
        <w:spacing w:after="0" w:line="240" w:lineRule="auto"/>
        <w:ind w:firstLine="709"/>
        <w:jc w:val="center"/>
        <w:rPr>
          <w:rFonts w:ascii="Arial" w:eastAsia="Times New Roman" w:hAnsi="Arial" w:cs="Arial"/>
          <w:b/>
          <w:color w:val="000000"/>
          <w:sz w:val="24"/>
          <w:szCs w:val="16"/>
          <w:lang w:eastAsia="ar-SA"/>
        </w:rPr>
      </w:pPr>
      <w:r w:rsidRPr="003A7D57">
        <w:rPr>
          <w:rFonts w:ascii="Arial" w:eastAsia="Times New Roman" w:hAnsi="Arial" w:cs="Arial"/>
          <w:b/>
          <w:color w:val="000000"/>
          <w:sz w:val="24"/>
          <w:szCs w:val="16"/>
          <w:lang w:eastAsia="ar-SA"/>
        </w:rPr>
        <w:lastRenderedPageBreak/>
        <w:t>с. Старая Дмитриевка</w:t>
      </w:r>
    </w:p>
    <w:p w:rsidR="003A7D57" w:rsidRPr="003A7D57" w:rsidRDefault="003A7D57" w:rsidP="003A7D57">
      <w:pPr>
        <w:suppressAutoHyphens/>
        <w:spacing w:after="0" w:line="240" w:lineRule="auto"/>
        <w:ind w:firstLine="709"/>
        <w:jc w:val="center"/>
        <w:rPr>
          <w:rFonts w:ascii="Arial" w:eastAsia="Times New Roman" w:hAnsi="Arial" w:cs="Arial"/>
          <w:b/>
          <w:color w:val="000000"/>
          <w:sz w:val="24"/>
          <w:szCs w:val="16"/>
          <w:u w:val="single"/>
          <w:lang w:eastAsia="ar-SA"/>
        </w:rPr>
      </w:pP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u w:val="single"/>
          <w:lang w:eastAsia="ar-SA"/>
        </w:rPr>
      </w:pPr>
      <w:r w:rsidRPr="003A7D57">
        <w:rPr>
          <w:rFonts w:ascii="Arial" w:eastAsia="Times New Roman" w:hAnsi="Arial" w:cs="Arial"/>
          <w:color w:val="000000"/>
          <w:sz w:val="24"/>
          <w:szCs w:val="16"/>
          <w:u w:val="single"/>
          <w:lang w:eastAsia="ar-SA"/>
        </w:rPr>
        <w:t xml:space="preserve">Согласно «Схеме территориального планирования муниципального района </w:t>
      </w:r>
      <w:r w:rsidRPr="003A7D57">
        <w:rPr>
          <w:rFonts w:ascii="Arial" w:eastAsia="Times New Roman" w:hAnsi="Arial" w:cs="Arial"/>
          <w:sz w:val="24"/>
          <w:szCs w:val="16"/>
          <w:u w:val="single"/>
          <w:lang w:eastAsia="ar-SA"/>
        </w:rPr>
        <w:t>Сергиевский</w:t>
      </w:r>
      <w:r w:rsidRPr="003A7D57">
        <w:rPr>
          <w:rFonts w:ascii="Arial" w:eastAsia="Times New Roman" w:hAnsi="Arial" w:cs="Arial"/>
          <w:color w:val="000000"/>
          <w:sz w:val="24"/>
          <w:szCs w:val="16"/>
          <w:u w:val="single"/>
          <w:lang w:eastAsia="ar-SA"/>
        </w:rPr>
        <w:t xml:space="preserve"> Самарской области»: </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b/>
          <w:color w:val="000000"/>
          <w:sz w:val="24"/>
          <w:szCs w:val="16"/>
          <w:lang w:eastAsia="ar-SA"/>
        </w:rPr>
      </w:pPr>
      <w:r w:rsidRPr="003A7D57">
        <w:rPr>
          <w:rFonts w:ascii="Arial" w:eastAsia="Times New Roman" w:hAnsi="Arial" w:cs="Arial"/>
          <w:b/>
          <w:color w:val="000000"/>
          <w:sz w:val="24"/>
          <w:szCs w:val="16"/>
          <w:lang w:eastAsia="ar-SA"/>
        </w:rPr>
        <w:t>Реконструкция:</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sz w:val="24"/>
          <w:szCs w:val="16"/>
          <w:lang w:eastAsia="ar-SA"/>
        </w:rPr>
        <w:t>- Реконструкция</w:t>
      </w:r>
      <w:r w:rsidRPr="003A7D57">
        <w:rPr>
          <w:rFonts w:ascii="Arial" w:eastAsia="Times New Roman" w:hAnsi="Arial" w:cs="Arial"/>
          <w:color w:val="000000"/>
          <w:sz w:val="24"/>
          <w:szCs w:val="16"/>
          <w:lang w:eastAsia="ar-SA"/>
        </w:rPr>
        <w:t xml:space="preserve"> ГБОУ ООШ с. Старая Дмитриевка на 192 учащихся, расположенной по ул. Центральная, 15, в образовательный комплекс «Детский сад – школа» с открытием группы детского сада на 40 мест (4.2); </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highlight w:val="yellow"/>
          <w:lang w:eastAsia="ar-SA"/>
        </w:rPr>
      </w:pPr>
      <w:r w:rsidRPr="003A7D57">
        <w:rPr>
          <w:rFonts w:ascii="Arial" w:eastAsia="Times New Roman" w:hAnsi="Arial" w:cs="Arial"/>
          <w:color w:val="000000"/>
          <w:sz w:val="24"/>
          <w:szCs w:val="16"/>
          <w:lang w:eastAsia="ar-SA"/>
        </w:rPr>
        <w:t>- Реконструкция спортивного зала при ГБОУ ООШ с. Старая Дмитриевка площадью 144 м</w:t>
      </w:r>
      <w:r w:rsidRPr="003A7D57">
        <w:rPr>
          <w:rFonts w:ascii="Arial" w:eastAsia="Times New Roman" w:hAnsi="Arial" w:cs="Arial"/>
          <w:color w:val="000000"/>
          <w:sz w:val="24"/>
          <w:szCs w:val="16"/>
          <w:vertAlign w:val="superscript"/>
          <w:lang w:eastAsia="ar-SA"/>
        </w:rPr>
        <w:t>2</w:t>
      </w:r>
      <w:r w:rsidRPr="003A7D57">
        <w:rPr>
          <w:rFonts w:ascii="Arial" w:eastAsia="Times New Roman" w:hAnsi="Arial" w:cs="Arial"/>
          <w:color w:val="000000"/>
          <w:sz w:val="24"/>
          <w:szCs w:val="16"/>
          <w:lang w:eastAsia="ar-SA"/>
        </w:rPr>
        <w:t xml:space="preserve"> по ул. Центральная, 15 (7.3);</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highlight w:val="yellow"/>
          <w:lang w:eastAsia="ar-SA"/>
        </w:rPr>
      </w:pPr>
      <w:r w:rsidRPr="003A7D57">
        <w:rPr>
          <w:rFonts w:ascii="Arial" w:eastAsia="Times New Roman" w:hAnsi="Arial" w:cs="Arial"/>
          <w:sz w:val="24"/>
          <w:szCs w:val="16"/>
          <w:lang w:eastAsia="ar-SA"/>
        </w:rPr>
        <w:t>- Реконструкция молебного дома</w:t>
      </w:r>
      <w:r w:rsidRPr="003A7D57">
        <w:rPr>
          <w:rFonts w:ascii="Arial" w:eastAsia="Times New Roman" w:hAnsi="Arial" w:cs="Arial"/>
          <w:color w:val="000000"/>
          <w:sz w:val="24"/>
          <w:szCs w:val="16"/>
          <w:lang w:eastAsia="ar-SA"/>
        </w:rPr>
        <w:t xml:space="preserve"> по ул. Центральная (16.1).</w:t>
      </w:r>
    </w:p>
    <w:p w:rsidR="003A7D57" w:rsidRPr="003A7D57" w:rsidRDefault="003A7D57" w:rsidP="003A7D57">
      <w:pPr>
        <w:suppressAutoHyphens/>
        <w:spacing w:after="0" w:line="240" w:lineRule="auto"/>
        <w:ind w:firstLine="709"/>
        <w:jc w:val="both"/>
        <w:rPr>
          <w:rFonts w:ascii="Arial" w:eastAsia="Times New Roman" w:hAnsi="Arial" w:cs="Arial"/>
          <w:b/>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b/>
          <w:color w:val="000000"/>
          <w:sz w:val="24"/>
          <w:szCs w:val="16"/>
          <w:lang w:eastAsia="ar-SA"/>
        </w:rPr>
      </w:pPr>
      <w:r w:rsidRPr="003A7D57">
        <w:rPr>
          <w:rFonts w:ascii="Arial" w:eastAsia="Times New Roman" w:hAnsi="Arial" w:cs="Arial"/>
          <w:b/>
          <w:color w:val="000000"/>
          <w:sz w:val="24"/>
          <w:szCs w:val="16"/>
          <w:lang w:eastAsia="ar-SA"/>
        </w:rPr>
        <w:t>Капитальный ремонт:</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highlight w:val="yellow"/>
          <w:lang w:eastAsia="ar-SA"/>
        </w:rPr>
      </w:pPr>
      <w:r w:rsidRPr="003A7D57">
        <w:rPr>
          <w:rFonts w:ascii="Arial" w:eastAsia="Times New Roman" w:hAnsi="Arial" w:cs="Arial"/>
          <w:color w:val="000000"/>
          <w:sz w:val="24"/>
          <w:szCs w:val="16"/>
          <w:lang w:eastAsia="ar-SA"/>
        </w:rPr>
        <w:t>- Капитальный ремонт клуба по ул. Кооперативная с увеличением вместимости до 150 мест (8.6).</w:t>
      </w:r>
      <w:r w:rsidRPr="003A7D57">
        <w:rPr>
          <w:rFonts w:ascii="Arial" w:eastAsia="Times New Roman" w:hAnsi="Arial" w:cs="Arial"/>
          <w:color w:val="000000"/>
          <w:sz w:val="24"/>
          <w:szCs w:val="16"/>
          <w:highlight w:val="yellow"/>
          <w:lang w:eastAsia="ar-SA"/>
        </w:rPr>
        <w:t xml:space="preserve"> </w:t>
      </w:r>
    </w:p>
    <w:p w:rsidR="003A7D57" w:rsidRPr="003A7D57" w:rsidRDefault="003A7D57" w:rsidP="003A7D57">
      <w:pPr>
        <w:suppressAutoHyphens/>
        <w:spacing w:after="0" w:line="240" w:lineRule="auto"/>
        <w:jc w:val="both"/>
        <w:rPr>
          <w:rFonts w:ascii="Arial" w:eastAsia="Times New Roman" w:hAnsi="Arial" w:cs="Arial"/>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u w:val="single"/>
          <w:lang w:eastAsia="ar-SA"/>
        </w:rPr>
      </w:pPr>
      <w:r w:rsidRPr="003A7D57">
        <w:rPr>
          <w:rFonts w:ascii="Arial" w:eastAsia="Times New Roman" w:hAnsi="Arial" w:cs="Arial"/>
          <w:color w:val="000000"/>
          <w:sz w:val="24"/>
          <w:szCs w:val="16"/>
          <w:u w:val="single"/>
          <w:lang w:eastAsia="ar-SA"/>
        </w:rPr>
        <w:t xml:space="preserve">Согласно расчету,  генеральным планом предлагается размещение объектов культурно-бытового назначения: </w:t>
      </w:r>
    </w:p>
    <w:p w:rsidR="003A7D57" w:rsidRPr="003A7D57" w:rsidRDefault="003A7D57" w:rsidP="003A7D57">
      <w:pPr>
        <w:suppressAutoHyphens/>
        <w:spacing w:after="0" w:line="240" w:lineRule="auto"/>
        <w:ind w:firstLine="709"/>
        <w:jc w:val="both"/>
        <w:rPr>
          <w:rFonts w:ascii="Arial" w:eastAsia="Times New Roman" w:hAnsi="Arial" w:cs="Arial"/>
          <w:b/>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b/>
          <w:color w:val="000000"/>
          <w:sz w:val="24"/>
          <w:szCs w:val="16"/>
          <w:lang w:eastAsia="ar-SA"/>
        </w:rPr>
        <w:t>Строительство</w:t>
      </w:r>
      <w:r w:rsidRPr="003A7D57">
        <w:rPr>
          <w:rFonts w:ascii="Arial" w:eastAsia="Times New Roman" w:hAnsi="Arial" w:cs="Arial"/>
          <w:color w:val="000000"/>
          <w:sz w:val="24"/>
          <w:szCs w:val="16"/>
          <w:lang w:eastAsia="ar-SA"/>
        </w:rPr>
        <w:t>:</w:t>
      </w:r>
    </w:p>
    <w:p w:rsidR="003A7D57" w:rsidRPr="003A7D57" w:rsidRDefault="003A7D57" w:rsidP="003A7D57">
      <w:pPr>
        <w:suppressAutoHyphens/>
        <w:spacing w:after="0" w:line="240" w:lineRule="auto"/>
        <w:ind w:firstLine="709"/>
        <w:jc w:val="both"/>
        <w:rPr>
          <w:rFonts w:ascii="Arial" w:eastAsia="Times New Roman" w:hAnsi="Arial" w:cs="Arial"/>
          <w:bCs/>
          <w:iCs/>
          <w:color w:val="000000"/>
          <w:sz w:val="24"/>
          <w:szCs w:val="16"/>
          <w:highlight w:val="yellow"/>
          <w:lang w:eastAsia="ar-SA"/>
        </w:rPr>
      </w:pPr>
      <w:r w:rsidRPr="003A7D57">
        <w:rPr>
          <w:rFonts w:ascii="Arial" w:eastAsia="Times New Roman" w:hAnsi="Arial" w:cs="Arial"/>
          <w:bCs/>
          <w:iCs/>
          <w:color w:val="000000"/>
          <w:sz w:val="24"/>
          <w:szCs w:val="16"/>
          <w:lang w:eastAsia="ar-SA"/>
        </w:rPr>
        <w:t>-  Плоскостного спортивного сооружения площадью 0,3 га по ул. Кооперативная (7.2);</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 Магазина площадью торгового зала 50 м</w:t>
      </w:r>
      <w:r w:rsidRPr="003A7D57">
        <w:rPr>
          <w:rFonts w:ascii="Arial" w:eastAsia="Times New Roman" w:hAnsi="Arial" w:cs="Arial"/>
          <w:color w:val="000000"/>
          <w:sz w:val="24"/>
          <w:szCs w:val="16"/>
          <w:vertAlign w:val="superscript"/>
          <w:lang w:eastAsia="ar-SA"/>
        </w:rPr>
        <w:t>2</w:t>
      </w:r>
      <w:r w:rsidRPr="003A7D57">
        <w:rPr>
          <w:rFonts w:ascii="Arial" w:eastAsia="Times New Roman" w:hAnsi="Arial" w:cs="Arial"/>
          <w:color w:val="000000"/>
          <w:sz w:val="24"/>
          <w:szCs w:val="16"/>
          <w:lang w:eastAsia="ar-SA"/>
        </w:rPr>
        <w:t xml:space="preserve"> по ул. Кооперативная (9.3);</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 Магазина площадью торгового зала 50 м</w:t>
      </w:r>
      <w:r w:rsidRPr="003A7D57">
        <w:rPr>
          <w:rFonts w:ascii="Arial" w:eastAsia="Times New Roman" w:hAnsi="Arial" w:cs="Arial"/>
          <w:color w:val="000000"/>
          <w:sz w:val="24"/>
          <w:szCs w:val="16"/>
          <w:vertAlign w:val="superscript"/>
          <w:lang w:eastAsia="ar-SA"/>
        </w:rPr>
        <w:t>2</w:t>
      </w:r>
      <w:r w:rsidRPr="003A7D57">
        <w:rPr>
          <w:rFonts w:ascii="Arial" w:eastAsia="Times New Roman" w:hAnsi="Arial" w:cs="Arial"/>
          <w:color w:val="000000"/>
          <w:sz w:val="24"/>
          <w:szCs w:val="16"/>
          <w:lang w:eastAsia="ar-SA"/>
        </w:rPr>
        <w:t xml:space="preserve"> по ул. Новая (9.4).</w:t>
      </w:r>
    </w:p>
    <w:p w:rsidR="003A7D57" w:rsidRPr="003A7D57" w:rsidRDefault="003A7D57" w:rsidP="003A7D57">
      <w:pPr>
        <w:keepNext/>
        <w:suppressAutoHyphens/>
        <w:spacing w:before="240" w:after="60" w:line="240" w:lineRule="auto"/>
        <w:jc w:val="center"/>
        <w:outlineLvl w:val="3"/>
        <w:rPr>
          <w:rFonts w:ascii="Arial" w:eastAsia="Times New Roman" w:hAnsi="Arial" w:cs="Arial"/>
          <w:b/>
          <w:bCs/>
          <w:i/>
          <w:sz w:val="24"/>
          <w:szCs w:val="28"/>
          <w:lang w:eastAsia="ar-SA"/>
        </w:rPr>
      </w:pPr>
      <w:bookmarkStart w:id="210" w:name="_Toc311451301"/>
      <w:bookmarkStart w:id="211" w:name="_Toc312493537"/>
      <w:bookmarkStart w:id="212" w:name="_Toc312505693"/>
      <w:bookmarkStart w:id="213" w:name="_Toc314842333"/>
      <w:bookmarkStart w:id="214" w:name="_Toc319604482"/>
      <w:bookmarkStart w:id="215" w:name="_Toc320624396"/>
      <w:bookmarkStart w:id="216" w:name="_Toc332387813"/>
      <w:bookmarkStart w:id="217" w:name="_Toc358206569"/>
      <w:bookmarkEnd w:id="210"/>
      <w:r w:rsidRPr="003A7D57">
        <w:rPr>
          <w:rFonts w:ascii="Arial" w:eastAsia="Times New Roman" w:hAnsi="Arial" w:cs="Arial"/>
          <w:b/>
          <w:bCs/>
          <w:i/>
          <w:sz w:val="24"/>
          <w:szCs w:val="28"/>
          <w:lang w:eastAsia="ar-SA"/>
        </w:rPr>
        <w:t>3.3.2.3. Развитие зоны производственного и</w:t>
      </w:r>
      <w:bookmarkEnd w:id="211"/>
      <w:bookmarkEnd w:id="212"/>
      <w:bookmarkEnd w:id="213"/>
      <w:r w:rsidRPr="003A7D57">
        <w:rPr>
          <w:rFonts w:ascii="Arial" w:eastAsia="Times New Roman" w:hAnsi="Arial" w:cs="Arial"/>
          <w:b/>
          <w:bCs/>
          <w:i/>
          <w:sz w:val="24"/>
          <w:szCs w:val="28"/>
          <w:lang w:eastAsia="ar-SA"/>
        </w:rPr>
        <w:t>спользования</w:t>
      </w:r>
      <w:bookmarkEnd w:id="214"/>
      <w:bookmarkEnd w:id="215"/>
      <w:bookmarkEnd w:id="216"/>
      <w:bookmarkEnd w:id="217"/>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Производственные и коммунально-складские зоны предназначены для застройки производственными, коммунальными и складскими объектами, а также для установления санитарно-защитных зон таких объектов.</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bookmarkStart w:id="218" w:name="_Toc311398148"/>
      <w:bookmarkEnd w:id="218"/>
      <w:r w:rsidRPr="003A7D57">
        <w:rPr>
          <w:rFonts w:ascii="Arial" w:eastAsia="Times New Roman" w:hAnsi="Arial" w:cs="Arial"/>
          <w:color w:val="000000"/>
          <w:sz w:val="24"/>
          <w:szCs w:val="16"/>
          <w:lang w:eastAsia="ar-SA"/>
        </w:rPr>
        <w:t>Производственные и коммунально-складские зоны планируется развивать на существующих площадках. Производственным предприятиям, имеющим санитарно-защитную зону (СЗЗ), распространяющейся на жилую, рекреационную, общественно-деловую зоны, необходимо выполнить мероприятия по реконструкции и модернизации производства, либо изменить вид производства, для уменьшения класса опасности и, соответственно, размера СЗЗ.</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 xml:space="preserve"> </w:t>
      </w:r>
    </w:p>
    <w:p w:rsidR="003A7D57" w:rsidRPr="003A7D57" w:rsidRDefault="003A7D57" w:rsidP="003A7D57">
      <w:pPr>
        <w:suppressAutoHyphens/>
        <w:spacing w:before="240" w:after="60" w:line="240" w:lineRule="auto"/>
        <w:jc w:val="center"/>
        <w:outlineLvl w:val="4"/>
        <w:rPr>
          <w:rFonts w:ascii="Arial" w:eastAsia="Times New Roman" w:hAnsi="Arial" w:cs="Arial"/>
          <w:b/>
          <w:bCs/>
          <w:i/>
          <w:iCs/>
          <w:sz w:val="24"/>
          <w:szCs w:val="26"/>
          <w:lang w:eastAsia="ar-SA"/>
        </w:rPr>
      </w:pPr>
      <w:bookmarkStart w:id="219" w:name="_Toc311451302"/>
      <w:bookmarkStart w:id="220" w:name="_Toc312493538"/>
      <w:bookmarkStart w:id="221" w:name="_Toc312505694"/>
      <w:bookmarkStart w:id="222" w:name="_Toc314842334"/>
      <w:bookmarkStart w:id="223" w:name="_Toc332387814"/>
      <w:bookmarkStart w:id="224" w:name="_Toc358206570"/>
      <w:bookmarkEnd w:id="219"/>
      <w:r w:rsidRPr="003A7D57">
        <w:rPr>
          <w:rFonts w:ascii="Arial" w:eastAsia="Times New Roman" w:hAnsi="Arial" w:cs="Arial"/>
          <w:b/>
          <w:bCs/>
          <w:i/>
          <w:iCs/>
          <w:sz w:val="24"/>
          <w:szCs w:val="26"/>
          <w:lang w:eastAsia="ar-SA"/>
        </w:rPr>
        <w:t xml:space="preserve">3.3.2.3.1. Планируемые производственные и коммунально-складские </w:t>
      </w:r>
      <w:bookmarkEnd w:id="220"/>
      <w:bookmarkEnd w:id="221"/>
      <w:bookmarkEnd w:id="222"/>
      <w:r w:rsidRPr="003A7D57">
        <w:rPr>
          <w:rFonts w:ascii="Arial" w:eastAsia="Times New Roman" w:hAnsi="Arial" w:cs="Arial"/>
          <w:b/>
          <w:bCs/>
          <w:i/>
          <w:iCs/>
          <w:sz w:val="24"/>
          <w:szCs w:val="26"/>
          <w:lang w:eastAsia="ar-SA"/>
        </w:rPr>
        <w:t>объекты</w:t>
      </w:r>
      <w:bookmarkEnd w:id="223"/>
      <w:bookmarkEnd w:id="224"/>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Новых производственных площадок и объектов производственных зон генеральным планом не планируется.</w:t>
      </w:r>
    </w:p>
    <w:p w:rsidR="003A7D57" w:rsidRPr="003A7D57" w:rsidRDefault="003A7D57" w:rsidP="003A7D57">
      <w:pPr>
        <w:keepNext/>
        <w:suppressAutoHyphens/>
        <w:spacing w:before="240" w:after="60" w:line="240" w:lineRule="auto"/>
        <w:jc w:val="center"/>
        <w:outlineLvl w:val="3"/>
        <w:rPr>
          <w:rFonts w:ascii="Arial" w:eastAsia="Times New Roman" w:hAnsi="Arial" w:cs="Arial"/>
          <w:b/>
          <w:bCs/>
          <w:i/>
          <w:sz w:val="24"/>
          <w:szCs w:val="28"/>
          <w:lang w:eastAsia="ar-SA"/>
        </w:rPr>
      </w:pPr>
      <w:bookmarkStart w:id="225" w:name="_Toc311451303"/>
      <w:bookmarkStart w:id="226" w:name="_Toc312493539"/>
      <w:bookmarkStart w:id="227" w:name="_Toc312505695"/>
      <w:bookmarkStart w:id="228" w:name="_Toc314842335"/>
      <w:bookmarkStart w:id="229" w:name="_Toc332387815"/>
      <w:bookmarkStart w:id="230" w:name="_Toc358206571"/>
      <w:bookmarkEnd w:id="225"/>
      <w:r w:rsidRPr="003A7D57">
        <w:rPr>
          <w:rFonts w:ascii="Arial" w:eastAsia="Times New Roman" w:hAnsi="Arial" w:cs="Arial"/>
          <w:b/>
          <w:bCs/>
          <w:i/>
          <w:sz w:val="24"/>
          <w:szCs w:val="28"/>
          <w:lang w:eastAsia="ar-SA"/>
        </w:rPr>
        <w:t>3.3.2.4. Развитие зон инженерной инфраструктуры</w:t>
      </w:r>
      <w:bookmarkEnd w:id="226"/>
      <w:bookmarkEnd w:id="227"/>
      <w:bookmarkEnd w:id="228"/>
      <w:bookmarkEnd w:id="229"/>
      <w:bookmarkEnd w:id="230"/>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Зона инженерного обеспечения предназначена для размещения объектов инженерного обеспечения территории, а также для установления санитарно-защитных зон таких объектов.</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Проектом генерального плана сельского поселения Липовка  предусматривается развитие жилой зоны, объектов соцкультбыта и, </w:t>
      </w:r>
      <w:r w:rsidRPr="003A7D57">
        <w:rPr>
          <w:rFonts w:ascii="Arial" w:eastAsia="Times New Roman" w:hAnsi="Arial" w:cs="Arial"/>
          <w:sz w:val="24"/>
          <w:szCs w:val="16"/>
          <w:lang w:eastAsia="ar-SA"/>
        </w:rPr>
        <w:lastRenderedPageBreak/>
        <w:t>соответственно, развитие инженерного обеспечения проектируемых объектов по каждому виду инженерного оборудования.</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Во всей вновь проектируемой жилой застройке и зданиях соцкультбыта предусмотрено полное инженерное благоустройство, включающее в себя:</w:t>
      </w:r>
    </w:p>
    <w:p w:rsidR="003A7D57" w:rsidRPr="003A7D57" w:rsidRDefault="003A7D57" w:rsidP="003A7D57">
      <w:pPr>
        <w:suppressAutoHyphens/>
        <w:spacing w:after="0" w:line="240" w:lineRule="auto"/>
        <w:ind w:left="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1.Водоснабжение;</w:t>
      </w:r>
    </w:p>
    <w:p w:rsidR="003A7D57" w:rsidRPr="003A7D57" w:rsidRDefault="003A7D57" w:rsidP="003A7D57">
      <w:pPr>
        <w:suppressAutoHyphens/>
        <w:spacing w:after="0" w:line="240" w:lineRule="auto"/>
        <w:ind w:left="709"/>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2.Водоотведение; </w:t>
      </w:r>
    </w:p>
    <w:p w:rsidR="003A7D57" w:rsidRPr="003A7D57" w:rsidRDefault="003A7D57" w:rsidP="003A7D57">
      <w:pPr>
        <w:suppressAutoHyphens/>
        <w:spacing w:after="0" w:line="240" w:lineRule="auto"/>
        <w:ind w:left="709"/>
        <w:rPr>
          <w:rFonts w:ascii="Arial" w:eastAsia="Times New Roman" w:hAnsi="Arial" w:cs="Arial"/>
          <w:sz w:val="24"/>
          <w:szCs w:val="16"/>
          <w:lang w:eastAsia="ar-SA"/>
        </w:rPr>
      </w:pPr>
      <w:r w:rsidRPr="003A7D57">
        <w:rPr>
          <w:rFonts w:ascii="Arial" w:eastAsia="Times New Roman" w:hAnsi="Arial" w:cs="Arial"/>
          <w:sz w:val="24"/>
          <w:szCs w:val="16"/>
          <w:lang w:eastAsia="ar-SA"/>
        </w:rPr>
        <w:t>3.Теплоснабжение;</w:t>
      </w:r>
    </w:p>
    <w:p w:rsidR="003A7D57" w:rsidRPr="003A7D57" w:rsidRDefault="003A7D57" w:rsidP="003A7D57">
      <w:pPr>
        <w:suppressAutoHyphens/>
        <w:spacing w:after="0" w:line="240" w:lineRule="auto"/>
        <w:ind w:left="709"/>
        <w:rPr>
          <w:rFonts w:ascii="Arial" w:eastAsia="Times New Roman" w:hAnsi="Arial" w:cs="Arial"/>
          <w:sz w:val="24"/>
          <w:szCs w:val="16"/>
          <w:lang w:eastAsia="ar-SA"/>
        </w:rPr>
      </w:pPr>
      <w:r w:rsidRPr="003A7D57">
        <w:rPr>
          <w:rFonts w:ascii="Arial" w:eastAsia="Times New Roman" w:hAnsi="Arial" w:cs="Arial"/>
          <w:sz w:val="24"/>
          <w:szCs w:val="16"/>
          <w:lang w:eastAsia="ar-SA"/>
        </w:rPr>
        <w:t>4.Газоснабжение;</w:t>
      </w:r>
    </w:p>
    <w:p w:rsidR="003A7D57" w:rsidRPr="003A7D57" w:rsidRDefault="003A7D57" w:rsidP="003A7D57">
      <w:pPr>
        <w:suppressAutoHyphens/>
        <w:spacing w:after="0" w:line="240" w:lineRule="auto"/>
        <w:ind w:left="709"/>
        <w:rPr>
          <w:rFonts w:ascii="Arial" w:eastAsia="Times New Roman" w:hAnsi="Arial" w:cs="Arial"/>
          <w:sz w:val="24"/>
          <w:szCs w:val="16"/>
          <w:lang w:eastAsia="ar-SA"/>
        </w:rPr>
      </w:pPr>
      <w:r w:rsidRPr="003A7D57">
        <w:rPr>
          <w:rFonts w:ascii="Arial" w:eastAsia="Times New Roman" w:hAnsi="Arial" w:cs="Arial"/>
          <w:sz w:val="24"/>
          <w:szCs w:val="16"/>
          <w:lang w:eastAsia="ar-SA"/>
        </w:rPr>
        <w:t>5. Электроснабжение;</w:t>
      </w:r>
    </w:p>
    <w:p w:rsidR="003A7D57" w:rsidRPr="003A7D57" w:rsidRDefault="003A7D57" w:rsidP="003A7D57">
      <w:pPr>
        <w:suppressAutoHyphens/>
        <w:spacing w:after="0" w:line="240" w:lineRule="auto"/>
        <w:ind w:left="709"/>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6. Электросвязь. </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before="240" w:after="60" w:line="240" w:lineRule="auto"/>
        <w:jc w:val="center"/>
        <w:outlineLvl w:val="4"/>
        <w:rPr>
          <w:rFonts w:ascii="Arial" w:eastAsia="Times New Roman" w:hAnsi="Arial" w:cs="Arial"/>
          <w:b/>
          <w:bCs/>
          <w:i/>
          <w:iCs/>
          <w:sz w:val="24"/>
          <w:szCs w:val="26"/>
          <w:lang w:eastAsia="ar-SA"/>
        </w:rPr>
      </w:pPr>
      <w:bookmarkStart w:id="231" w:name="_Toc311451304"/>
      <w:bookmarkStart w:id="232" w:name="_Toc312493540"/>
      <w:bookmarkStart w:id="233" w:name="_Toc312505696"/>
      <w:bookmarkStart w:id="234" w:name="_Toc314842336"/>
      <w:bookmarkStart w:id="235" w:name="_Toc332387816"/>
      <w:bookmarkStart w:id="236" w:name="_Toc358206572"/>
      <w:bookmarkEnd w:id="231"/>
      <w:r w:rsidRPr="003A7D57">
        <w:rPr>
          <w:rFonts w:ascii="Arial" w:eastAsia="Times New Roman" w:hAnsi="Arial" w:cs="Arial"/>
          <w:b/>
          <w:bCs/>
          <w:i/>
          <w:iCs/>
          <w:sz w:val="24"/>
          <w:szCs w:val="26"/>
          <w:lang w:eastAsia="ar-SA"/>
        </w:rPr>
        <w:t>3.3.2.4.1. Планируемые объекты инженерной инфраструктуры</w:t>
      </w:r>
      <w:bookmarkEnd w:id="232"/>
      <w:bookmarkEnd w:id="233"/>
      <w:bookmarkEnd w:id="234"/>
      <w:bookmarkEnd w:id="235"/>
      <w:bookmarkEnd w:id="236"/>
    </w:p>
    <w:p w:rsidR="003A7D57" w:rsidRPr="003A7D57" w:rsidRDefault="003A7D57" w:rsidP="003A7D57">
      <w:pPr>
        <w:suppressAutoHyphens/>
        <w:spacing w:before="240" w:after="60" w:line="240" w:lineRule="auto"/>
        <w:jc w:val="center"/>
        <w:outlineLvl w:val="5"/>
        <w:rPr>
          <w:rFonts w:ascii="Arial" w:eastAsia="Times New Roman" w:hAnsi="Arial" w:cs="Arial"/>
          <w:b/>
          <w:bCs/>
          <w:i/>
          <w:iCs/>
          <w:sz w:val="24"/>
          <w:lang w:eastAsia="ar-SA"/>
        </w:rPr>
      </w:pPr>
      <w:bookmarkStart w:id="237" w:name="_Toc311451305"/>
      <w:bookmarkStart w:id="238" w:name="_Toc312493541"/>
      <w:bookmarkStart w:id="239" w:name="_Toc312505697"/>
      <w:bookmarkStart w:id="240" w:name="_Toc332387817"/>
      <w:bookmarkEnd w:id="237"/>
      <w:r w:rsidRPr="003A7D57">
        <w:rPr>
          <w:rFonts w:ascii="Arial" w:eastAsia="Times New Roman" w:hAnsi="Arial" w:cs="Arial"/>
          <w:b/>
          <w:bCs/>
          <w:i/>
          <w:iCs/>
          <w:sz w:val="24"/>
          <w:lang w:eastAsia="ar-SA"/>
        </w:rPr>
        <w:t>3.3.2.4.1.1. Водоснабжение</w:t>
      </w:r>
      <w:bookmarkEnd w:id="238"/>
      <w:bookmarkEnd w:id="239"/>
      <w:bookmarkEnd w:id="240"/>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center"/>
        <w:rPr>
          <w:rFonts w:ascii="Arial" w:eastAsia="Times New Roman" w:hAnsi="Arial" w:cs="Arial"/>
          <w:color w:val="000000"/>
          <w:sz w:val="24"/>
          <w:szCs w:val="16"/>
          <w:lang w:eastAsia="ar-SA"/>
        </w:rPr>
      </w:pPr>
      <w:r w:rsidRPr="003A7D57">
        <w:rPr>
          <w:rFonts w:ascii="Arial" w:eastAsia="Times New Roman" w:hAnsi="Arial" w:cs="Arial"/>
          <w:bCs/>
          <w:i/>
          <w:color w:val="000000"/>
          <w:sz w:val="24"/>
          <w:szCs w:val="16"/>
          <w:lang w:eastAsia="ar-SA"/>
        </w:rPr>
        <w:t>село Липовка – а/ц</w:t>
      </w:r>
      <w:r w:rsidRPr="003A7D57">
        <w:rPr>
          <w:rFonts w:ascii="Arial" w:eastAsia="Times New Roman" w:hAnsi="Arial" w:cs="Arial"/>
          <w:color w:val="000000"/>
          <w:sz w:val="24"/>
          <w:szCs w:val="16"/>
          <w:lang w:eastAsia="ar-SA"/>
        </w:rPr>
        <w:t xml:space="preserve">, </w:t>
      </w:r>
      <w:r w:rsidRPr="003A7D57">
        <w:rPr>
          <w:rFonts w:ascii="Arial" w:eastAsia="Times New Roman" w:hAnsi="Arial" w:cs="Arial"/>
          <w:i/>
          <w:color w:val="000000"/>
          <w:sz w:val="24"/>
          <w:szCs w:val="16"/>
          <w:lang w:eastAsia="ar-SA"/>
        </w:rPr>
        <w:t>село Старая Дмитриевка</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Согласно проекту Генерального плана: для бесперебойного водоснабжения населения водой соответствующего качества, отвечающего требованиям СанПиН 2.1.4. 1071-01 «Питьевая вода», необходимо выполнение ряда мероприятий, а именно: </w:t>
      </w:r>
    </w:p>
    <w:p w:rsidR="003A7D57" w:rsidRPr="003A7D57" w:rsidRDefault="003A7D57" w:rsidP="0001562A">
      <w:pPr>
        <w:numPr>
          <w:ilvl w:val="0"/>
          <w:numId w:val="39"/>
        </w:numPr>
        <w:tabs>
          <w:tab w:val="left" w:pos="360"/>
        </w:tabs>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ввиду увеличения численности населения необходимо реконструкция и расширение производительности существующего водозаборов до требуемой, увеличив  в: с. Липовка на 134 м3/сут., с. </w:t>
      </w:r>
      <w:r w:rsidRPr="003A7D57">
        <w:rPr>
          <w:rFonts w:ascii="Arial" w:eastAsia="Times New Roman" w:hAnsi="Arial" w:cs="Arial"/>
          <w:color w:val="000000"/>
          <w:sz w:val="24"/>
          <w:szCs w:val="16"/>
          <w:lang w:eastAsia="ar-SA"/>
        </w:rPr>
        <w:t>Старая Дмитриевка(4,5м3/час)</w:t>
      </w:r>
      <w:r w:rsidRPr="003A7D57">
        <w:rPr>
          <w:rFonts w:ascii="Arial" w:eastAsia="Times New Roman" w:hAnsi="Arial" w:cs="Arial"/>
          <w:sz w:val="24"/>
          <w:szCs w:val="16"/>
          <w:lang w:eastAsia="ar-SA"/>
        </w:rPr>
        <w:t xml:space="preserve"> на 124 м3/сут.</w:t>
      </w:r>
    </w:p>
    <w:p w:rsidR="003A7D57" w:rsidRPr="003A7D57" w:rsidRDefault="003A7D57" w:rsidP="0001562A">
      <w:pPr>
        <w:numPr>
          <w:ilvl w:val="0"/>
          <w:numId w:val="39"/>
        </w:numPr>
        <w:tabs>
          <w:tab w:val="left" w:pos="360"/>
        </w:tabs>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 реконструкция и строительство существующих водопроводных сетей с сооружениями на них, установка пожарных гидрантов на существующих и проектируемых сетях.</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Согласно проекту Генерального плана:</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строительство водоводов и уличных сетей для площадок нового строительства;</w:t>
      </w:r>
    </w:p>
    <w:p w:rsidR="003A7D57" w:rsidRPr="003A7D57" w:rsidRDefault="003A7D57" w:rsidP="003A7D57">
      <w:pPr>
        <w:suppressAutoHyphens/>
        <w:spacing w:after="0" w:line="240" w:lineRule="auto"/>
        <w:ind w:firstLine="709"/>
        <w:rPr>
          <w:rFonts w:ascii="Arial" w:eastAsia="Times New Roman" w:hAnsi="Arial" w:cs="Arial"/>
          <w:sz w:val="24"/>
          <w:szCs w:val="16"/>
          <w:lang w:eastAsia="ar-SA"/>
        </w:rPr>
      </w:pPr>
      <w:r w:rsidRPr="003A7D57">
        <w:rPr>
          <w:rFonts w:ascii="Arial" w:eastAsia="Times New Roman" w:hAnsi="Arial" w:cs="Arial"/>
          <w:sz w:val="24"/>
          <w:szCs w:val="16"/>
          <w:lang w:eastAsia="ar-SA"/>
        </w:rPr>
        <w:t>- установка для всех потребителей приборов учёта расхода воды.</w:t>
      </w:r>
    </w:p>
    <w:p w:rsidR="003A7D57" w:rsidRPr="003A7D57" w:rsidRDefault="003A7D57" w:rsidP="003A7D57">
      <w:pPr>
        <w:suppressAutoHyphens/>
        <w:spacing w:after="0" w:line="240" w:lineRule="auto"/>
        <w:ind w:firstLine="709"/>
        <w:rPr>
          <w:rFonts w:ascii="Arial" w:eastAsia="Times New Roman" w:hAnsi="Arial" w:cs="Arial"/>
          <w:sz w:val="24"/>
          <w:szCs w:val="16"/>
          <w:lang w:eastAsia="ar-SA"/>
        </w:rPr>
      </w:pPr>
      <w:r w:rsidRPr="003A7D57">
        <w:rPr>
          <w:rFonts w:ascii="Arial" w:eastAsia="Times New Roman" w:hAnsi="Arial" w:cs="Arial"/>
          <w:sz w:val="24"/>
          <w:szCs w:val="16"/>
          <w:lang w:eastAsia="ar-SA"/>
        </w:rPr>
        <w:t>Согласно проекту Генерального плана всё новое строительство обеспечивается централизованным водоснабжением, для чего необходимо выполнить всё выше перечисленное.</w:t>
      </w:r>
    </w:p>
    <w:p w:rsidR="003A7D57" w:rsidRPr="003A7D57" w:rsidRDefault="003A7D57" w:rsidP="003A7D57">
      <w:pPr>
        <w:suppressAutoHyphens/>
        <w:spacing w:after="0" w:line="240" w:lineRule="auto"/>
        <w:ind w:firstLine="709"/>
        <w:rPr>
          <w:rFonts w:ascii="Arial" w:eastAsia="Times New Roman" w:hAnsi="Arial" w:cs="Arial"/>
          <w:sz w:val="24"/>
          <w:szCs w:val="16"/>
          <w:lang w:eastAsia="ar-SA"/>
        </w:rPr>
      </w:pPr>
      <w:r w:rsidRPr="003A7D57">
        <w:rPr>
          <w:rFonts w:ascii="Arial" w:eastAsia="Times New Roman" w:hAnsi="Arial" w:cs="Arial"/>
          <w:sz w:val="24"/>
          <w:szCs w:val="16"/>
          <w:lang w:eastAsia="ar-SA"/>
        </w:rPr>
        <w:t>Используется вода на хоз - питьевые цели, пожаротушение и полив.</w:t>
      </w:r>
    </w:p>
    <w:p w:rsidR="003A7D57" w:rsidRPr="003A7D57" w:rsidRDefault="003A7D57" w:rsidP="003A7D57">
      <w:pPr>
        <w:suppressAutoHyphens/>
        <w:spacing w:after="0" w:line="240" w:lineRule="auto"/>
        <w:ind w:firstLine="709"/>
        <w:jc w:val="both"/>
        <w:rPr>
          <w:rFonts w:ascii="Arial" w:eastAsia="Times New Roman" w:hAnsi="Arial" w:cs="Arial"/>
          <w:bCs/>
          <w:sz w:val="24"/>
          <w:szCs w:val="16"/>
          <w:lang w:eastAsia="ar-SA"/>
        </w:rPr>
      </w:pPr>
      <w:r w:rsidRPr="003A7D57">
        <w:rPr>
          <w:rFonts w:ascii="Arial" w:eastAsia="Times New Roman" w:hAnsi="Arial" w:cs="Arial"/>
          <w:sz w:val="24"/>
          <w:szCs w:val="16"/>
          <w:lang w:eastAsia="ar-SA"/>
        </w:rPr>
        <w:t xml:space="preserve">Расход на наружное пожаротушение села (1 пожар) принят 5 л/сек в течение 3 часов, что составляет 54 м3/сут. Осуществляется из существующих и проектируемых пожарных гидрантов. </w:t>
      </w:r>
      <w:r w:rsidRPr="003A7D57">
        <w:rPr>
          <w:rFonts w:ascii="Arial" w:eastAsia="Times New Roman" w:hAnsi="Arial" w:cs="Arial"/>
          <w:bCs/>
          <w:sz w:val="24"/>
          <w:szCs w:val="16"/>
          <w:lang w:eastAsia="ar-SA"/>
        </w:rPr>
        <w:t>Предусмотрено строительство пирса.</w:t>
      </w:r>
    </w:p>
    <w:p w:rsidR="003A7D57" w:rsidRPr="003A7D57" w:rsidRDefault="003A7D57" w:rsidP="003A7D57">
      <w:pPr>
        <w:suppressAutoHyphens/>
        <w:spacing w:before="240" w:after="60" w:line="240" w:lineRule="auto"/>
        <w:ind w:firstLine="709"/>
        <w:jc w:val="right"/>
        <w:rPr>
          <w:rFonts w:ascii="Arial" w:eastAsia="Times New Roman" w:hAnsi="Arial" w:cs="Arial"/>
          <w:sz w:val="24"/>
          <w:szCs w:val="16"/>
          <w:lang w:eastAsia="ar-SA"/>
        </w:rPr>
      </w:pPr>
    </w:p>
    <w:p w:rsidR="003A7D57" w:rsidRPr="003A7D57" w:rsidRDefault="003A7D57" w:rsidP="003A7D57">
      <w:pPr>
        <w:suppressAutoHyphens/>
        <w:spacing w:before="240" w:after="60" w:line="240" w:lineRule="auto"/>
        <w:ind w:firstLine="709"/>
        <w:jc w:val="right"/>
        <w:rPr>
          <w:rFonts w:ascii="Arial" w:eastAsia="Times New Roman" w:hAnsi="Arial" w:cs="Arial"/>
          <w:sz w:val="24"/>
          <w:szCs w:val="16"/>
          <w:lang w:eastAsia="ar-SA"/>
        </w:rPr>
      </w:pPr>
    </w:p>
    <w:p w:rsidR="003A7D57" w:rsidRPr="003A7D57" w:rsidRDefault="003A7D57" w:rsidP="003A7D57">
      <w:pPr>
        <w:suppressAutoHyphens/>
        <w:spacing w:before="240" w:after="60" w:line="240" w:lineRule="auto"/>
        <w:ind w:firstLine="709"/>
        <w:jc w:val="right"/>
        <w:rPr>
          <w:rFonts w:ascii="Arial" w:eastAsia="Times New Roman" w:hAnsi="Arial" w:cs="Arial"/>
          <w:sz w:val="24"/>
          <w:szCs w:val="16"/>
          <w:lang w:eastAsia="ar-SA"/>
        </w:rPr>
      </w:pPr>
    </w:p>
    <w:p w:rsidR="003A7D57" w:rsidRPr="003A7D57" w:rsidRDefault="003A7D57" w:rsidP="003A7D57">
      <w:pPr>
        <w:suppressAutoHyphens/>
        <w:spacing w:before="240" w:after="60" w:line="240" w:lineRule="auto"/>
        <w:ind w:firstLine="709"/>
        <w:jc w:val="right"/>
        <w:rPr>
          <w:rFonts w:ascii="Arial" w:eastAsia="Times New Roman" w:hAnsi="Arial" w:cs="Arial"/>
          <w:sz w:val="24"/>
          <w:szCs w:val="16"/>
          <w:lang w:eastAsia="ar-SA"/>
        </w:rPr>
      </w:pPr>
    </w:p>
    <w:p w:rsidR="003A7D57" w:rsidRPr="003A7D57" w:rsidRDefault="003A7D57" w:rsidP="003A7D57">
      <w:pPr>
        <w:suppressAutoHyphens/>
        <w:spacing w:before="240" w:after="60" w:line="240" w:lineRule="auto"/>
        <w:ind w:firstLine="709"/>
        <w:jc w:val="right"/>
        <w:rPr>
          <w:rFonts w:ascii="Arial" w:eastAsia="Times New Roman" w:hAnsi="Arial" w:cs="Arial"/>
          <w:sz w:val="24"/>
          <w:szCs w:val="16"/>
          <w:lang w:eastAsia="ar-SA"/>
        </w:rPr>
      </w:pPr>
    </w:p>
    <w:p w:rsidR="003A7D57" w:rsidRPr="003A7D57" w:rsidRDefault="003A7D57" w:rsidP="003A7D57">
      <w:pPr>
        <w:suppressAutoHyphens/>
        <w:spacing w:before="240" w:after="60" w:line="240" w:lineRule="auto"/>
        <w:ind w:firstLine="709"/>
        <w:jc w:val="right"/>
        <w:rPr>
          <w:rFonts w:ascii="Arial" w:eastAsia="Times New Roman" w:hAnsi="Arial" w:cs="Arial"/>
          <w:sz w:val="24"/>
          <w:szCs w:val="16"/>
          <w:lang w:eastAsia="ar-SA"/>
        </w:rPr>
      </w:pPr>
    </w:p>
    <w:p w:rsidR="003A7D57" w:rsidRPr="003A7D57" w:rsidRDefault="003A7D57" w:rsidP="003A7D57">
      <w:pPr>
        <w:suppressAutoHyphens/>
        <w:spacing w:before="240" w:after="60" w:line="240" w:lineRule="auto"/>
        <w:ind w:firstLine="709"/>
        <w:jc w:val="right"/>
        <w:rPr>
          <w:rFonts w:ascii="Arial" w:eastAsia="Times New Roman" w:hAnsi="Arial" w:cs="Arial"/>
          <w:sz w:val="24"/>
          <w:szCs w:val="16"/>
          <w:lang w:eastAsia="ar-SA"/>
        </w:rPr>
      </w:pPr>
    </w:p>
    <w:p w:rsidR="003A7D57" w:rsidRPr="003A7D57" w:rsidRDefault="003A7D57" w:rsidP="003A7D57">
      <w:pPr>
        <w:suppressAutoHyphens/>
        <w:spacing w:before="240" w:after="60" w:line="240" w:lineRule="auto"/>
        <w:ind w:firstLine="709"/>
        <w:jc w:val="right"/>
        <w:rPr>
          <w:rFonts w:ascii="Arial" w:eastAsia="Times New Roman" w:hAnsi="Arial" w:cs="Arial"/>
          <w:sz w:val="24"/>
          <w:szCs w:val="16"/>
          <w:lang w:eastAsia="ar-SA"/>
        </w:rPr>
      </w:pPr>
      <w:r w:rsidRPr="003A7D57">
        <w:rPr>
          <w:rFonts w:ascii="Arial" w:eastAsia="Times New Roman" w:hAnsi="Arial" w:cs="Arial"/>
          <w:sz w:val="24"/>
          <w:szCs w:val="16"/>
          <w:lang w:eastAsia="ar-SA"/>
        </w:rPr>
        <w:lastRenderedPageBreak/>
        <w:t>Таблица  26</w:t>
      </w:r>
    </w:p>
    <w:p w:rsidR="003A7D57" w:rsidRPr="003A7D57" w:rsidRDefault="003A7D57" w:rsidP="003A7D57">
      <w:pPr>
        <w:suppressAutoHyphens/>
        <w:spacing w:after="0" w:line="240" w:lineRule="auto"/>
        <w:ind w:firstLine="709"/>
        <w:jc w:val="center"/>
        <w:rPr>
          <w:rFonts w:ascii="Arial" w:eastAsia="Times New Roman" w:hAnsi="Arial" w:cs="Arial"/>
          <w:b/>
          <w:bCs/>
          <w:sz w:val="24"/>
          <w:szCs w:val="16"/>
          <w:lang w:eastAsia="ar-SA"/>
        </w:rPr>
      </w:pPr>
      <w:r w:rsidRPr="003A7D57">
        <w:rPr>
          <w:rFonts w:ascii="Arial" w:eastAsia="Times New Roman" w:hAnsi="Arial" w:cs="Arial"/>
          <w:b/>
          <w:bCs/>
          <w:sz w:val="24"/>
          <w:szCs w:val="16"/>
          <w:lang w:eastAsia="ar-SA"/>
        </w:rPr>
        <w:t>Расходы воды на новое строительство</w:t>
      </w:r>
    </w:p>
    <w:p w:rsidR="003A7D57" w:rsidRPr="003A7D57" w:rsidRDefault="003A7D57" w:rsidP="003A7D57">
      <w:pPr>
        <w:suppressAutoHyphens/>
        <w:spacing w:after="0" w:line="240" w:lineRule="auto"/>
        <w:ind w:firstLine="709"/>
        <w:jc w:val="center"/>
        <w:rPr>
          <w:rFonts w:ascii="Arial" w:eastAsia="Times New Roman" w:hAnsi="Arial" w:cs="Arial"/>
          <w:b/>
          <w:bCs/>
          <w:sz w:val="24"/>
          <w:szCs w:val="16"/>
          <w:lang w:eastAsia="ar-SA"/>
        </w:rPr>
      </w:pPr>
    </w:p>
    <w:tbl>
      <w:tblPr>
        <w:tblW w:w="9608" w:type="dxa"/>
        <w:tblInd w:w="108" w:type="dxa"/>
        <w:tblLayout w:type="fixed"/>
        <w:tblLook w:val="0000" w:firstRow="0" w:lastRow="0" w:firstColumn="0" w:lastColumn="0" w:noHBand="0" w:noVBand="0"/>
      </w:tblPr>
      <w:tblGrid>
        <w:gridCol w:w="567"/>
        <w:gridCol w:w="2694"/>
        <w:gridCol w:w="709"/>
        <w:gridCol w:w="850"/>
        <w:gridCol w:w="709"/>
        <w:gridCol w:w="142"/>
        <w:gridCol w:w="567"/>
        <w:gridCol w:w="708"/>
        <w:gridCol w:w="851"/>
        <w:gridCol w:w="992"/>
        <w:gridCol w:w="819"/>
      </w:tblGrid>
      <w:tr w:rsidR="003A7D57" w:rsidRPr="003A7D57" w:rsidTr="00E6223B">
        <w:trPr>
          <w:trHeight w:hRule="exact" w:val="513"/>
        </w:trPr>
        <w:tc>
          <w:tcPr>
            <w:tcW w:w="567" w:type="dxa"/>
            <w:vMerge w:val="restart"/>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п.п</w:t>
            </w:r>
          </w:p>
        </w:tc>
        <w:tc>
          <w:tcPr>
            <w:tcW w:w="2694" w:type="dxa"/>
            <w:vMerge w:val="restart"/>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Площадки застройки</w:t>
            </w:r>
          </w:p>
        </w:tc>
        <w:tc>
          <w:tcPr>
            <w:tcW w:w="709" w:type="dxa"/>
            <w:vMerge w:val="restart"/>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Кол-во людей чел.</w:t>
            </w:r>
          </w:p>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c>
          <w:tcPr>
            <w:tcW w:w="2976" w:type="dxa"/>
            <w:gridSpan w:val="5"/>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Водопотребление</w:t>
            </w:r>
          </w:p>
        </w:tc>
        <w:tc>
          <w:tcPr>
            <w:tcW w:w="851" w:type="dxa"/>
            <w:vMerge w:val="restart"/>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Протяженность сетей h км</w:t>
            </w:r>
          </w:p>
        </w:tc>
        <w:tc>
          <w:tcPr>
            <w:tcW w:w="992" w:type="dxa"/>
            <w:vMerge w:val="restart"/>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Водоотведение</w:t>
            </w:r>
          </w:p>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М3/сут</w:t>
            </w:r>
          </w:p>
        </w:tc>
        <w:tc>
          <w:tcPr>
            <w:tcW w:w="819" w:type="dxa"/>
            <w:vMerge w:val="restart"/>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Протяженность сетей h км</w:t>
            </w:r>
          </w:p>
        </w:tc>
      </w:tr>
      <w:tr w:rsidR="003A7D57" w:rsidRPr="003A7D57" w:rsidTr="00E6223B">
        <w:trPr>
          <w:trHeight w:hRule="exact" w:val="838"/>
        </w:trPr>
        <w:tc>
          <w:tcPr>
            <w:tcW w:w="567" w:type="dxa"/>
            <w:vMerge/>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c>
          <w:tcPr>
            <w:tcW w:w="2694" w:type="dxa"/>
            <w:vMerge/>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c>
          <w:tcPr>
            <w:tcW w:w="709" w:type="dxa"/>
            <w:vMerge/>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c>
          <w:tcPr>
            <w:tcW w:w="1559" w:type="dxa"/>
            <w:gridSpan w:val="2"/>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Хоз. Питьевое</w:t>
            </w:r>
          </w:p>
          <w:p w:rsidR="003A7D57" w:rsidRPr="003A7D57" w:rsidRDefault="003A7D57" w:rsidP="003A7D57">
            <w:pPr>
              <w:suppressAutoHyphens/>
              <w:spacing w:after="0" w:line="240" w:lineRule="auto"/>
              <w:jc w:val="center"/>
              <w:rPr>
                <w:rFonts w:ascii="Arial" w:eastAsia="Times New Roman" w:hAnsi="Arial" w:cs="Arial"/>
                <w:sz w:val="24"/>
                <w:szCs w:val="16"/>
                <w:lang w:val="ru-RU" w:eastAsia="ar-SA"/>
              </w:rPr>
            </w:pPr>
            <w:r w:rsidRPr="003A7D57">
              <w:rPr>
                <w:rFonts w:ascii="Arial" w:eastAsia="Times New Roman" w:hAnsi="Arial" w:cs="Arial"/>
                <w:sz w:val="24"/>
                <w:szCs w:val="16"/>
                <w:lang w:val="ru-RU" w:eastAsia="ar-SA"/>
              </w:rPr>
              <w:t>max</w:t>
            </w:r>
          </w:p>
        </w:tc>
        <w:tc>
          <w:tcPr>
            <w:tcW w:w="709" w:type="dxa"/>
            <w:gridSpan w:val="2"/>
            <w:vMerge w:val="restart"/>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Пожаротуш.</w:t>
            </w:r>
          </w:p>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м3/сут</w:t>
            </w:r>
          </w:p>
        </w:tc>
        <w:tc>
          <w:tcPr>
            <w:tcW w:w="708" w:type="dxa"/>
            <w:vMerge w:val="restart"/>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Полив</w:t>
            </w:r>
          </w:p>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м3/сут</w:t>
            </w:r>
          </w:p>
        </w:tc>
        <w:tc>
          <w:tcPr>
            <w:tcW w:w="851" w:type="dxa"/>
            <w:vMerge/>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c>
          <w:tcPr>
            <w:tcW w:w="992" w:type="dxa"/>
            <w:vMerge/>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c>
          <w:tcPr>
            <w:tcW w:w="819" w:type="dxa"/>
            <w:vMerge/>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r>
      <w:tr w:rsidR="003A7D57" w:rsidRPr="003A7D57" w:rsidTr="00E6223B">
        <w:trPr>
          <w:trHeight w:hRule="exact" w:val="1062"/>
        </w:trPr>
        <w:tc>
          <w:tcPr>
            <w:tcW w:w="567" w:type="dxa"/>
            <w:vMerge/>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c>
          <w:tcPr>
            <w:tcW w:w="2694" w:type="dxa"/>
            <w:vMerge/>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c>
          <w:tcPr>
            <w:tcW w:w="709" w:type="dxa"/>
            <w:vMerge/>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c>
          <w:tcPr>
            <w:tcW w:w="850"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м3/сут</w:t>
            </w:r>
          </w:p>
        </w:tc>
        <w:tc>
          <w:tcPr>
            <w:tcW w:w="709"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м3/час</w:t>
            </w:r>
          </w:p>
        </w:tc>
        <w:tc>
          <w:tcPr>
            <w:tcW w:w="709" w:type="dxa"/>
            <w:gridSpan w:val="2"/>
            <w:vMerge/>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c>
          <w:tcPr>
            <w:tcW w:w="708" w:type="dxa"/>
            <w:vMerge/>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c>
          <w:tcPr>
            <w:tcW w:w="851" w:type="dxa"/>
            <w:vMerge/>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c>
          <w:tcPr>
            <w:tcW w:w="992" w:type="dxa"/>
            <w:vMerge/>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c>
          <w:tcPr>
            <w:tcW w:w="819" w:type="dxa"/>
            <w:vMerge/>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r>
      <w:tr w:rsidR="003A7D57" w:rsidRPr="003A7D57" w:rsidTr="00E6223B">
        <w:trPr>
          <w:trHeight w:val="279"/>
        </w:trPr>
        <w:tc>
          <w:tcPr>
            <w:tcW w:w="567"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b/>
                <w:sz w:val="24"/>
                <w:szCs w:val="16"/>
                <w:lang w:eastAsia="ar-SA"/>
              </w:rPr>
            </w:pPr>
            <w:r w:rsidRPr="003A7D57">
              <w:rPr>
                <w:rFonts w:ascii="Arial" w:eastAsia="Times New Roman" w:hAnsi="Arial" w:cs="Arial"/>
                <w:b/>
                <w:sz w:val="24"/>
                <w:szCs w:val="16"/>
                <w:lang w:eastAsia="ar-SA"/>
              </w:rPr>
              <w:t>1</w:t>
            </w:r>
          </w:p>
        </w:tc>
        <w:tc>
          <w:tcPr>
            <w:tcW w:w="2694"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b/>
                <w:sz w:val="24"/>
                <w:szCs w:val="16"/>
                <w:lang w:eastAsia="ar-SA"/>
              </w:rPr>
            </w:pPr>
            <w:r w:rsidRPr="003A7D57">
              <w:rPr>
                <w:rFonts w:ascii="Arial" w:eastAsia="Times New Roman" w:hAnsi="Arial" w:cs="Arial"/>
                <w:b/>
                <w:sz w:val="24"/>
                <w:szCs w:val="16"/>
                <w:lang w:eastAsia="ar-SA"/>
              </w:rPr>
              <w:t>2</w:t>
            </w:r>
          </w:p>
        </w:tc>
        <w:tc>
          <w:tcPr>
            <w:tcW w:w="709"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b/>
                <w:sz w:val="24"/>
                <w:szCs w:val="16"/>
                <w:lang w:eastAsia="ar-SA"/>
              </w:rPr>
            </w:pPr>
            <w:r w:rsidRPr="003A7D57">
              <w:rPr>
                <w:rFonts w:ascii="Arial" w:eastAsia="Times New Roman" w:hAnsi="Arial" w:cs="Arial"/>
                <w:b/>
                <w:sz w:val="24"/>
                <w:szCs w:val="16"/>
                <w:lang w:eastAsia="ar-SA"/>
              </w:rPr>
              <w:t>3</w:t>
            </w:r>
          </w:p>
        </w:tc>
        <w:tc>
          <w:tcPr>
            <w:tcW w:w="850"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b/>
                <w:sz w:val="24"/>
                <w:szCs w:val="16"/>
                <w:lang w:eastAsia="ar-SA"/>
              </w:rPr>
            </w:pPr>
            <w:r w:rsidRPr="003A7D57">
              <w:rPr>
                <w:rFonts w:ascii="Arial" w:eastAsia="Times New Roman" w:hAnsi="Arial" w:cs="Arial"/>
                <w:b/>
                <w:sz w:val="24"/>
                <w:szCs w:val="16"/>
                <w:lang w:eastAsia="ar-SA"/>
              </w:rPr>
              <w:t>4</w:t>
            </w:r>
          </w:p>
        </w:tc>
        <w:tc>
          <w:tcPr>
            <w:tcW w:w="709"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b/>
                <w:sz w:val="24"/>
                <w:szCs w:val="16"/>
                <w:lang w:eastAsia="ar-SA"/>
              </w:rPr>
            </w:pPr>
            <w:r w:rsidRPr="003A7D57">
              <w:rPr>
                <w:rFonts w:ascii="Arial" w:eastAsia="Times New Roman" w:hAnsi="Arial" w:cs="Arial"/>
                <w:b/>
                <w:sz w:val="24"/>
                <w:szCs w:val="16"/>
                <w:lang w:eastAsia="ar-SA"/>
              </w:rPr>
              <w:t>5</w:t>
            </w:r>
          </w:p>
        </w:tc>
        <w:tc>
          <w:tcPr>
            <w:tcW w:w="709" w:type="dxa"/>
            <w:gridSpan w:val="2"/>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b/>
                <w:sz w:val="24"/>
                <w:szCs w:val="16"/>
                <w:lang w:eastAsia="ar-SA"/>
              </w:rPr>
            </w:pPr>
            <w:r w:rsidRPr="003A7D57">
              <w:rPr>
                <w:rFonts w:ascii="Arial" w:eastAsia="Times New Roman" w:hAnsi="Arial" w:cs="Arial"/>
                <w:b/>
                <w:sz w:val="24"/>
                <w:szCs w:val="16"/>
                <w:lang w:eastAsia="ar-SA"/>
              </w:rPr>
              <w:t>6</w:t>
            </w:r>
          </w:p>
        </w:tc>
        <w:tc>
          <w:tcPr>
            <w:tcW w:w="708"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b/>
                <w:sz w:val="24"/>
                <w:szCs w:val="16"/>
                <w:lang w:eastAsia="ar-SA"/>
              </w:rPr>
            </w:pPr>
            <w:r w:rsidRPr="003A7D57">
              <w:rPr>
                <w:rFonts w:ascii="Arial" w:eastAsia="Times New Roman" w:hAnsi="Arial" w:cs="Arial"/>
                <w:b/>
                <w:sz w:val="24"/>
                <w:szCs w:val="16"/>
                <w:lang w:eastAsia="ar-SA"/>
              </w:rPr>
              <w:t>7</w:t>
            </w:r>
          </w:p>
        </w:tc>
        <w:tc>
          <w:tcPr>
            <w:tcW w:w="85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b/>
                <w:sz w:val="24"/>
                <w:szCs w:val="16"/>
                <w:lang w:eastAsia="ar-SA"/>
              </w:rPr>
            </w:pPr>
            <w:r w:rsidRPr="003A7D57">
              <w:rPr>
                <w:rFonts w:ascii="Arial" w:eastAsia="Times New Roman" w:hAnsi="Arial" w:cs="Arial"/>
                <w:b/>
                <w:sz w:val="24"/>
                <w:szCs w:val="16"/>
                <w:lang w:eastAsia="ar-SA"/>
              </w:rPr>
              <w:t>8</w:t>
            </w:r>
          </w:p>
        </w:tc>
        <w:tc>
          <w:tcPr>
            <w:tcW w:w="992"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b/>
                <w:sz w:val="24"/>
                <w:szCs w:val="16"/>
                <w:lang w:eastAsia="ar-SA"/>
              </w:rPr>
            </w:pPr>
            <w:r w:rsidRPr="003A7D57">
              <w:rPr>
                <w:rFonts w:ascii="Arial" w:eastAsia="Times New Roman" w:hAnsi="Arial" w:cs="Arial"/>
                <w:b/>
                <w:sz w:val="24"/>
                <w:szCs w:val="16"/>
                <w:lang w:eastAsia="ar-SA"/>
              </w:rPr>
              <w:t>9</w:t>
            </w:r>
          </w:p>
        </w:tc>
        <w:tc>
          <w:tcPr>
            <w:tcW w:w="819"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b/>
                <w:sz w:val="24"/>
                <w:szCs w:val="16"/>
                <w:lang w:eastAsia="ar-SA"/>
              </w:rPr>
            </w:pPr>
            <w:r w:rsidRPr="003A7D57">
              <w:rPr>
                <w:rFonts w:ascii="Arial" w:eastAsia="Times New Roman" w:hAnsi="Arial" w:cs="Arial"/>
                <w:b/>
                <w:sz w:val="24"/>
                <w:szCs w:val="16"/>
                <w:lang w:eastAsia="ar-SA"/>
              </w:rPr>
              <w:t>10</w:t>
            </w:r>
          </w:p>
        </w:tc>
      </w:tr>
      <w:tr w:rsidR="003A7D57" w:rsidRPr="003A7D57" w:rsidTr="00E6223B">
        <w:trPr>
          <w:trHeight w:val="1078"/>
        </w:trPr>
        <w:tc>
          <w:tcPr>
            <w:tcW w:w="567"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b/>
                <w:sz w:val="24"/>
                <w:szCs w:val="16"/>
                <w:lang w:eastAsia="ar-SA"/>
              </w:rPr>
            </w:pPr>
          </w:p>
        </w:tc>
        <w:tc>
          <w:tcPr>
            <w:tcW w:w="2694"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b/>
                <w:sz w:val="24"/>
                <w:szCs w:val="16"/>
                <w:lang w:eastAsia="ar-SA"/>
              </w:rPr>
            </w:pPr>
          </w:p>
        </w:tc>
        <w:tc>
          <w:tcPr>
            <w:tcW w:w="709"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b/>
                <w:sz w:val="24"/>
                <w:szCs w:val="16"/>
                <w:lang w:eastAsia="ar-SA"/>
              </w:rPr>
            </w:pPr>
          </w:p>
        </w:tc>
        <w:tc>
          <w:tcPr>
            <w:tcW w:w="850"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b/>
                <w:sz w:val="24"/>
                <w:szCs w:val="16"/>
                <w:lang w:eastAsia="ar-SA"/>
              </w:rPr>
            </w:pPr>
          </w:p>
        </w:tc>
        <w:tc>
          <w:tcPr>
            <w:tcW w:w="709"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b/>
                <w:sz w:val="24"/>
                <w:szCs w:val="16"/>
                <w:lang w:eastAsia="ar-SA"/>
              </w:rPr>
            </w:pPr>
          </w:p>
        </w:tc>
        <w:tc>
          <w:tcPr>
            <w:tcW w:w="709" w:type="dxa"/>
            <w:gridSpan w:val="2"/>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5л/с</w:t>
            </w:r>
          </w:p>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1пож</w:t>
            </w:r>
          </w:p>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3 ч</w:t>
            </w:r>
          </w:p>
        </w:tc>
        <w:tc>
          <w:tcPr>
            <w:tcW w:w="708"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b/>
                <w:sz w:val="24"/>
                <w:szCs w:val="16"/>
                <w:lang w:eastAsia="ar-SA"/>
              </w:rPr>
            </w:pPr>
          </w:p>
        </w:tc>
        <w:tc>
          <w:tcPr>
            <w:tcW w:w="85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b/>
                <w:sz w:val="24"/>
                <w:szCs w:val="16"/>
                <w:lang w:eastAsia="ar-SA"/>
              </w:rPr>
            </w:pPr>
          </w:p>
        </w:tc>
        <w:tc>
          <w:tcPr>
            <w:tcW w:w="992"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b/>
                <w:sz w:val="24"/>
                <w:szCs w:val="16"/>
                <w:lang w:eastAsia="ar-SA"/>
              </w:rPr>
            </w:pPr>
          </w:p>
        </w:tc>
        <w:tc>
          <w:tcPr>
            <w:tcW w:w="819"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b/>
                <w:sz w:val="24"/>
                <w:szCs w:val="16"/>
                <w:lang w:eastAsia="ar-SA"/>
              </w:rPr>
            </w:pPr>
          </w:p>
        </w:tc>
      </w:tr>
      <w:tr w:rsidR="003A7D57" w:rsidRPr="003A7D57" w:rsidTr="00E6223B">
        <w:trPr>
          <w:trHeight w:val="279"/>
        </w:trPr>
        <w:tc>
          <w:tcPr>
            <w:tcW w:w="567"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c>
          <w:tcPr>
            <w:tcW w:w="9041" w:type="dxa"/>
            <w:gridSpan w:val="10"/>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b/>
                <w:bCs/>
                <w:color w:val="000000"/>
                <w:sz w:val="24"/>
                <w:szCs w:val="16"/>
                <w:lang w:eastAsia="ar-SA"/>
              </w:rPr>
              <w:t>село Липовка</w:t>
            </w:r>
            <w:r w:rsidRPr="003A7D57">
              <w:rPr>
                <w:rFonts w:ascii="Arial" w:eastAsia="Times New Roman" w:hAnsi="Arial" w:cs="Arial"/>
                <w:bCs/>
                <w:i/>
                <w:color w:val="000000"/>
                <w:sz w:val="24"/>
                <w:szCs w:val="16"/>
                <w:lang w:eastAsia="ar-SA"/>
              </w:rPr>
              <w:t xml:space="preserve"> </w:t>
            </w:r>
            <w:r w:rsidRPr="003A7D57">
              <w:rPr>
                <w:rFonts w:ascii="Arial" w:eastAsia="Times New Roman" w:hAnsi="Arial" w:cs="Arial"/>
                <w:b/>
                <w:bCs/>
                <w:iCs/>
                <w:color w:val="000000"/>
                <w:sz w:val="24"/>
                <w:szCs w:val="16"/>
                <w:lang w:eastAsia="ar-SA"/>
              </w:rPr>
              <w:t>– а/ц</w:t>
            </w:r>
            <w:r w:rsidRPr="003A7D57">
              <w:rPr>
                <w:rFonts w:ascii="Arial" w:eastAsia="Times New Roman" w:hAnsi="Arial" w:cs="Arial"/>
                <w:b/>
                <w:sz w:val="24"/>
                <w:szCs w:val="16"/>
                <w:lang w:eastAsia="ar-SA"/>
              </w:rPr>
              <w:t xml:space="preserve">  </w:t>
            </w:r>
            <w:r w:rsidRPr="003A7D57">
              <w:rPr>
                <w:rFonts w:ascii="Arial" w:eastAsia="Times New Roman" w:hAnsi="Arial" w:cs="Arial"/>
                <w:sz w:val="24"/>
                <w:szCs w:val="16"/>
                <w:lang w:eastAsia="ar-SA"/>
              </w:rPr>
              <w:t>Уплотнение существующей застройки</w:t>
            </w:r>
          </w:p>
        </w:tc>
      </w:tr>
      <w:tr w:rsidR="003A7D57" w:rsidRPr="003A7D57" w:rsidTr="00E6223B">
        <w:trPr>
          <w:trHeight w:val="279"/>
        </w:trPr>
        <w:tc>
          <w:tcPr>
            <w:tcW w:w="567"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1.1</w:t>
            </w:r>
          </w:p>
        </w:tc>
        <w:tc>
          <w:tcPr>
            <w:tcW w:w="2694" w:type="dxa"/>
            <w:tcBorders>
              <w:top w:val="single" w:sz="4" w:space="0" w:color="000000"/>
              <w:left w:val="single" w:sz="4" w:space="0" w:color="000000"/>
              <w:bottom w:val="single" w:sz="4" w:space="0" w:color="000000"/>
            </w:tcBorders>
          </w:tcPr>
          <w:p w:rsidR="003A7D57" w:rsidRPr="003A7D57" w:rsidRDefault="003A7D57" w:rsidP="003A7D57">
            <w:pPr>
              <w:tabs>
                <w:tab w:val="center" w:pos="932"/>
              </w:tabs>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ул. Луговая</w:t>
            </w:r>
          </w:p>
          <w:p w:rsidR="003A7D57" w:rsidRPr="003A7D57" w:rsidRDefault="003A7D57" w:rsidP="003A7D57">
            <w:pPr>
              <w:tabs>
                <w:tab w:val="center" w:pos="932"/>
              </w:tabs>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 инд. ж. д.</w:t>
            </w:r>
          </w:p>
        </w:tc>
        <w:tc>
          <w:tcPr>
            <w:tcW w:w="709"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3</w:t>
            </w:r>
          </w:p>
        </w:tc>
        <w:tc>
          <w:tcPr>
            <w:tcW w:w="850"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0,72</w:t>
            </w:r>
          </w:p>
        </w:tc>
        <w:tc>
          <w:tcPr>
            <w:tcW w:w="851" w:type="dxa"/>
            <w:gridSpan w:val="2"/>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0,18</w:t>
            </w:r>
          </w:p>
        </w:tc>
        <w:tc>
          <w:tcPr>
            <w:tcW w:w="567"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54</w:t>
            </w:r>
          </w:p>
        </w:tc>
        <w:tc>
          <w:tcPr>
            <w:tcW w:w="708"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0,21</w:t>
            </w:r>
          </w:p>
        </w:tc>
        <w:tc>
          <w:tcPr>
            <w:tcW w:w="85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c>
          <w:tcPr>
            <w:tcW w:w="992"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0,72</w:t>
            </w:r>
          </w:p>
        </w:tc>
        <w:tc>
          <w:tcPr>
            <w:tcW w:w="819"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r>
      <w:tr w:rsidR="003A7D57" w:rsidRPr="003A7D57" w:rsidTr="00E6223B">
        <w:trPr>
          <w:trHeight w:val="279"/>
        </w:trPr>
        <w:tc>
          <w:tcPr>
            <w:tcW w:w="567"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1.2</w:t>
            </w:r>
          </w:p>
        </w:tc>
        <w:tc>
          <w:tcPr>
            <w:tcW w:w="2694" w:type="dxa"/>
            <w:tcBorders>
              <w:top w:val="single" w:sz="4" w:space="0" w:color="000000"/>
              <w:left w:val="single" w:sz="4" w:space="0" w:color="000000"/>
              <w:bottom w:val="single" w:sz="4" w:space="0" w:color="000000"/>
            </w:tcBorders>
          </w:tcPr>
          <w:p w:rsidR="003A7D57" w:rsidRPr="003A7D57" w:rsidRDefault="003A7D57" w:rsidP="003A7D57">
            <w:pPr>
              <w:tabs>
                <w:tab w:val="center" w:pos="932"/>
              </w:tabs>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Ул. Речная</w:t>
            </w:r>
          </w:p>
          <w:p w:rsidR="003A7D57" w:rsidRPr="003A7D57" w:rsidRDefault="003A7D57" w:rsidP="003A7D57">
            <w:pPr>
              <w:tabs>
                <w:tab w:val="center" w:pos="932"/>
              </w:tabs>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10 инд. ж. д.</w:t>
            </w:r>
          </w:p>
        </w:tc>
        <w:tc>
          <w:tcPr>
            <w:tcW w:w="709"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30</w:t>
            </w:r>
          </w:p>
        </w:tc>
        <w:tc>
          <w:tcPr>
            <w:tcW w:w="850"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7,20</w:t>
            </w:r>
          </w:p>
        </w:tc>
        <w:tc>
          <w:tcPr>
            <w:tcW w:w="851" w:type="dxa"/>
            <w:gridSpan w:val="2"/>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1,80</w:t>
            </w:r>
          </w:p>
        </w:tc>
        <w:tc>
          <w:tcPr>
            <w:tcW w:w="567"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54</w:t>
            </w:r>
          </w:p>
        </w:tc>
        <w:tc>
          <w:tcPr>
            <w:tcW w:w="708"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2,10</w:t>
            </w:r>
          </w:p>
        </w:tc>
        <w:tc>
          <w:tcPr>
            <w:tcW w:w="85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c>
          <w:tcPr>
            <w:tcW w:w="992"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7,20</w:t>
            </w:r>
          </w:p>
        </w:tc>
        <w:tc>
          <w:tcPr>
            <w:tcW w:w="819"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r>
      <w:tr w:rsidR="003A7D57" w:rsidRPr="003A7D57" w:rsidTr="00E6223B">
        <w:trPr>
          <w:trHeight w:val="279"/>
        </w:trPr>
        <w:tc>
          <w:tcPr>
            <w:tcW w:w="567"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1.3</w:t>
            </w:r>
          </w:p>
        </w:tc>
        <w:tc>
          <w:tcPr>
            <w:tcW w:w="2694" w:type="dxa"/>
            <w:tcBorders>
              <w:top w:val="single" w:sz="4" w:space="0" w:color="000000"/>
              <w:left w:val="single" w:sz="4" w:space="0" w:color="000000"/>
              <w:bottom w:val="single" w:sz="4" w:space="0" w:color="000000"/>
            </w:tcBorders>
          </w:tcPr>
          <w:p w:rsidR="003A7D57" w:rsidRPr="003A7D57" w:rsidRDefault="003A7D57" w:rsidP="003A7D57">
            <w:pPr>
              <w:tabs>
                <w:tab w:val="center" w:pos="932"/>
              </w:tabs>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м/д ул. Молодёжной и Центральной</w:t>
            </w:r>
          </w:p>
          <w:p w:rsidR="003A7D57" w:rsidRPr="003A7D57" w:rsidRDefault="003A7D57" w:rsidP="003A7D57">
            <w:pPr>
              <w:tabs>
                <w:tab w:val="center" w:pos="932"/>
              </w:tabs>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2 инд. ж. д.</w:t>
            </w:r>
          </w:p>
        </w:tc>
        <w:tc>
          <w:tcPr>
            <w:tcW w:w="709"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6</w:t>
            </w:r>
          </w:p>
        </w:tc>
        <w:tc>
          <w:tcPr>
            <w:tcW w:w="850"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1,44</w:t>
            </w:r>
          </w:p>
        </w:tc>
        <w:tc>
          <w:tcPr>
            <w:tcW w:w="851" w:type="dxa"/>
            <w:gridSpan w:val="2"/>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0,36</w:t>
            </w:r>
          </w:p>
        </w:tc>
        <w:tc>
          <w:tcPr>
            <w:tcW w:w="567"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54</w:t>
            </w:r>
          </w:p>
        </w:tc>
        <w:tc>
          <w:tcPr>
            <w:tcW w:w="708"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0,42</w:t>
            </w:r>
          </w:p>
        </w:tc>
        <w:tc>
          <w:tcPr>
            <w:tcW w:w="85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c>
          <w:tcPr>
            <w:tcW w:w="992"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1,44</w:t>
            </w:r>
          </w:p>
        </w:tc>
        <w:tc>
          <w:tcPr>
            <w:tcW w:w="819"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r>
      <w:tr w:rsidR="003A7D57" w:rsidRPr="003A7D57" w:rsidTr="00E6223B">
        <w:trPr>
          <w:trHeight w:val="279"/>
        </w:trPr>
        <w:tc>
          <w:tcPr>
            <w:tcW w:w="567"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1.4</w:t>
            </w:r>
          </w:p>
        </w:tc>
        <w:tc>
          <w:tcPr>
            <w:tcW w:w="2694" w:type="dxa"/>
            <w:tcBorders>
              <w:top w:val="single" w:sz="4" w:space="0" w:color="000000"/>
              <w:left w:val="single" w:sz="4" w:space="0" w:color="000000"/>
              <w:bottom w:val="single" w:sz="4" w:space="0" w:color="000000"/>
            </w:tcBorders>
          </w:tcPr>
          <w:p w:rsidR="003A7D57" w:rsidRPr="003A7D57" w:rsidRDefault="003A7D57" w:rsidP="003A7D57">
            <w:pPr>
              <w:tabs>
                <w:tab w:val="center" w:pos="932"/>
              </w:tabs>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Гостиница 10 мест по ул. Центральной</w:t>
            </w:r>
          </w:p>
        </w:tc>
        <w:tc>
          <w:tcPr>
            <w:tcW w:w="709"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c>
          <w:tcPr>
            <w:tcW w:w="850"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2,30</w:t>
            </w:r>
          </w:p>
        </w:tc>
        <w:tc>
          <w:tcPr>
            <w:tcW w:w="851" w:type="dxa"/>
            <w:gridSpan w:val="2"/>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c>
          <w:tcPr>
            <w:tcW w:w="567"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c>
          <w:tcPr>
            <w:tcW w:w="708"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c>
          <w:tcPr>
            <w:tcW w:w="85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c>
          <w:tcPr>
            <w:tcW w:w="992"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2,30</w:t>
            </w:r>
          </w:p>
        </w:tc>
        <w:tc>
          <w:tcPr>
            <w:tcW w:w="819"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r>
      <w:tr w:rsidR="003A7D57" w:rsidRPr="003A7D57" w:rsidTr="00E6223B">
        <w:trPr>
          <w:trHeight w:val="279"/>
        </w:trPr>
        <w:tc>
          <w:tcPr>
            <w:tcW w:w="567"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c>
          <w:tcPr>
            <w:tcW w:w="9041" w:type="dxa"/>
            <w:gridSpan w:val="10"/>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Новое строительство</w:t>
            </w:r>
          </w:p>
        </w:tc>
      </w:tr>
      <w:tr w:rsidR="003A7D57" w:rsidRPr="003A7D57" w:rsidTr="00E6223B">
        <w:trPr>
          <w:trHeight w:val="279"/>
        </w:trPr>
        <w:tc>
          <w:tcPr>
            <w:tcW w:w="567"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1.5</w:t>
            </w:r>
          </w:p>
        </w:tc>
        <w:tc>
          <w:tcPr>
            <w:tcW w:w="2694" w:type="dxa"/>
            <w:tcBorders>
              <w:top w:val="single" w:sz="4" w:space="0" w:color="000000"/>
              <w:left w:val="single" w:sz="4" w:space="0" w:color="000000"/>
              <w:bottom w:val="single" w:sz="4" w:space="0" w:color="000000"/>
            </w:tcBorders>
          </w:tcPr>
          <w:p w:rsidR="003A7D57" w:rsidRPr="003A7D57" w:rsidRDefault="003A7D57" w:rsidP="003A7D57">
            <w:pPr>
              <w:tabs>
                <w:tab w:val="center" w:pos="932"/>
              </w:tabs>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Площадка № 1</w:t>
            </w:r>
          </w:p>
          <w:p w:rsidR="003A7D57" w:rsidRPr="003A7D57" w:rsidRDefault="003A7D57" w:rsidP="003A7D57">
            <w:pPr>
              <w:tabs>
                <w:tab w:val="center" w:pos="932"/>
              </w:tabs>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39 инд. ж. д.</w:t>
            </w:r>
          </w:p>
        </w:tc>
        <w:tc>
          <w:tcPr>
            <w:tcW w:w="709"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117</w:t>
            </w:r>
          </w:p>
        </w:tc>
        <w:tc>
          <w:tcPr>
            <w:tcW w:w="850"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28,08</w:t>
            </w:r>
          </w:p>
        </w:tc>
        <w:tc>
          <w:tcPr>
            <w:tcW w:w="851" w:type="dxa"/>
            <w:gridSpan w:val="2"/>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6,84</w:t>
            </w:r>
          </w:p>
        </w:tc>
        <w:tc>
          <w:tcPr>
            <w:tcW w:w="567"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54</w:t>
            </w:r>
          </w:p>
        </w:tc>
        <w:tc>
          <w:tcPr>
            <w:tcW w:w="708"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8,19</w:t>
            </w:r>
          </w:p>
        </w:tc>
        <w:tc>
          <w:tcPr>
            <w:tcW w:w="85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1,070</w:t>
            </w:r>
          </w:p>
        </w:tc>
        <w:tc>
          <w:tcPr>
            <w:tcW w:w="992"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28,08</w:t>
            </w:r>
          </w:p>
        </w:tc>
        <w:tc>
          <w:tcPr>
            <w:tcW w:w="819"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r>
      <w:tr w:rsidR="003A7D57" w:rsidRPr="003A7D57" w:rsidTr="00E6223B">
        <w:trPr>
          <w:trHeight w:val="279"/>
        </w:trPr>
        <w:tc>
          <w:tcPr>
            <w:tcW w:w="567"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1.6</w:t>
            </w:r>
          </w:p>
        </w:tc>
        <w:tc>
          <w:tcPr>
            <w:tcW w:w="2694" w:type="dxa"/>
            <w:tcBorders>
              <w:top w:val="single" w:sz="4" w:space="0" w:color="000000"/>
              <w:left w:val="single" w:sz="4" w:space="0" w:color="000000"/>
              <w:bottom w:val="single" w:sz="4" w:space="0" w:color="000000"/>
            </w:tcBorders>
          </w:tcPr>
          <w:p w:rsidR="003A7D57" w:rsidRPr="003A7D57" w:rsidRDefault="003A7D57" w:rsidP="003A7D57">
            <w:pPr>
              <w:tabs>
                <w:tab w:val="center" w:pos="932"/>
              </w:tabs>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Площадка № 2</w:t>
            </w:r>
          </w:p>
          <w:p w:rsidR="003A7D57" w:rsidRPr="003A7D57" w:rsidRDefault="003A7D57" w:rsidP="003A7D57">
            <w:pPr>
              <w:tabs>
                <w:tab w:val="center" w:pos="932"/>
              </w:tabs>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16 инд. ж. д.</w:t>
            </w:r>
          </w:p>
        </w:tc>
        <w:tc>
          <w:tcPr>
            <w:tcW w:w="709"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48</w:t>
            </w:r>
          </w:p>
        </w:tc>
        <w:tc>
          <w:tcPr>
            <w:tcW w:w="850"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11,52</w:t>
            </w:r>
          </w:p>
        </w:tc>
        <w:tc>
          <w:tcPr>
            <w:tcW w:w="851" w:type="dxa"/>
            <w:gridSpan w:val="2"/>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2,88</w:t>
            </w:r>
          </w:p>
        </w:tc>
        <w:tc>
          <w:tcPr>
            <w:tcW w:w="567"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54</w:t>
            </w:r>
          </w:p>
        </w:tc>
        <w:tc>
          <w:tcPr>
            <w:tcW w:w="708"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3,36</w:t>
            </w:r>
          </w:p>
        </w:tc>
        <w:tc>
          <w:tcPr>
            <w:tcW w:w="85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0,466</w:t>
            </w:r>
          </w:p>
        </w:tc>
        <w:tc>
          <w:tcPr>
            <w:tcW w:w="992"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11,52</w:t>
            </w:r>
          </w:p>
        </w:tc>
        <w:tc>
          <w:tcPr>
            <w:tcW w:w="819"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r>
      <w:tr w:rsidR="003A7D57" w:rsidRPr="003A7D57" w:rsidTr="00E6223B">
        <w:trPr>
          <w:trHeight w:val="279"/>
        </w:trPr>
        <w:tc>
          <w:tcPr>
            <w:tcW w:w="567"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1.7</w:t>
            </w:r>
          </w:p>
        </w:tc>
        <w:tc>
          <w:tcPr>
            <w:tcW w:w="2694" w:type="dxa"/>
            <w:tcBorders>
              <w:top w:val="single" w:sz="4" w:space="0" w:color="000000"/>
              <w:left w:val="single" w:sz="4" w:space="0" w:color="000000"/>
              <w:bottom w:val="single" w:sz="4" w:space="0" w:color="000000"/>
            </w:tcBorders>
          </w:tcPr>
          <w:p w:rsidR="003A7D57" w:rsidRPr="003A7D57" w:rsidRDefault="003A7D57" w:rsidP="003A7D57">
            <w:pPr>
              <w:tabs>
                <w:tab w:val="center" w:pos="932"/>
              </w:tabs>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Площадка № 3</w:t>
            </w:r>
          </w:p>
          <w:p w:rsidR="003A7D57" w:rsidRPr="003A7D57" w:rsidRDefault="003A7D57" w:rsidP="003A7D57">
            <w:pPr>
              <w:tabs>
                <w:tab w:val="center" w:pos="932"/>
              </w:tabs>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15 инд. ж. д.</w:t>
            </w:r>
          </w:p>
        </w:tc>
        <w:tc>
          <w:tcPr>
            <w:tcW w:w="709"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45</w:t>
            </w:r>
          </w:p>
        </w:tc>
        <w:tc>
          <w:tcPr>
            <w:tcW w:w="850"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10,80</w:t>
            </w:r>
          </w:p>
        </w:tc>
        <w:tc>
          <w:tcPr>
            <w:tcW w:w="851" w:type="dxa"/>
            <w:gridSpan w:val="2"/>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2,70</w:t>
            </w:r>
          </w:p>
        </w:tc>
        <w:tc>
          <w:tcPr>
            <w:tcW w:w="567"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54</w:t>
            </w:r>
          </w:p>
        </w:tc>
        <w:tc>
          <w:tcPr>
            <w:tcW w:w="708"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3,15</w:t>
            </w:r>
          </w:p>
        </w:tc>
        <w:tc>
          <w:tcPr>
            <w:tcW w:w="85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c>
          <w:tcPr>
            <w:tcW w:w="992"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10,80</w:t>
            </w:r>
          </w:p>
        </w:tc>
        <w:tc>
          <w:tcPr>
            <w:tcW w:w="819"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r>
      <w:tr w:rsidR="003A7D57" w:rsidRPr="003A7D57" w:rsidTr="00E6223B">
        <w:trPr>
          <w:trHeight w:val="279"/>
        </w:trPr>
        <w:tc>
          <w:tcPr>
            <w:tcW w:w="567"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c>
          <w:tcPr>
            <w:tcW w:w="2694"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Итого</w:t>
            </w:r>
          </w:p>
        </w:tc>
        <w:tc>
          <w:tcPr>
            <w:tcW w:w="709"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c>
          <w:tcPr>
            <w:tcW w:w="2976" w:type="dxa"/>
            <w:gridSpan w:val="5"/>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133,49</w:t>
            </w:r>
          </w:p>
        </w:tc>
        <w:tc>
          <w:tcPr>
            <w:tcW w:w="85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1,536</w:t>
            </w:r>
          </w:p>
        </w:tc>
        <w:tc>
          <w:tcPr>
            <w:tcW w:w="992"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59,76</w:t>
            </w:r>
          </w:p>
        </w:tc>
        <w:tc>
          <w:tcPr>
            <w:tcW w:w="819"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r>
      <w:tr w:rsidR="003A7D57" w:rsidRPr="003A7D57" w:rsidTr="00E6223B">
        <w:trPr>
          <w:trHeight w:val="279"/>
        </w:trPr>
        <w:tc>
          <w:tcPr>
            <w:tcW w:w="567"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c>
          <w:tcPr>
            <w:tcW w:w="9041" w:type="dxa"/>
            <w:gridSpan w:val="10"/>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b/>
                <w:sz w:val="24"/>
                <w:szCs w:val="16"/>
                <w:lang w:eastAsia="ar-SA"/>
              </w:rPr>
            </w:pPr>
            <w:r w:rsidRPr="003A7D57">
              <w:rPr>
                <w:rFonts w:ascii="Arial" w:eastAsia="Times New Roman" w:hAnsi="Arial" w:cs="Arial"/>
                <w:b/>
                <w:bCs/>
                <w:color w:val="000000"/>
                <w:sz w:val="24"/>
                <w:szCs w:val="16"/>
                <w:lang w:eastAsia="ar-SA"/>
              </w:rPr>
              <w:t>село Старая Дмитриевка</w:t>
            </w:r>
            <w:r w:rsidRPr="003A7D57">
              <w:rPr>
                <w:rFonts w:ascii="Arial" w:eastAsia="Times New Roman" w:hAnsi="Arial" w:cs="Arial"/>
                <w:sz w:val="24"/>
                <w:szCs w:val="16"/>
                <w:lang w:eastAsia="ar-SA"/>
              </w:rPr>
              <w:t xml:space="preserve"> Уплотнение существующей застройки</w:t>
            </w:r>
          </w:p>
        </w:tc>
      </w:tr>
      <w:tr w:rsidR="003A7D57" w:rsidRPr="003A7D57" w:rsidTr="00E6223B">
        <w:trPr>
          <w:trHeight w:val="279"/>
        </w:trPr>
        <w:tc>
          <w:tcPr>
            <w:tcW w:w="567"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2.1</w:t>
            </w:r>
          </w:p>
        </w:tc>
        <w:tc>
          <w:tcPr>
            <w:tcW w:w="2694" w:type="dxa"/>
            <w:tcBorders>
              <w:top w:val="single" w:sz="4" w:space="0" w:color="000000"/>
              <w:left w:val="single" w:sz="4" w:space="0" w:color="000000"/>
              <w:bottom w:val="single" w:sz="4" w:space="0" w:color="000000"/>
            </w:tcBorders>
          </w:tcPr>
          <w:p w:rsidR="003A7D57" w:rsidRPr="003A7D57" w:rsidRDefault="003A7D57" w:rsidP="003A7D57">
            <w:pPr>
              <w:tabs>
                <w:tab w:val="center" w:pos="932"/>
              </w:tabs>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ул. Кооперативной</w:t>
            </w:r>
          </w:p>
          <w:p w:rsidR="003A7D57" w:rsidRPr="003A7D57" w:rsidRDefault="003A7D57" w:rsidP="003A7D57">
            <w:pPr>
              <w:tabs>
                <w:tab w:val="center" w:pos="932"/>
              </w:tabs>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2 инд. ж. д.</w:t>
            </w:r>
          </w:p>
        </w:tc>
        <w:tc>
          <w:tcPr>
            <w:tcW w:w="709"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6</w:t>
            </w:r>
          </w:p>
        </w:tc>
        <w:tc>
          <w:tcPr>
            <w:tcW w:w="850"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1,44</w:t>
            </w:r>
          </w:p>
        </w:tc>
        <w:tc>
          <w:tcPr>
            <w:tcW w:w="851" w:type="dxa"/>
            <w:gridSpan w:val="2"/>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0,36</w:t>
            </w:r>
          </w:p>
        </w:tc>
        <w:tc>
          <w:tcPr>
            <w:tcW w:w="567"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54</w:t>
            </w:r>
          </w:p>
        </w:tc>
        <w:tc>
          <w:tcPr>
            <w:tcW w:w="708"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0,42</w:t>
            </w:r>
          </w:p>
        </w:tc>
        <w:tc>
          <w:tcPr>
            <w:tcW w:w="85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c>
          <w:tcPr>
            <w:tcW w:w="992"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1,44</w:t>
            </w:r>
          </w:p>
        </w:tc>
        <w:tc>
          <w:tcPr>
            <w:tcW w:w="819"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r>
      <w:tr w:rsidR="003A7D57" w:rsidRPr="003A7D57" w:rsidTr="00E6223B">
        <w:trPr>
          <w:trHeight w:val="279"/>
        </w:trPr>
        <w:tc>
          <w:tcPr>
            <w:tcW w:w="567"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2.2</w:t>
            </w:r>
          </w:p>
        </w:tc>
        <w:tc>
          <w:tcPr>
            <w:tcW w:w="2694" w:type="dxa"/>
            <w:tcBorders>
              <w:top w:val="single" w:sz="4" w:space="0" w:color="000000"/>
              <w:left w:val="single" w:sz="4" w:space="0" w:color="000000"/>
              <w:bottom w:val="single" w:sz="4" w:space="0" w:color="000000"/>
            </w:tcBorders>
          </w:tcPr>
          <w:p w:rsidR="003A7D57" w:rsidRPr="003A7D57" w:rsidRDefault="003A7D57" w:rsidP="003A7D57">
            <w:pPr>
              <w:tabs>
                <w:tab w:val="center" w:pos="932"/>
              </w:tabs>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Ул. Садовая</w:t>
            </w:r>
          </w:p>
          <w:p w:rsidR="003A7D57" w:rsidRPr="003A7D57" w:rsidRDefault="003A7D57" w:rsidP="003A7D57">
            <w:pPr>
              <w:tabs>
                <w:tab w:val="center" w:pos="932"/>
              </w:tabs>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4 инд. ж. д.</w:t>
            </w:r>
          </w:p>
        </w:tc>
        <w:tc>
          <w:tcPr>
            <w:tcW w:w="709"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12</w:t>
            </w:r>
          </w:p>
        </w:tc>
        <w:tc>
          <w:tcPr>
            <w:tcW w:w="850"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2,88</w:t>
            </w:r>
          </w:p>
        </w:tc>
        <w:tc>
          <w:tcPr>
            <w:tcW w:w="851" w:type="dxa"/>
            <w:gridSpan w:val="2"/>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0,72</w:t>
            </w:r>
          </w:p>
        </w:tc>
        <w:tc>
          <w:tcPr>
            <w:tcW w:w="567"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54</w:t>
            </w:r>
          </w:p>
        </w:tc>
        <w:tc>
          <w:tcPr>
            <w:tcW w:w="708"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0,84</w:t>
            </w:r>
          </w:p>
        </w:tc>
        <w:tc>
          <w:tcPr>
            <w:tcW w:w="85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c>
          <w:tcPr>
            <w:tcW w:w="992"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2,88</w:t>
            </w:r>
          </w:p>
        </w:tc>
        <w:tc>
          <w:tcPr>
            <w:tcW w:w="819"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r>
      <w:tr w:rsidR="003A7D57" w:rsidRPr="003A7D57" w:rsidTr="00E6223B">
        <w:trPr>
          <w:trHeight w:val="279"/>
        </w:trPr>
        <w:tc>
          <w:tcPr>
            <w:tcW w:w="567"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2.3</w:t>
            </w:r>
          </w:p>
        </w:tc>
        <w:tc>
          <w:tcPr>
            <w:tcW w:w="2694" w:type="dxa"/>
            <w:tcBorders>
              <w:top w:val="single" w:sz="4" w:space="0" w:color="000000"/>
              <w:left w:val="single" w:sz="4" w:space="0" w:color="000000"/>
              <w:bottom w:val="single" w:sz="4" w:space="0" w:color="000000"/>
            </w:tcBorders>
          </w:tcPr>
          <w:p w:rsidR="003A7D57" w:rsidRPr="003A7D57" w:rsidRDefault="003A7D57" w:rsidP="003A7D57">
            <w:pPr>
              <w:tabs>
                <w:tab w:val="center" w:pos="932"/>
              </w:tabs>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Внутриплощадочные сети</w:t>
            </w:r>
          </w:p>
        </w:tc>
        <w:tc>
          <w:tcPr>
            <w:tcW w:w="709"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c>
          <w:tcPr>
            <w:tcW w:w="850"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c>
          <w:tcPr>
            <w:tcW w:w="851" w:type="dxa"/>
            <w:gridSpan w:val="2"/>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c>
          <w:tcPr>
            <w:tcW w:w="567"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c>
          <w:tcPr>
            <w:tcW w:w="708"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c>
          <w:tcPr>
            <w:tcW w:w="85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1,142</w:t>
            </w:r>
          </w:p>
        </w:tc>
        <w:tc>
          <w:tcPr>
            <w:tcW w:w="992"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p>
        </w:tc>
        <w:tc>
          <w:tcPr>
            <w:tcW w:w="819"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r>
      <w:tr w:rsidR="003A7D57" w:rsidRPr="003A7D57" w:rsidTr="00E6223B">
        <w:trPr>
          <w:trHeight w:val="279"/>
        </w:trPr>
        <w:tc>
          <w:tcPr>
            <w:tcW w:w="567"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c>
          <w:tcPr>
            <w:tcW w:w="9041" w:type="dxa"/>
            <w:gridSpan w:val="10"/>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Новое строительство</w:t>
            </w:r>
          </w:p>
        </w:tc>
      </w:tr>
      <w:tr w:rsidR="003A7D57" w:rsidRPr="003A7D57" w:rsidTr="00E6223B">
        <w:trPr>
          <w:trHeight w:val="279"/>
        </w:trPr>
        <w:tc>
          <w:tcPr>
            <w:tcW w:w="567"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2.4</w:t>
            </w:r>
          </w:p>
        </w:tc>
        <w:tc>
          <w:tcPr>
            <w:tcW w:w="2694" w:type="dxa"/>
            <w:tcBorders>
              <w:top w:val="single" w:sz="4" w:space="0" w:color="000000"/>
              <w:left w:val="single" w:sz="4" w:space="0" w:color="000000"/>
              <w:bottom w:val="single" w:sz="4" w:space="0" w:color="000000"/>
            </w:tcBorders>
          </w:tcPr>
          <w:p w:rsidR="003A7D57" w:rsidRPr="003A7D57" w:rsidRDefault="003A7D57" w:rsidP="003A7D57">
            <w:pPr>
              <w:tabs>
                <w:tab w:val="center" w:pos="932"/>
              </w:tabs>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Площадка № 4</w:t>
            </w:r>
          </w:p>
          <w:p w:rsidR="003A7D57" w:rsidRPr="003A7D57" w:rsidRDefault="003A7D57" w:rsidP="003A7D57">
            <w:pPr>
              <w:tabs>
                <w:tab w:val="center" w:pos="932"/>
              </w:tabs>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8 инд. ж. д.</w:t>
            </w:r>
          </w:p>
        </w:tc>
        <w:tc>
          <w:tcPr>
            <w:tcW w:w="709"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24</w:t>
            </w:r>
          </w:p>
        </w:tc>
        <w:tc>
          <w:tcPr>
            <w:tcW w:w="850"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5,76</w:t>
            </w:r>
          </w:p>
        </w:tc>
        <w:tc>
          <w:tcPr>
            <w:tcW w:w="851" w:type="dxa"/>
            <w:gridSpan w:val="2"/>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1,44</w:t>
            </w:r>
          </w:p>
        </w:tc>
        <w:tc>
          <w:tcPr>
            <w:tcW w:w="567"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54</w:t>
            </w:r>
          </w:p>
        </w:tc>
        <w:tc>
          <w:tcPr>
            <w:tcW w:w="708"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1,68</w:t>
            </w:r>
          </w:p>
        </w:tc>
        <w:tc>
          <w:tcPr>
            <w:tcW w:w="85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c>
          <w:tcPr>
            <w:tcW w:w="992"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5,76</w:t>
            </w:r>
          </w:p>
        </w:tc>
        <w:tc>
          <w:tcPr>
            <w:tcW w:w="819"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r>
      <w:tr w:rsidR="003A7D57" w:rsidRPr="003A7D57" w:rsidTr="00E6223B">
        <w:trPr>
          <w:trHeight w:val="279"/>
        </w:trPr>
        <w:tc>
          <w:tcPr>
            <w:tcW w:w="567"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2.5</w:t>
            </w:r>
          </w:p>
        </w:tc>
        <w:tc>
          <w:tcPr>
            <w:tcW w:w="2694" w:type="dxa"/>
            <w:tcBorders>
              <w:top w:val="single" w:sz="4" w:space="0" w:color="000000"/>
              <w:left w:val="single" w:sz="4" w:space="0" w:color="000000"/>
              <w:bottom w:val="single" w:sz="4" w:space="0" w:color="000000"/>
            </w:tcBorders>
          </w:tcPr>
          <w:p w:rsidR="003A7D57" w:rsidRPr="003A7D57" w:rsidRDefault="003A7D57" w:rsidP="003A7D57">
            <w:pPr>
              <w:tabs>
                <w:tab w:val="center" w:pos="932"/>
              </w:tabs>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Площадка № 5</w:t>
            </w:r>
          </w:p>
          <w:p w:rsidR="003A7D57" w:rsidRPr="003A7D57" w:rsidRDefault="003A7D57" w:rsidP="003A7D57">
            <w:pPr>
              <w:tabs>
                <w:tab w:val="center" w:pos="932"/>
              </w:tabs>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43 инд. ж. д.</w:t>
            </w:r>
          </w:p>
        </w:tc>
        <w:tc>
          <w:tcPr>
            <w:tcW w:w="709"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129</w:t>
            </w:r>
          </w:p>
        </w:tc>
        <w:tc>
          <w:tcPr>
            <w:tcW w:w="850"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30.96</w:t>
            </w:r>
          </w:p>
        </w:tc>
        <w:tc>
          <w:tcPr>
            <w:tcW w:w="851" w:type="dxa"/>
            <w:gridSpan w:val="2"/>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7.55</w:t>
            </w:r>
          </w:p>
        </w:tc>
        <w:tc>
          <w:tcPr>
            <w:tcW w:w="567"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54</w:t>
            </w:r>
          </w:p>
        </w:tc>
        <w:tc>
          <w:tcPr>
            <w:tcW w:w="708"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9.03</w:t>
            </w:r>
          </w:p>
        </w:tc>
        <w:tc>
          <w:tcPr>
            <w:tcW w:w="85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0.525</w:t>
            </w:r>
          </w:p>
        </w:tc>
        <w:tc>
          <w:tcPr>
            <w:tcW w:w="992"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30.96</w:t>
            </w:r>
          </w:p>
        </w:tc>
        <w:tc>
          <w:tcPr>
            <w:tcW w:w="819"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r>
      <w:tr w:rsidR="003A7D57" w:rsidRPr="003A7D57" w:rsidTr="00E6223B">
        <w:trPr>
          <w:trHeight w:val="279"/>
        </w:trPr>
        <w:tc>
          <w:tcPr>
            <w:tcW w:w="567"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2.6</w:t>
            </w:r>
          </w:p>
        </w:tc>
        <w:tc>
          <w:tcPr>
            <w:tcW w:w="2694" w:type="dxa"/>
            <w:tcBorders>
              <w:top w:val="single" w:sz="4" w:space="0" w:color="000000"/>
              <w:left w:val="single" w:sz="4" w:space="0" w:color="000000"/>
              <w:bottom w:val="single" w:sz="4" w:space="0" w:color="000000"/>
            </w:tcBorders>
          </w:tcPr>
          <w:p w:rsidR="003A7D57" w:rsidRPr="003A7D57" w:rsidRDefault="003A7D57" w:rsidP="003A7D57">
            <w:pPr>
              <w:tabs>
                <w:tab w:val="center" w:pos="932"/>
              </w:tabs>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Площадка № 6</w:t>
            </w:r>
          </w:p>
          <w:p w:rsidR="003A7D57" w:rsidRPr="003A7D57" w:rsidRDefault="003A7D57" w:rsidP="003A7D57">
            <w:pPr>
              <w:tabs>
                <w:tab w:val="center" w:pos="932"/>
              </w:tabs>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7 инд. ж. д.</w:t>
            </w:r>
          </w:p>
        </w:tc>
        <w:tc>
          <w:tcPr>
            <w:tcW w:w="709"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21</w:t>
            </w:r>
          </w:p>
        </w:tc>
        <w:tc>
          <w:tcPr>
            <w:tcW w:w="850"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5,04</w:t>
            </w:r>
          </w:p>
        </w:tc>
        <w:tc>
          <w:tcPr>
            <w:tcW w:w="851" w:type="dxa"/>
            <w:gridSpan w:val="2"/>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1,26</w:t>
            </w:r>
          </w:p>
        </w:tc>
        <w:tc>
          <w:tcPr>
            <w:tcW w:w="567"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54</w:t>
            </w:r>
          </w:p>
        </w:tc>
        <w:tc>
          <w:tcPr>
            <w:tcW w:w="708"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1,47</w:t>
            </w:r>
          </w:p>
        </w:tc>
        <w:tc>
          <w:tcPr>
            <w:tcW w:w="85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0,126</w:t>
            </w:r>
          </w:p>
        </w:tc>
        <w:tc>
          <w:tcPr>
            <w:tcW w:w="992"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5,04</w:t>
            </w:r>
          </w:p>
        </w:tc>
        <w:tc>
          <w:tcPr>
            <w:tcW w:w="819"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r>
      <w:tr w:rsidR="003A7D57" w:rsidRPr="003A7D57" w:rsidTr="00E6223B">
        <w:trPr>
          <w:trHeight w:val="279"/>
        </w:trPr>
        <w:tc>
          <w:tcPr>
            <w:tcW w:w="567"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2.7</w:t>
            </w:r>
          </w:p>
        </w:tc>
        <w:tc>
          <w:tcPr>
            <w:tcW w:w="2694" w:type="dxa"/>
            <w:tcBorders>
              <w:top w:val="single" w:sz="4" w:space="0" w:color="000000"/>
              <w:left w:val="single" w:sz="4" w:space="0" w:color="000000"/>
              <w:bottom w:val="single" w:sz="4" w:space="0" w:color="000000"/>
            </w:tcBorders>
          </w:tcPr>
          <w:p w:rsidR="003A7D57" w:rsidRPr="003A7D57" w:rsidRDefault="003A7D57" w:rsidP="003A7D57">
            <w:pPr>
              <w:tabs>
                <w:tab w:val="center" w:pos="932"/>
              </w:tabs>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Площадка № 7</w:t>
            </w:r>
          </w:p>
          <w:p w:rsidR="003A7D57" w:rsidRPr="003A7D57" w:rsidRDefault="003A7D57" w:rsidP="003A7D57">
            <w:pPr>
              <w:tabs>
                <w:tab w:val="center" w:pos="932"/>
              </w:tabs>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11 инд. ж. д.</w:t>
            </w:r>
          </w:p>
        </w:tc>
        <w:tc>
          <w:tcPr>
            <w:tcW w:w="709"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33</w:t>
            </w:r>
          </w:p>
        </w:tc>
        <w:tc>
          <w:tcPr>
            <w:tcW w:w="850"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7,92</w:t>
            </w:r>
          </w:p>
        </w:tc>
        <w:tc>
          <w:tcPr>
            <w:tcW w:w="851" w:type="dxa"/>
            <w:gridSpan w:val="2"/>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1,93</w:t>
            </w:r>
          </w:p>
        </w:tc>
        <w:tc>
          <w:tcPr>
            <w:tcW w:w="567"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54</w:t>
            </w:r>
          </w:p>
        </w:tc>
        <w:tc>
          <w:tcPr>
            <w:tcW w:w="708"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2,31</w:t>
            </w:r>
          </w:p>
        </w:tc>
        <w:tc>
          <w:tcPr>
            <w:tcW w:w="85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0,252</w:t>
            </w:r>
          </w:p>
        </w:tc>
        <w:tc>
          <w:tcPr>
            <w:tcW w:w="992"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7,92</w:t>
            </w:r>
          </w:p>
        </w:tc>
        <w:tc>
          <w:tcPr>
            <w:tcW w:w="819"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r>
      <w:tr w:rsidR="003A7D57" w:rsidRPr="003A7D57" w:rsidTr="00E6223B">
        <w:trPr>
          <w:trHeight w:val="279"/>
        </w:trPr>
        <w:tc>
          <w:tcPr>
            <w:tcW w:w="567"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c>
          <w:tcPr>
            <w:tcW w:w="2694" w:type="dxa"/>
            <w:tcBorders>
              <w:top w:val="single" w:sz="4" w:space="0" w:color="000000"/>
              <w:left w:val="single" w:sz="4" w:space="0" w:color="000000"/>
              <w:bottom w:val="single" w:sz="4" w:space="0" w:color="000000"/>
            </w:tcBorders>
          </w:tcPr>
          <w:p w:rsidR="003A7D57" w:rsidRPr="003A7D57" w:rsidRDefault="003A7D57" w:rsidP="003A7D57">
            <w:pPr>
              <w:tabs>
                <w:tab w:val="center" w:pos="932"/>
              </w:tabs>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Итого</w:t>
            </w:r>
          </w:p>
        </w:tc>
        <w:tc>
          <w:tcPr>
            <w:tcW w:w="709"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c>
          <w:tcPr>
            <w:tcW w:w="2976" w:type="dxa"/>
            <w:gridSpan w:val="5"/>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123,75</w:t>
            </w:r>
          </w:p>
        </w:tc>
        <w:tc>
          <w:tcPr>
            <w:tcW w:w="85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2,045</w:t>
            </w:r>
          </w:p>
        </w:tc>
        <w:tc>
          <w:tcPr>
            <w:tcW w:w="992"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54,0</w:t>
            </w:r>
          </w:p>
        </w:tc>
        <w:tc>
          <w:tcPr>
            <w:tcW w:w="819"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r>
      <w:tr w:rsidR="003A7D57" w:rsidRPr="003A7D57" w:rsidTr="00E6223B">
        <w:trPr>
          <w:trHeight w:val="279"/>
        </w:trPr>
        <w:tc>
          <w:tcPr>
            <w:tcW w:w="567"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c>
          <w:tcPr>
            <w:tcW w:w="2694"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Итого по с.п.</w:t>
            </w:r>
          </w:p>
        </w:tc>
        <w:tc>
          <w:tcPr>
            <w:tcW w:w="709"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c>
          <w:tcPr>
            <w:tcW w:w="2976" w:type="dxa"/>
            <w:gridSpan w:val="5"/>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257,24</w:t>
            </w:r>
          </w:p>
        </w:tc>
        <w:tc>
          <w:tcPr>
            <w:tcW w:w="85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3.581</w:t>
            </w:r>
          </w:p>
        </w:tc>
        <w:tc>
          <w:tcPr>
            <w:tcW w:w="992"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113,76</w:t>
            </w:r>
          </w:p>
        </w:tc>
        <w:tc>
          <w:tcPr>
            <w:tcW w:w="819"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r>
      <w:tr w:rsidR="003A7D57" w:rsidRPr="003A7D57" w:rsidTr="00E6223B">
        <w:trPr>
          <w:trHeight w:val="279"/>
        </w:trPr>
        <w:tc>
          <w:tcPr>
            <w:tcW w:w="567"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c>
          <w:tcPr>
            <w:tcW w:w="2694" w:type="dxa"/>
            <w:tcBorders>
              <w:top w:val="single" w:sz="4" w:space="0" w:color="000000"/>
              <w:left w:val="single" w:sz="4" w:space="0" w:color="000000"/>
              <w:bottom w:val="single" w:sz="4" w:space="0" w:color="000000"/>
            </w:tcBorders>
          </w:tcPr>
          <w:p w:rsidR="003A7D57" w:rsidRPr="003A7D57" w:rsidRDefault="003A7D57" w:rsidP="003A7D57">
            <w:pPr>
              <w:tabs>
                <w:tab w:val="center" w:pos="932"/>
              </w:tabs>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Т.Э.П.</w:t>
            </w:r>
          </w:p>
        </w:tc>
        <w:tc>
          <w:tcPr>
            <w:tcW w:w="709"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c>
          <w:tcPr>
            <w:tcW w:w="2976" w:type="dxa"/>
            <w:gridSpan w:val="5"/>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0.257 тыс. м3/сут</w:t>
            </w:r>
          </w:p>
        </w:tc>
        <w:tc>
          <w:tcPr>
            <w:tcW w:w="85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3,581</w:t>
            </w:r>
          </w:p>
        </w:tc>
        <w:tc>
          <w:tcPr>
            <w:tcW w:w="992"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0,114</w:t>
            </w:r>
          </w:p>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тыс. м3/сут.</w:t>
            </w:r>
          </w:p>
        </w:tc>
        <w:tc>
          <w:tcPr>
            <w:tcW w:w="819"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r>
    </w:tbl>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before="240" w:after="60" w:line="240" w:lineRule="auto"/>
        <w:jc w:val="center"/>
        <w:outlineLvl w:val="5"/>
        <w:rPr>
          <w:rFonts w:ascii="Arial" w:eastAsia="Times New Roman" w:hAnsi="Arial" w:cs="Arial"/>
          <w:b/>
          <w:bCs/>
          <w:i/>
          <w:sz w:val="24"/>
          <w:lang w:eastAsia="ar-SA"/>
        </w:rPr>
      </w:pPr>
      <w:bookmarkStart w:id="241" w:name="_Toc311451306"/>
      <w:bookmarkStart w:id="242" w:name="_Toc312493542"/>
      <w:bookmarkStart w:id="243" w:name="_Toc312505698"/>
      <w:bookmarkStart w:id="244" w:name="_Toc332387818"/>
      <w:bookmarkEnd w:id="241"/>
      <w:r w:rsidRPr="003A7D57">
        <w:rPr>
          <w:rFonts w:ascii="Arial" w:eastAsia="Times New Roman" w:hAnsi="Arial" w:cs="Arial"/>
          <w:b/>
          <w:bCs/>
          <w:i/>
          <w:sz w:val="24"/>
          <w:lang w:eastAsia="ar-SA"/>
        </w:rPr>
        <w:t>3.3.2.4.1.2. Водоотведение</w:t>
      </w:r>
      <w:bookmarkEnd w:id="242"/>
      <w:bookmarkEnd w:id="243"/>
      <w:bookmarkEnd w:id="244"/>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center"/>
        <w:rPr>
          <w:rFonts w:ascii="Arial" w:eastAsia="Times New Roman" w:hAnsi="Arial" w:cs="Arial"/>
          <w:i/>
          <w:sz w:val="24"/>
          <w:szCs w:val="16"/>
          <w:lang w:eastAsia="ar-SA"/>
        </w:rPr>
      </w:pPr>
      <w:r w:rsidRPr="003A7D57">
        <w:rPr>
          <w:rFonts w:ascii="Arial" w:eastAsia="Times New Roman" w:hAnsi="Arial" w:cs="Arial"/>
          <w:bCs/>
          <w:i/>
          <w:color w:val="000000"/>
          <w:sz w:val="24"/>
          <w:szCs w:val="16"/>
          <w:lang w:eastAsia="ar-SA"/>
        </w:rPr>
        <w:t>село Липовка – а/ц</w:t>
      </w:r>
      <w:r w:rsidRPr="003A7D57">
        <w:rPr>
          <w:rFonts w:ascii="Arial" w:eastAsia="Times New Roman" w:hAnsi="Arial" w:cs="Arial"/>
          <w:color w:val="000000"/>
          <w:sz w:val="24"/>
          <w:szCs w:val="16"/>
          <w:lang w:eastAsia="ar-SA"/>
        </w:rPr>
        <w:t xml:space="preserve">, </w:t>
      </w:r>
      <w:r w:rsidRPr="003A7D57">
        <w:rPr>
          <w:rFonts w:ascii="Arial" w:eastAsia="Times New Roman" w:hAnsi="Arial" w:cs="Arial"/>
          <w:i/>
          <w:color w:val="000000"/>
          <w:sz w:val="24"/>
          <w:szCs w:val="16"/>
          <w:lang w:eastAsia="ar-SA"/>
        </w:rPr>
        <w:t>село Старая Дмитриевка</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Централизованная канализация отсутствует.</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Согласно проекту Генерального плана ввиду того, что численность населения с учётом существующих застроек значительно увеличивается для улучшения условий жизни населения и для улучшения экологической обстановки, необходимо выполнить ряд мероприятий, а именно:</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color w:val="000000"/>
          <w:sz w:val="24"/>
          <w:szCs w:val="16"/>
          <w:lang w:eastAsia="ar-SA"/>
        </w:rPr>
        <w:t xml:space="preserve">Для новой застройки </w:t>
      </w:r>
      <w:r w:rsidRPr="003A7D57">
        <w:rPr>
          <w:rFonts w:ascii="Arial" w:eastAsia="Times New Roman" w:hAnsi="Arial" w:cs="Arial"/>
          <w:sz w:val="24"/>
          <w:szCs w:val="16"/>
          <w:lang w:eastAsia="ar-SA"/>
        </w:rPr>
        <w:t>предусматривается строительство установок биологической очистки сточных вод для одного или группы зданий и бассейна по существующим проектным предложениям.</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Как вариант предлагается строительство водонепроницаемых выгребов  с последующим вывозом стоков спецавтотранспортом в места отведенные службой Роспотребнадзора.</w:t>
      </w:r>
    </w:p>
    <w:p w:rsidR="003A7D57" w:rsidRPr="003A7D57" w:rsidRDefault="003A7D57" w:rsidP="003A7D57">
      <w:pPr>
        <w:tabs>
          <w:tab w:val="left" w:pos="360"/>
        </w:tabs>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Расходы сточных вод по каждой площадке, приведены в разделе «Водоснабжение».</w:t>
      </w:r>
    </w:p>
    <w:p w:rsidR="003A7D57" w:rsidRPr="003A7D57" w:rsidRDefault="003A7D57" w:rsidP="003A7D57">
      <w:pPr>
        <w:tabs>
          <w:tab w:val="left" w:pos="360"/>
        </w:tabs>
        <w:suppressAutoHyphens/>
        <w:spacing w:after="0" w:line="240" w:lineRule="auto"/>
        <w:ind w:firstLine="709"/>
        <w:jc w:val="both"/>
        <w:rPr>
          <w:rFonts w:ascii="Arial" w:eastAsia="Times New Roman" w:hAnsi="Arial" w:cs="Arial"/>
          <w:i/>
          <w:sz w:val="24"/>
          <w:szCs w:val="16"/>
          <w:u w:val="single"/>
          <w:lang w:eastAsia="ar-SA"/>
        </w:rPr>
      </w:pPr>
    </w:p>
    <w:p w:rsidR="003A7D57" w:rsidRPr="003A7D57" w:rsidRDefault="003A7D57" w:rsidP="003A7D57">
      <w:pPr>
        <w:suppressAutoHyphens/>
        <w:spacing w:after="0" w:line="240" w:lineRule="auto"/>
        <w:ind w:firstLine="709"/>
        <w:jc w:val="center"/>
        <w:rPr>
          <w:rFonts w:ascii="Arial" w:eastAsia="Times New Roman" w:hAnsi="Arial" w:cs="Arial"/>
          <w:i/>
          <w:sz w:val="24"/>
          <w:szCs w:val="16"/>
          <w:lang w:eastAsia="ar-SA"/>
        </w:rPr>
      </w:pPr>
      <w:r w:rsidRPr="003A7D57">
        <w:rPr>
          <w:rFonts w:ascii="Arial" w:eastAsia="Times New Roman" w:hAnsi="Arial" w:cs="Arial"/>
          <w:i/>
          <w:sz w:val="24"/>
          <w:szCs w:val="16"/>
          <w:lang w:eastAsia="ar-SA"/>
        </w:rPr>
        <w:t>Дождевая канализация.</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Отвод дождевых и талых вод с вновь проектируемых территорий осуществляется с учётом существующей застройки по открытым и закрытым водостокам в пониженные по рельефу места.</w:t>
      </w:r>
    </w:p>
    <w:p w:rsidR="003A7D57" w:rsidRPr="003A7D57" w:rsidRDefault="003A7D57" w:rsidP="003A7D57">
      <w:pPr>
        <w:keepNext/>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На стадии «проект планировки» и последующих рабочих стадиях определяются места сбора поверхностных вод, их очистка и места сброса в водные объекты (овраги, тальвеги, реки, озёра и др.) согласно условиям «Роспотребнадзора».</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rPr>
          <w:rFonts w:ascii="Arial" w:eastAsia="Times New Roman" w:hAnsi="Arial" w:cs="Arial"/>
          <w:sz w:val="24"/>
          <w:szCs w:val="16"/>
          <w:lang w:eastAsia="ar-SA"/>
        </w:rPr>
        <w:sectPr w:rsidR="003A7D57" w:rsidRPr="003A7D57">
          <w:pgSz w:w="11906" w:h="16838"/>
          <w:pgMar w:top="1134" w:right="850" w:bottom="1134" w:left="1701" w:header="709" w:footer="709" w:gutter="0"/>
          <w:cols w:space="708"/>
        </w:sectPr>
      </w:pPr>
      <w:r w:rsidRPr="003A7D57">
        <w:rPr>
          <w:rFonts w:ascii="Arial" w:eastAsia="Times New Roman" w:hAnsi="Arial" w:cs="Arial"/>
          <w:sz w:val="24"/>
          <w:szCs w:val="16"/>
          <w:lang w:eastAsia="ar-SA"/>
        </w:rPr>
        <w:t>Мероприятия по организации в границах поселения водоснабжения и водоотведения населения, представлены в Таблице №27.</w:t>
      </w:r>
    </w:p>
    <w:p w:rsidR="003A7D57" w:rsidRPr="003A7D57" w:rsidRDefault="003A7D57" w:rsidP="003A7D57">
      <w:pPr>
        <w:suppressAutoHyphens/>
        <w:autoSpaceDE w:val="0"/>
        <w:spacing w:after="0" w:line="240" w:lineRule="auto"/>
        <w:ind w:firstLine="680"/>
        <w:jc w:val="right"/>
        <w:rPr>
          <w:rFonts w:ascii="Arial" w:eastAsia="Times New Roman" w:hAnsi="Arial" w:cs="Arial"/>
          <w:sz w:val="24"/>
          <w:szCs w:val="24"/>
          <w:lang w:eastAsia="ar-SA"/>
        </w:rPr>
      </w:pPr>
      <w:r w:rsidRPr="003A7D57">
        <w:rPr>
          <w:rFonts w:ascii="Arial" w:eastAsia="Times New Roman" w:hAnsi="Arial" w:cs="Arial"/>
          <w:sz w:val="24"/>
          <w:szCs w:val="24"/>
          <w:lang w:eastAsia="ar-SA"/>
        </w:rPr>
        <w:lastRenderedPageBreak/>
        <w:t>Таблица 27</w:t>
      </w:r>
      <w:r w:rsidRPr="003A7D57">
        <w:rPr>
          <w:rFonts w:ascii="Arial" w:eastAsia="Times New Roman" w:hAnsi="Arial" w:cs="Arial"/>
          <w:b/>
          <w:sz w:val="24"/>
          <w:szCs w:val="24"/>
          <w:lang w:eastAsia="ar-SA"/>
        </w:rPr>
        <w:t xml:space="preserve"> </w:t>
      </w:r>
    </w:p>
    <w:p w:rsidR="003A7D57" w:rsidRPr="003A7D57" w:rsidRDefault="003A7D57" w:rsidP="003A7D57">
      <w:pPr>
        <w:suppressAutoHyphens/>
        <w:spacing w:after="0" w:line="240" w:lineRule="auto"/>
        <w:ind w:firstLine="709"/>
        <w:jc w:val="center"/>
        <w:rPr>
          <w:rFonts w:ascii="Arial" w:eastAsia="Times New Roman" w:hAnsi="Arial" w:cs="Arial"/>
          <w:b/>
          <w:sz w:val="24"/>
          <w:szCs w:val="16"/>
          <w:lang w:eastAsia="ar-SA"/>
        </w:rPr>
      </w:pPr>
      <w:r w:rsidRPr="003A7D57">
        <w:rPr>
          <w:rFonts w:ascii="Arial" w:eastAsia="Times New Roman" w:hAnsi="Arial" w:cs="Arial"/>
          <w:b/>
          <w:sz w:val="24"/>
          <w:szCs w:val="16"/>
          <w:lang w:eastAsia="ar-SA"/>
        </w:rPr>
        <w:t>Объекты капитального строительства</w:t>
      </w:r>
    </w:p>
    <w:p w:rsidR="003A7D57" w:rsidRPr="003A7D57" w:rsidRDefault="003A7D57" w:rsidP="003A7D57">
      <w:pPr>
        <w:suppressAutoHyphens/>
        <w:autoSpaceDE w:val="0"/>
        <w:spacing w:after="0" w:line="240" w:lineRule="auto"/>
        <w:jc w:val="center"/>
        <w:rPr>
          <w:rFonts w:ascii="Arial" w:eastAsia="Times New Roman" w:hAnsi="Arial" w:cs="Arial"/>
          <w:b/>
          <w:sz w:val="24"/>
          <w:szCs w:val="24"/>
          <w:lang w:eastAsia="ar-SA"/>
        </w:rPr>
      </w:pPr>
    </w:p>
    <w:tbl>
      <w:tblPr>
        <w:tblW w:w="15570" w:type="dxa"/>
        <w:jc w:val="center"/>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2"/>
        <w:gridCol w:w="2308"/>
        <w:gridCol w:w="3128"/>
        <w:gridCol w:w="2545"/>
        <w:gridCol w:w="2795"/>
        <w:gridCol w:w="1927"/>
        <w:gridCol w:w="2055"/>
      </w:tblGrid>
      <w:tr w:rsidR="003A7D57" w:rsidRPr="003A7D57" w:rsidTr="00E6223B">
        <w:trPr>
          <w:jc w:val="center"/>
        </w:trPr>
        <w:tc>
          <w:tcPr>
            <w:tcW w:w="813" w:type="dxa"/>
          </w:tcPr>
          <w:p w:rsidR="003A7D57" w:rsidRPr="003A7D57" w:rsidRDefault="003A7D57" w:rsidP="003A7D57">
            <w:pPr>
              <w:suppressAutoHyphens/>
              <w:spacing w:after="0" w:line="240" w:lineRule="auto"/>
              <w:jc w:val="center"/>
              <w:rPr>
                <w:rFonts w:ascii="Arial" w:eastAsia="Times New Roman" w:hAnsi="Arial" w:cs="Arial"/>
                <w:b/>
                <w:sz w:val="24"/>
                <w:szCs w:val="16"/>
                <w:lang w:eastAsia="ar-SA"/>
              </w:rPr>
            </w:pPr>
            <w:r w:rsidRPr="003A7D57">
              <w:rPr>
                <w:rFonts w:ascii="Arial" w:eastAsia="Times New Roman" w:hAnsi="Arial" w:cs="Arial"/>
                <w:b/>
                <w:sz w:val="24"/>
                <w:szCs w:val="16"/>
                <w:lang w:eastAsia="ar-SA"/>
              </w:rPr>
              <w:t>№по</w:t>
            </w:r>
          </w:p>
          <w:p w:rsidR="003A7D57" w:rsidRPr="003A7D57" w:rsidRDefault="003A7D57" w:rsidP="003A7D57">
            <w:pPr>
              <w:suppressAutoHyphens/>
              <w:spacing w:after="0" w:line="240" w:lineRule="auto"/>
              <w:jc w:val="center"/>
              <w:rPr>
                <w:rFonts w:ascii="Arial" w:eastAsia="Times New Roman" w:hAnsi="Arial" w:cs="Arial"/>
                <w:b/>
                <w:sz w:val="24"/>
                <w:szCs w:val="16"/>
                <w:lang w:eastAsia="ar-SA"/>
              </w:rPr>
            </w:pPr>
            <w:r w:rsidRPr="003A7D57">
              <w:rPr>
                <w:rFonts w:ascii="Arial" w:eastAsia="Times New Roman" w:hAnsi="Arial" w:cs="Arial"/>
                <w:b/>
                <w:sz w:val="24"/>
                <w:szCs w:val="16"/>
                <w:lang w:eastAsia="ar-SA"/>
              </w:rPr>
              <w:t>ГП</w:t>
            </w:r>
          </w:p>
        </w:tc>
        <w:tc>
          <w:tcPr>
            <w:tcW w:w="2296" w:type="dxa"/>
          </w:tcPr>
          <w:p w:rsidR="003A7D57" w:rsidRPr="003A7D57" w:rsidRDefault="003A7D57" w:rsidP="003A7D57">
            <w:pPr>
              <w:suppressAutoHyphens/>
              <w:spacing w:after="0" w:line="240" w:lineRule="auto"/>
              <w:jc w:val="center"/>
              <w:rPr>
                <w:rFonts w:ascii="Arial" w:eastAsia="Times New Roman" w:hAnsi="Arial" w:cs="Arial"/>
                <w:b/>
                <w:sz w:val="24"/>
                <w:szCs w:val="16"/>
                <w:lang w:eastAsia="ar-SA"/>
              </w:rPr>
            </w:pPr>
          </w:p>
          <w:p w:rsidR="003A7D57" w:rsidRPr="003A7D57" w:rsidRDefault="003A7D57" w:rsidP="003A7D57">
            <w:pPr>
              <w:suppressAutoHyphens/>
              <w:spacing w:after="0" w:line="240" w:lineRule="auto"/>
              <w:jc w:val="center"/>
              <w:rPr>
                <w:rFonts w:ascii="Arial" w:eastAsia="Times New Roman" w:hAnsi="Arial" w:cs="Arial"/>
                <w:b/>
                <w:sz w:val="24"/>
                <w:szCs w:val="16"/>
                <w:lang w:eastAsia="ar-SA"/>
              </w:rPr>
            </w:pPr>
            <w:r w:rsidRPr="003A7D57">
              <w:rPr>
                <w:rFonts w:ascii="Arial" w:eastAsia="Times New Roman" w:hAnsi="Arial" w:cs="Arial"/>
                <w:b/>
                <w:sz w:val="24"/>
                <w:szCs w:val="16"/>
                <w:lang w:eastAsia="ar-SA"/>
              </w:rPr>
              <w:t xml:space="preserve">НАИМЕНОВАНИЕ </w:t>
            </w:r>
          </w:p>
        </w:tc>
        <w:tc>
          <w:tcPr>
            <w:tcW w:w="3140" w:type="dxa"/>
          </w:tcPr>
          <w:p w:rsidR="003A7D57" w:rsidRPr="003A7D57" w:rsidRDefault="003A7D57" w:rsidP="003A7D57">
            <w:pPr>
              <w:suppressAutoHyphens/>
              <w:spacing w:after="0" w:line="240" w:lineRule="auto"/>
              <w:jc w:val="center"/>
              <w:rPr>
                <w:rFonts w:ascii="Arial" w:eastAsia="Times New Roman" w:hAnsi="Arial" w:cs="Arial"/>
                <w:b/>
                <w:sz w:val="24"/>
                <w:szCs w:val="16"/>
                <w:lang w:eastAsia="ar-SA"/>
              </w:rPr>
            </w:pPr>
          </w:p>
          <w:p w:rsidR="003A7D57" w:rsidRPr="003A7D57" w:rsidRDefault="003A7D57" w:rsidP="003A7D57">
            <w:pPr>
              <w:suppressAutoHyphens/>
              <w:spacing w:after="0" w:line="240" w:lineRule="auto"/>
              <w:jc w:val="center"/>
              <w:rPr>
                <w:rFonts w:ascii="Arial" w:eastAsia="Times New Roman" w:hAnsi="Arial" w:cs="Arial"/>
                <w:b/>
                <w:sz w:val="24"/>
                <w:szCs w:val="16"/>
                <w:lang w:eastAsia="ar-SA"/>
              </w:rPr>
            </w:pPr>
            <w:r w:rsidRPr="003A7D57">
              <w:rPr>
                <w:rFonts w:ascii="Arial" w:eastAsia="Times New Roman" w:hAnsi="Arial" w:cs="Arial"/>
                <w:b/>
                <w:sz w:val="24"/>
                <w:szCs w:val="16"/>
                <w:lang w:eastAsia="ar-SA"/>
              </w:rPr>
              <w:t>МЕСТОПОЛОЖЕНИЕ</w:t>
            </w:r>
          </w:p>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(населённый пункт, улица, № площадки)</w:t>
            </w:r>
          </w:p>
        </w:tc>
        <w:tc>
          <w:tcPr>
            <w:tcW w:w="2546" w:type="dxa"/>
          </w:tcPr>
          <w:p w:rsidR="003A7D57" w:rsidRPr="003A7D57" w:rsidRDefault="003A7D57" w:rsidP="003A7D57">
            <w:pPr>
              <w:suppressAutoHyphens/>
              <w:spacing w:after="0" w:line="240" w:lineRule="auto"/>
              <w:jc w:val="center"/>
              <w:rPr>
                <w:rFonts w:ascii="Arial" w:eastAsia="Times New Roman" w:hAnsi="Arial" w:cs="Arial"/>
                <w:b/>
                <w:sz w:val="24"/>
                <w:szCs w:val="16"/>
                <w:lang w:eastAsia="ar-SA"/>
              </w:rPr>
            </w:pPr>
          </w:p>
          <w:p w:rsidR="003A7D57" w:rsidRPr="003A7D57" w:rsidRDefault="003A7D57" w:rsidP="003A7D57">
            <w:pPr>
              <w:suppressAutoHyphens/>
              <w:spacing w:after="0" w:line="240" w:lineRule="auto"/>
              <w:jc w:val="center"/>
              <w:rPr>
                <w:rFonts w:ascii="Arial" w:eastAsia="Times New Roman" w:hAnsi="Arial" w:cs="Arial"/>
                <w:b/>
                <w:sz w:val="24"/>
                <w:szCs w:val="16"/>
                <w:lang w:eastAsia="ar-SA"/>
              </w:rPr>
            </w:pPr>
            <w:r w:rsidRPr="003A7D57">
              <w:rPr>
                <w:rFonts w:ascii="Arial" w:eastAsia="Times New Roman" w:hAnsi="Arial" w:cs="Arial"/>
                <w:b/>
                <w:sz w:val="24"/>
                <w:szCs w:val="16"/>
                <w:lang w:eastAsia="ar-SA"/>
              </w:rPr>
              <w:t>Характеристика объекта</w:t>
            </w:r>
          </w:p>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(проектная)</w:t>
            </w:r>
          </w:p>
          <w:p w:rsidR="003A7D57" w:rsidRPr="003A7D57" w:rsidRDefault="003A7D57" w:rsidP="003A7D57">
            <w:pPr>
              <w:shd w:val="clear" w:color="auto" w:fill="FFFFFF"/>
              <w:suppressAutoHyphens/>
              <w:spacing w:after="0" w:line="240" w:lineRule="auto"/>
              <w:jc w:val="center"/>
              <w:rPr>
                <w:rFonts w:ascii="Arial" w:eastAsia="Times New Roman" w:hAnsi="Arial" w:cs="Arial"/>
                <w:b/>
                <w:sz w:val="24"/>
                <w:szCs w:val="16"/>
                <w:lang w:eastAsia="ar-SA"/>
              </w:rPr>
            </w:pPr>
          </w:p>
        </w:tc>
        <w:tc>
          <w:tcPr>
            <w:tcW w:w="2809" w:type="dxa"/>
          </w:tcPr>
          <w:p w:rsidR="003A7D57" w:rsidRPr="003A7D57" w:rsidRDefault="003A7D57" w:rsidP="003A7D57">
            <w:pPr>
              <w:suppressAutoHyphens/>
              <w:spacing w:after="0" w:line="240" w:lineRule="auto"/>
              <w:jc w:val="center"/>
              <w:rPr>
                <w:rFonts w:ascii="Arial" w:eastAsia="Times New Roman" w:hAnsi="Arial" w:cs="Arial"/>
                <w:b/>
                <w:sz w:val="24"/>
                <w:szCs w:val="16"/>
                <w:lang w:eastAsia="ar-SA"/>
              </w:rPr>
            </w:pPr>
          </w:p>
          <w:p w:rsidR="003A7D57" w:rsidRPr="003A7D57" w:rsidRDefault="003A7D57" w:rsidP="003A7D57">
            <w:pPr>
              <w:suppressAutoHyphens/>
              <w:spacing w:after="0" w:line="240" w:lineRule="auto"/>
              <w:jc w:val="center"/>
              <w:rPr>
                <w:rFonts w:ascii="Arial" w:eastAsia="Times New Roman" w:hAnsi="Arial" w:cs="Arial"/>
                <w:b/>
                <w:sz w:val="24"/>
                <w:szCs w:val="16"/>
                <w:lang w:eastAsia="ar-SA"/>
              </w:rPr>
            </w:pPr>
            <w:r w:rsidRPr="003A7D57">
              <w:rPr>
                <w:rFonts w:ascii="Arial" w:eastAsia="Times New Roman" w:hAnsi="Arial" w:cs="Arial"/>
                <w:b/>
                <w:sz w:val="24"/>
                <w:szCs w:val="16"/>
                <w:lang w:eastAsia="ar-SA"/>
              </w:rPr>
              <w:t>Функциональная зона</w:t>
            </w:r>
          </w:p>
          <w:p w:rsidR="003A7D57" w:rsidRPr="003A7D57" w:rsidRDefault="003A7D57" w:rsidP="003A7D57">
            <w:pPr>
              <w:tabs>
                <w:tab w:val="left" w:pos="360"/>
              </w:tabs>
              <w:suppressAutoHyphens/>
              <w:spacing w:after="0" w:line="240" w:lineRule="auto"/>
              <w:ind w:left="709"/>
              <w:jc w:val="both"/>
              <w:rPr>
                <w:rFonts w:ascii="Arial" w:eastAsia="Times New Roman" w:hAnsi="Arial" w:cs="Arial"/>
                <w:b/>
                <w:sz w:val="24"/>
                <w:szCs w:val="16"/>
                <w:lang w:eastAsia="ar-SA"/>
              </w:rPr>
            </w:pPr>
          </w:p>
        </w:tc>
        <w:tc>
          <w:tcPr>
            <w:tcW w:w="1913" w:type="dxa"/>
          </w:tcPr>
          <w:p w:rsidR="003A7D57" w:rsidRPr="003A7D57" w:rsidRDefault="003A7D57" w:rsidP="003A7D57">
            <w:pPr>
              <w:suppressAutoHyphens/>
              <w:spacing w:after="0" w:line="240" w:lineRule="auto"/>
              <w:jc w:val="center"/>
              <w:rPr>
                <w:rFonts w:ascii="Arial" w:eastAsia="Times New Roman" w:hAnsi="Arial" w:cs="Arial"/>
                <w:b/>
                <w:sz w:val="24"/>
                <w:szCs w:val="16"/>
                <w:lang w:eastAsia="ar-SA"/>
              </w:rPr>
            </w:pPr>
          </w:p>
          <w:p w:rsidR="003A7D57" w:rsidRPr="003A7D57" w:rsidRDefault="003A7D57" w:rsidP="003A7D57">
            <w:pPr>
              <w:suppressAutoHyphens/>
              <w:spacing w:after="0" w:line="240" w:lineRule="auto"/>
              <w:jc w:val="center"/>
              <w:rPr>
                <w:rFonts w:ascii="Arial" w:eastAsia="Times New Roman" w:hAnsi="Arial" w:cs="Arial"/>
                <w:b/>
                <w:sz w:val="24"/>
                <w:szCs w:val="16"/>
                <w:lang w:eastAsia="ar-SA"/>
              </w:rPr>
            </w:pPr>
            <w:r w:rsidRPr="003A7D57">
              <w:rPr>
                <w:rFonts w:ascii="Arial" w:eastAsia="Times New Roman" w:hAnsi="Arial" w:cs="Arial"/>
                <w:b/>
                <w:sz w:val="24"/>
                <w:szCs w:val="16"/>
                <w:lang w:eastAsia="ar-SA"/>
              </w:rPr>
              <w:t xml:space="preserve">Мероприятие </w:t>
            </w:r>
          </w:p>
          <w:p w:rsidR="003A7D57" w:rsidRPr="003A7D57" w:rsidRDefault="003A7D57" w:rsidP="003A7D57">
            <w:pPr>
              <w:suppressAutoHyphens/>
              <w:spacing w:after="0" w:line="240" w:lineRule="auto"/>
              <w:jc w:val="center"/>
              <w:rPr>
                <w:rFonts w:ascii="Arial" w:eastAsia="Times New Roman" w:hAnsi="Arial" w:cs="Arial"/>
                <w:b/>
                <w:sz w:val="24"/>
                <w:szCs w:val="16"/>
                <w:lang w:eastAsia="ar-SA"/>
              </w:rPr>
            </w:pPr>
            <w:r w:rsidRPr="003A7D57">
              <w:rPr>
                <w:rFonts w:ascii="Arial" w:eastAsia="Times New Roman" w:hAnsi="Arial" w:cs="Arial"/>
                <w:sz w:val="24"/>
                <w:szCs w:val="16"/>
                <w:lang w:eastAsia="ar-SA"/>
              </w:rPr>
              <w:t>(треб. кап. ремонт или реконструкция, строительство)</w:t>
            </w:r>
          </w:p>
        </w:tc>
        <w:tc>
          <w:tcPr>
            <w:tcW w:w="2053" w:type="dxa"/>
          </w:tcPr>
          <w:p w:rsidR="003A7D57" w:rsidRPr="003A7D57" w:rsidRDefault="003A7D57" w:rsidP="003A7D57">
            <w:pPr>
              <w:suppressAutoHyphens/>
              <w:spacing w:after="0" w:line="240" w:lineRule="auto"/>
              <w:jc w:val="center"/>
              <w:rPr>
                <w:rFonts w:ascii="Arial" w:eastAsia="Times New Roman" w:hAnsi="Arial" w:cs="Arial"/>
                <w:b/>
                <w:sz w:val="24"/>
                <w:szCs w:val="16"/>
                <w:lang w:eastAsia="ar-SA"/>
              </w:rPr>
            </w:pPr>
          </w:p>
          <w:p w:rsidR="003A7D57" w:rsidRPr="003A7D57" w:rsidRDefault="003A7D57" w:rsidP="003A7D57">
            <w:pPr>
              <w:suppressAutoHyphens/>
              <w:spacing w:after="0" w:line="240" w:lineRule="auto"/>
              <w:jc w:val="center"/>
              <w:rPr>
                <w:rFonts w:ascii="Arial" w:eastAsia="Times New Roman" w:hAnsi="Arial" w:cs="Arial"/>
                <w:b/>
                <w:sz w:val="24"/>
                <w:szCs w:val="16"/>
                <w:lang w:eastAsia="ar-SA"/>
              </w:rPr>
            </w:pPr>
            <w:r w:rsidRPr="003A7D57">
              <w:rPr>
                <w:rFonts w:ascii="Arial" w:eastAsia="Times New Roman" w:hAnsi="Arial" w:cs="Arial"/>
                <w:b/>
                <w:sz w:val="24"/>
                <w:szCs w:val="16"/>
                <w:lang w:eastAsia="ar-SA"/>
              </w:rPr>
              <w:t>ЗНАЧЕНИЕ</w:t>
            </w:r>
          </w:p>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(собственность:</w:t>
            </w:r>
          </w:p>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федеральная, региональная,</w:t>
            </w:r>
          </w:p>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муниципального района,</w:t>
            </w:r>
          </w:p>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сельского (городского)</w:t>
            </w:r>
          </w:p>
          <w:p w:rsidR="003A7D57" w:rsidRPr="003A7D57" w:rsidRDefault="003A7D57" w:rsidP="003A7D57">
            <w:pPr>
              <w:suppressAutoHyphens/>
              <w:spacing w:after="0" w:line="240" w:lineRule="auto"/>
              <w:jc w:val="center"/>
              <w:rPr>
                <w:rFonts w:ascii="Arial" w:eastAsia="Times New Roman" w:hAnsi="Arial" w:cs="Arial"/>
                <w:b/>
                <w:sz w:val="24"/>
                <w:szCs w:val="16"/>
                <w:lang w:eastAsia="ar-SA"/>
              </w:rPr>
            </w:pPr>
            <w:r w:rsidRPr="003A7D57">
              <w:rPr>
                <w:rFonts w:ascii="Arial" w:eastAsia="Times New Roman" w:hAnsi="Arial" w:cs="Arial"/>
                <w:sz w:val="24"/>
                <w:szCs w:val="16"/>
                <w:lang w:eastAsia="ar-SA"/>
              </w:rPr>
              <w:t>поселения, частная)</w:t>
            </w:r>
          </w:p>
        </w:tc>
      </w:tr>
      <w:tr w:rsidR="003A7D57" w:rsidRPr="003A7D57" w:rsidTr="00E6223B">
        <w:trPr>
          <w:jc w:val="center"/>
        </w:trPr>
        <w:tc>
          <w:tcPr>
            <w:tcW w:w="813" w:type="dxa"/>
          </w:tcPr>
          <w:p w:rsidR="003A7D57" w:rsidRPr="003A7D57" w:rsidRDefault="003A7D57" w:rsidP="003A7D57">
            <w:pPr>
              <w:suppressAutoHyphens/>
              <w:spacing w:after="0" w:line="240" w:lineRule="auto"/>
              <w:jc w:val="center"/>
              <w:rPr>
                <w:rFonts w:ascii="Arial" w:eastAsia="Times New Roman" w:hAnsi="Arial" w:cs="Arial"/>
                <w:b/>
                <w:sz w:val="24"/>
                <w:szCs w:val="16"/>
                <w:lang w:eastAsia="ar-SA"/>
              </w:rPr>
            </w:pPr>
            <w:r w:rsidRPr="003A7D57">
              <w:rPr>
                <w:rFonts w:ascii="Arial" w:eastAsia="Times New Roman" w:hAnsi="Arial" w:cs="Arial"/>
                <w:b/>
                <w:sz w:val="24"/>
                <w:szCs w:val="16"/>
                <w:lang w:eastAsia="ar-SA"/>
              </w:rPr>
              <w:t>1</w:t>
            </w:r>
          </w:p>
        </w:tc>
        <w:tc>
          <w:tcPr>
            <w:tcW w:w="2296" w:type="dxa"/>
          </w:tcPr>
          <w:p w:rsidR="003A7D57" w:rsidRPr="003A7D57" w:rsidRDefault="003A7D57" w:rsidP="003A7D57">
            <w:pPr>
              <w:suppressAutoHyphens/>
              <w:spacing w:after="0" w:line="240" w:lineRule="auto"/>
              <w:jc w:val="center"/>
              <w:rPr>
                <w:rFonts w:ascii="Arial" w:eastAsia="Times New Roman" w:hAnsi="Arial" w:cs="Arial"/>
                <w:b/>
                <w:sz w:val="24"/>
                <w:szCs w:val="16"/>
                <w:lang w:eastAsia="ar-SA"/>
              </w:rPr>
            </w:pPr>
            <w:r w:rsidRPr="003A7D57">
              <w:rPr>
                <w:rFonts w:ascii="Arial" w:eastAsia="Times New Roman" w:hAnsi="Arial" w:cs="Arial"/>
                <w:b/>
                <w:sz w:val="24"/>
                <w:szCs w:val="16"/>
                <w:lang w:eastAsia="ar-SA"/>
              </w:rPr>
              <w:t>2</w:t>
            </w:r>
          </w:p>
        </w:tc>
        <w:tc>
          <w:tcPr>
            <w:tcW w:w="3140" w:type="dxa"/>
          </w:tcPr>
          <w:p w:rsidR="003A7D57" w:rsidRPr="003A7D57" w:rsidRDefault="003A7D57" w:rsidP="003A7D57">
            <w:pPr>
              <w:suppressAutoHyphens/>
              <w:spacing w:after="0" w:line="240" w:lineRule="auto"/>
              <w:jc w:val="center"/>
              <w:rPr>
                <w:rFonts w:ascii="Arial" w:eastAsia="Times New Roman" w:hAnsi="Arial" w:cs="Arial"/>
                <w:b/>
                <w:sz w:val="24"/>
                <w:szCs w:val="16"/>
                <w:lang w:eastAsia="ar-SA"/>
              </w:rPr>
            </w:pPr>
            <w:r w:rsidRPr="003A7D57">
              <w:rPr>
                <w:rFonts w:ascii="Arial" w:eastAsia="Times New Roman" w:hAnsi="Arial" w:cs="Arial"/>
                <w:b/>
                <w:sz w:val="24"/>
                <w:szCs w:val="16"/>
                <w:lang w:eastAsia="ar-SA"/>
              </w:rPr>
              <w:t>3</w:t>
            </w:r>
          </w:p>
        </w:tc>
        <w:tc>
          <w:tcPr>
            <w:tcW w:w="2546" w:type="dxa"/>
          </w:tcPr>
          <w:p w:rsidR="003A7D57" w:rsidRPr="003A7D57" w:rsidRDefault="003A7D57" w:rsidP="003A7D57">
            <w:pPr>
              <w:suppressAutoHyphens/>
              <w:spacing w:after="0" w:line="240" w:lineRule="auto"/>
              <w:jc w:val="center"/>
              <w:rPr>
                <w:rFonts w:ascii="Arial" w:eastAsia="Times New Roman" w:hAnsi="Arial" w:cs="Arial"/>
                <w:b/>
                <w:sz w:val="24"/>
                <w:szCs w:val="16"/>
                <w:lang w:eastAsia="ar-SA"/>
              </w:rPr>
            </w:pPr>
            <w:r w:rsidRPr="003A7D57">
              <w:rPr>
                <w:rFonts w:ascii="Arial" w:eastAsia="Times New Roman" w:hAnsi="Arial" w:cs="Arial"/>
                <w:b/>
                <w:sz w:val="24"/>
                <w:szCs w:val="16"/>
                <w:lang w:eastAsia="ar-SA"/>
              </w:rPr>
              <w:t>4</w:t>
            </w:r>
          </w:p>
        </w:tc>
        <w:tc>
          <w:tcPr>
            <w:tcW w:w="2809" w:type="dxa"/>
          </w:tcPr>
          <w:p w:rsidR="003A7D57" w:rsidRPr="003A7D57" w:rsidRDefault="003A7D57" w:rsidP="003A7D57">
            <w:pPr>
              <w:suppressAutoHyphens/>
              <w:spacing w:after="0" w:line="240" w:lineRule="auto"/>
              <w:jc w:val="center"/>
              <w:rPr>
                <w:rFonts w:ascii="Arial" w:eastAsia="Times New Roman" w:hAnsi="Arial" w:cs="Arial"/>
                <w:b/>
                <w:sz w:val="24"/>
                <w:szCs w:val="16"/>
                <w:lang w:eastAsia="ar-SA"/>
              </w:rPr>
            </w:pPr>
            <w:r w:rsidRPr="003A7D57">
              <w:rPr>
                <w:rFonts w:ascii="Arial" w:eastAsia="Times New Roman" w:hAnsi="Arial" w:cs="Arial"/>
                <w:b/>
                <w:sz w:val="24"/>
                <w:szCs w:val="16"/>
                <w:lang w:eastAsia="ar-SA"/>
              </w:rPr>
              <w:t>5</w:t>
            </w:r>
          </w:p>
        </w:tc>
        <w:tc>
          <w:tcPr>
            <w:tcW w:w="1913" w:type="dxa"/>
          </w:tcPr>
          <w:p w:rsidR="003A7D57" w:rsidRPr="003A7D57" w:rsidRDefault="003A7D57" w:rsidP="003A7D57">
            <w:pPr>
              <w:suppressAutoHyphens/>
              <w:spacing w:after="0" w:line="240" w:lineRule="auto"/>
              <w:jc w:val="center"/>
              <w:rPr>
                <w:rFonts w:ascii="Arial" w:eastAsia="Times New Roman" w:hAnsi="Arial" w:cs="Arial"/>
                <w:b/>
                <w:sz w:val="24"/>
                <w:szCs w:val="16"/>
                <w:lang w:eastAsia="ar-SA"/>
              </w:rPr>
            </w:pPr>
            <w:r w:rsidRPr="003A7D57">
              <w:rPr>
                <w:rFonts w:ascii="Arial" w:eastAsia="Times New Roman" w:hAnsi="Arial" w:cs="Arial"/>
                <w:b/>
                <w:sz w:val="24"/>
                <w:szCs w:val="16"/>
                <w:lang w:eastAsia="ar-SA"/>
              </w:rPr>
              <w:t>6</w:t>
            </w:r>
          </w:p>
        </w:tc>
        <w:tc>
          <w:tcPr>
            <w:tcW w:w="2053" w:type="dxa"/>
          </w:tcPr>
          <w:p w:rsidR="003A7D57" w:rsidRPr="003A7D57" w:rsidRDefault="003A7D57" w:rsidP="003A7D57">
            <w:pPr>
              <w:suppressAutoHyphens/>
              <w:spacing w:after="0" w:line="240" w:lineRule="auto"/>
              <w:jc w:val="center"/>
              <w:rPr>
                <w:rFonts w:ascii="Arial" w:eastAsia="Times New Roman" w:hAnsi="Arial" w:cs="Arial"/>
                <w:b/>
                <w:sz w:val="24"/>
                <w:szCs w:val="16"/>
                <w:lang w:eastAsia="ar-SA"/>
              </w:rPr>
            </w:pPr>
            <w:r w:rsidRPr="003A7D57">
              <w:rPr>
                <w:rFonts w:ascii="Arial" w:eastAsia="Times New Roman" w:hAnsi="Arial" w:cs="Arial"/>
                <w:b/>
                <w:sz w:val="24"/>
                <w:szCs w:val="16"/>
                <w:lang w:eastAsia="ar-SA"/>
              </w:rPr>
              <w:t>7</w:t>
            </w:r>
          </w:p>
        </w:tc>
      </w:tr>
      <w:tr w:rsidR="003A7D57" w:rsidRPr="003A7D57" w:rsidTr="00E6223B">
        <w:trPr>
          <w:jc w:val="center"/>
        </w:trPr>
        <w:tc>
          <w:tcPr>
            <w:tcW w:w="813"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20.1</w:t>
            </w:r>
          </w:p>
        </w:tc>
        <w:tc>
          <w:tcPr>
            <w:tcW w:w="2296"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Водозабор с. Липовка</w:t>
            </w:r>
          </w:p>
        </w:tc>
        <w:tc>
          <w:tcPr>
            <w:tcW w:w="3140"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color w:val="000000"/>
                <w:sz w:val="24"/>
                <w:szCs w:val="16"/>
                <w:lang w:eastAsia="ar-SA"/>
              </w:rPr>
              <w:t>расположен на севере села</w:t>
            </w:r>
          </w:p>
        </w:tc>
        <w:tc>
          <w:tcPr>
            <w:tcW w:w="2546"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Увеличить производительность на 134м3/сут.</w:t>
            </w:r>
          </w:p>
        </w:tc>
        <w:tc>
          <w:tcPr>
            <w:tcW w:w="2809"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Сх</w:t>
            </w:r>
          </w:p>
        </w:tc>
        <w:tc>
          <w:tcPr>
            <w:tcW w:w="1913"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Реконструкция</w:t>
            </w:r>
          </w:p>
        </w:tc>
        <w:tc>
          <w:tcPr>
            <w:tcW w:w="2053"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Сельского поселения</w:t>
            </w:r>
          </w:p>
        </w:tc>
      </w:tr>
      <w:tr w:rsidR="003A7D57" w:rsidRPr="003A7D57" w:rsidTr="00E6223B">
        <w:trPr>
          <w:jc w:val="center"/>
        </w:trPr>
        <w:tc>
          <w:tcPr>
            <w:tcW w:w="813"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20.2</w:t>
            </w:r>
          </w:p>
        </w:tc>
        <w:tc>
          <w:tcPr>
            <w:tcW w:w="2296"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Водонапорная башня с. Липовка</w:t>
            </w:r>
          </w:p>
        </w:tc>
        <w:tc>
          <w:tcPr>
            <w:tcW w:w="3140" w:type="dxa"/>
          </w:tcPr>
          <w:p w:rsidR="003A7D57" w:rsidRPr="003A7D57" w:rsidRDefault="003A7D57" w:rsidP="003A7D57">
            <w:pPr>
              <w:tabs>
                <w:tab w:val="left" w:pos="360"/>
              </w:tabs>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color w:val="000000"/>
                <w:sz w:val="24"/>
                <w:szCs w:val="16"/>
                <w:lang w:eastAsia="ar-SA"/>
              </w:rPr>
              <w:t>расположена на севере села</w:t>
            </w:r>
          </w:p>
        </w:tc>
        <w:tc>
          <w:tcPr>
            <w:tcW w:w="2546"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100 м3</w:t>
            </w:r>
          </w:p>
        </w:tc>
        <w:tc>
          <w:tcPr>
            <w:tcW w:w="2809"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Сх</w:t>
            </w:r>
          </w:p>
        </w:tc>
        <w:tc>
          <w:tcPr>
            <w:tcW w:w="1913"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Строительство </w:t>
            </w:r>
          </w:p>
        </w:tc>
        <w:tc>
          <w:tcPr>
            <w:tcW w:w="2053"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Сельского поселения</w:t>
            </w:r>
          </w:p>
        </w:tc>
      </w:tr>
      <w:tr w:rsidR="003A7D57" w:rsidRPr="003A7D57" w:rsidTr="00E6223B">
        <w:trPr>
          <w:jc w:val="center"/>
        </w:trPr>
        <w:tc>
          <w:tcPr>
            <w:tcW w:w="813"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20.3</w:t>
            </w:r>
          </w:p>
        </w:tc>
        <w:tc>
          <w:tcPr>
            <w:tcW w:w="2296"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Водозабор с. </w:t>
            </w:r>
            <w:r w:rsidRPr="003A7D57">
              <w:rPr>
                <w:rFonts w:ascii="Arial" w:eastAsia="Times New Roman" w:hAnsi="Arial" w:cs="Arial"/>
                <w:color w:val="000000"/>
                <w:sz w:val="24"/>
                <w:szCs w:val="16"/>
                <w:lang w:eastAsia="ar-SA"/>
              </w:rPr>
              <w:t>Старая Дмитриевка</w:t>
            </w:r>
          </w:p>
        </w:tc>
        <w:tc>
          <w:tcPr>
            <w:tcW w:w="3140"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color w:val="000000"/>
                <w:sz w:val="24"/>
                <w:szCs w:val="16"/>
                <w:lang w:eastAsia="ar-SA"/>
              </w:rPr>
              <w:t>расположен на севере за границей села</w:t>
            </w:r>
          </w:p>
        </w:tc>
        <w:tc>
          <w:tcPr>
            <w:tcW w:w="2546"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Увеличить производительность на 124 м3/сут.</w:t>
            </w:r>
          </w:p>
        </w:tc>
        <w:tc>
          <w:tcPr>
            <w:tcW w:w="2809"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Сх</w:t>
            </w:r>
          </w:p>
        </w:tc>
        <w:tc>
          <w:tcPr>
            <w:tcW w:w="1913"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Реконструкция</w:t>
            </w:r>
          </w:p>
        </w:tc>
        <w:tc>
          <w:tcPr>
            <w:tcW w:w="2053"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Сельского поселения</w:t>
            </w:r>
          </w:p>
        </w:tc>
      </w:tr>
      <w:tr w:rsidR="003A7D57" w:rsidRPr="003A7D57" w:rsidTr="00E6223B">
        <w:trPr>
          <w:jc w:val="center"/>
        </w:trPr>
        <w:tc>
          <w:tcPr>
            <w:tcW w:w="813"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20.4</w:t>
            </w:r>
          </w:p>
        </w:tc>
        <w:tc>
          <w:tcPr>
            <w:tcW w:w="2296"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Водонапорная башня</w:t>
            </w:r>
          </w:p>
        </w:tc>
        <w:tc>
          <w:tcPr>
            <w:tcW w:w="3140" w:type="dxa"/>
          </w:tcPr>
          <w:p w:rsidR="003A7D57" w:rsidRPr="003A7D57" w:rsidRDefault="003A7D57" w:rsidP="003A7D57">
            <w:pPr>
              <w:tabs>
                <w:tab w:val="left" w:pos="0"/>
                <w:tab w:val="left" w:pos="360"/>
              </w:tabs>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Расположена на северо-востоке </w:t>
            </w:r>
            <w:r w:rsidRPr="003A7D57">
              <w:rPr>
                <w:rFonts w:ascii="Arial" w:eastAsia="Times New Roman" w:hAnsi="Arial" w:cs="Arial"/>
                <w:color w:val="000000"/>
                <w:sz w:val="24"/>
                <w:szCs w:val="16"/>
                <w:lang w:eastAsia="ar-SA"/>
              </w:rPr>
              <w:t>за границей села</w:t>
            </w:r>
          </w:p>
        </w:tc>
        <w:tc>
          <w:tcPr>
            <w:tcW w:w="2546"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100  м3</w:t>
            </w:r>
          </w:p>
        </w:tc>
        <w:tc>
          <w:tcPr>
            <w:tcW w:w="2809"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Сх</w:t>
            </w:r>
          </w:p>
        </w:tc>
        <w:tc>
          <w:tcPr>
            <w:tcW w:w="1913"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Строительство</w:t>
            </w:r>
          </w:p>
        </w:tc>
        <w:tc>
          <w:tcPr>
            <w:tcW w:w="2053"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Сельского поселения</w:t>
            </w:r>
          </w:p>
        </w:tc>
      </w:tr>
      <w:tr w:rsidR="003A7D57" w:rsidRPr="003A7D57" w:rsidTr="00E6223B">
        <w:trPr>
          <w:jc w:val="center"/>
        </w:trPr>
        <w:tc>
          <w:tcPr>
            <w:tcW w:w="813"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p>
        </w:tc>
        <w:tc>
          <w:tcPr>
            <w:tcW w:w="2296"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Сети водопровода</w:t>
            </w:r>
          </w:p>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с. Липовка</w:t>
            </w:r>
          </w:p>
        </w:tc>
        <w:tc>
          <w:tcPr>
            <w:tcW w:w="3140"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Площадка N 1</w:t>
            </w:r>
          </w:p>
        </w:tc>
        <w:tc>
          <w:tcPr>
            <w:tcW w:w="2546"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L= 1,070 км</w:t>
            </w:r>
          </w:p>
        </w:tc>
        <w:tc>
          <w:tcPr>
            <w:tcW w:w="2809"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p>
        </w:tc>
        <w:tc>
          <w:tcPr>
            <w:tcW w:w="1913" w:type="dxa"/>
          </w:tcPr>
          <w:p w:rsidR="003A7D57" w:rsidRPr="003A7D57" w:rsidRDefault="003A7D57" w:rsidP="003A7D57">
            <w:pPr>
              <w:suppressAutoHyphens/>
              <w:spacing w:after="0" w:line="240" w:lineRule="auto"/>
              <w:jc w:val="both"/>
              <w:rPr>
                <w:rFonts w:ascii="Arial" w:eastAsia="Times New Roman" w:hAnsi="Arial" w:cs="Arial"/>
                <w:color w:val="C00000"/>
                <w:sz w:val="24"/>
                <w:szCs w:val="16"/>
                <w:lang w:eastAsia="ar-SA"/>
              </w:rPr>
            </w:pPr>
            <w:r w:rsidRPr="003A7D57">
              <w:rPr>
                <w:rFonts w:ascii="Arial" w:eastAsia="Times New Roman" w:hAnsi="Arial" w:cs="Arial"/>
                <w:sz w:val="24"/>
                <w:szCs w:val="16"/>
                <w:lang w:eastAsia="ar-SA"/>
              </w:rPr>
              <w:t>Строительство</w:t>
            </w:r>
          </w:p>
        </w:tc>
        <w:tc>
          <w:tcPr>
            <w:tcW w:w="2053"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Сельского поселения</w:t>
            </w:r>
          </w:p>
        </w:tc>
      </w:tr>
      <w:tr w:rsidR="003A7D57" w:rsidRPr="003A7D57" w:rsidTr="00E6223B">
        <w:trPr>
          <w:jc w:val="center"/>
        </w:trPr>
        <w:tc>
          <w:tcPr>
            <w:tcW w:w="813"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p>
        </w:tc>
        <w:tc>
          <w:tcPr>
            <w:tcW w:w="2296"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Сети водопровода с. Липовка</w:t>
            </w:r>
          </w:p>
        </w:tc>
        <w:tc>
          <w:tcPr>
            <w:tcW w:w="3140"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Площадка N 2</w:t>
            </w:r>
          </w:p>
        </w:tc>
        <w:tc>
          <w:tcPr>
            <w:tcW w:w="2546"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L= 0,466 км</w:t>
            </w:r>
          </w:p>
        </w:tc>
        <w:tc>
          <w:tcPr>
            <w:tcW w:w="2809"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p>
        </w:tc>
        <w:tc>
          <w:tcPr>
            <w:tcW w:w="1913" w:type="dxa"/>
          </w:tcPr>
          <w:p w:rsidR="003A7D57" w:rsidRPr="003A7D57" w:rsidRDefault="003A7D57" w:rsidP="003A7D57">
            <w:pPr>
              <w:suppressAutoHyphens/>
              <w:spacing w:after="0" w:line="240" w:lineRule="auto"/>
              <w:jc w:val="both"/>
              <w:rPr>
                <w:rFonts w:ascii="Arial" w:eastAsia="Times New Roman" w:hAnsi="Arial" w:cs="Arial"/>
                <w:color w:val="C00000"/>
                <w:sz w:val="24"/>
                <w:szCs w:val="16"/>
                <w:lang w:eastAsia="ar-SA"/>
              </w:rPr>
            </w:pPr>
            <w:r w:rsidRPr="003A7D57">
              <w:rPr>
                <w:rFonts w:ascii="Arial" w:eastAsia="Times New Roman" w:hAnsi="Arial" w:cs="Arial"/>
                <w:sz w:val="24"/>
                <w:szCs w:val="16"/>
                <w:lang w:eastAsia="ar-SA"/>
              </w:rPr>
              <w:t>Строительство</w:t>
            </w:r>
          </w:p>
        </w:tc>
        <w:tc>
          <w:tcPr>
            <w:tcW w:w="2053"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Сельского поселения</w:t>
            </w:r>
          </w:p>
        </w:tc>
      </w:tr>
      <w:tr w:rsidR="003A7D57" w:rsidRPr="003A7D57" w:rsidTr="00E6223B">
        <w:trPr>
          <w:jc w:val="center"/>
        </w:trPr>
        <w:tc>
          <w:tcPr>
            <w:tcW w:w="813"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p>
        </w:tc>
        <w:tc>
          <w:tcPr>
            <w:tcW w:w="2296"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Сети водопровода с. </w:t>
            </w:r>
            <w:r w:rsidRPr="003A7D57">
              <w:rPr>
                <w:rFonts w:ascii="Arial" w:eastAsia="Times New Roman" w:hAnsi="Arial" w:cs="Arial"/>
                <w:color w:val="000000"/>
                <w:sz w:val="24"/>
                <w:szCs w:val="16"/>
                <w:lang w:eastAsia="ar-SA"/>
              </w:rPr>
              <w:t>Ст.  Дмитриевка</w:t>
            </w:r>
            <w:r w:rsidRPr="003A7D57">
              <w:rPr>
                <w:rFonts w:ascii="Arial" w:eastAsia="Times New Roman" w:hAnsi="Arial" w:cs="Arial"/>
                <w:sz w:val="24"/>
                <w:szCs w:val="16"/>
                <w:lang w:eastAsia="ar-SA"/>
              </w:rPr>
              <w:t xml:space="preserve"> </w:t>
            </w:r>
          </w:p>
        </w:tc>
        <w:tc>
          <w:tcPr>
            <w:tcW w:w="3140"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По ул. Кооперативная, пер. Заозерный</w:t>
            </w:r>
          </w:p>
        </w:tc>
        <w:tc>
          <w:tcPr>
            <w:tcW w:w="2546"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L= 1,142 км</w:t>
            </w:r>
          </w:p>
        </w:tc>
        <w:tc>
          <w:tcPr>
            <w:tcW w:w="2809"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p>
        </w:tc>
        <w:tc>
          <w:tcPr>
            <w:tcW w:w="1913" w:type="dxa"/>
          </w:tcPr>
          <w:p w:rsidR="003A7D57" w:rsidRPr="003A7D57" w:rsidRDefault="003A7D57" w:rsidP="003A7D57">
            <w:pPr>
              <w:suppressAutoHyphens/>
              <w:spacing w:after="0" w:line="240" w:lineRule="auto"/>
              <w:jc w:val="both"/>
              <w:rPr>
                <w:rFonts w:ascii="Arial" w:eastAsia="Times New Roman" w:hAnsi="Arial" w:cs="Arial"/>
                <w:color w:val="C00000"/>
                <w:sz w:val="24"/>
                <w:szCs w:val="16"/>
                <w:lang w:eastAsia="ar-SA"/>
              </w:rPr>
            </w:pPr>
            <w:r w:rsidRPr="003A7D57">
              <w:rPr>
                <w:rFonts w:ascii="Arial" w:eastAsia="Times New Roman" w:hAnsi="Arial" w:cs="Arial"/>
                <w:sz w:val="24"/>
                <w:szCs w:val="16"/>
                <w:lang w:eastAsia="ar-SA"/>
              </w:rPr>
              <w:t>Строительство</w:t>
            </w:r>
          </w:p>
        </w:tc>
        <w:tc>
          <w:tcPr>
            <w:tcW w:w="2053"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Сельского поселения</w:t>
            </w:r>
          </w:p>
        </w:tc>
      </w:tr>
      <w:tr w:rsidR="003A7D57" w:rsidRPr="003A7D57" w:rsidTr="00E6223B">
        <w:trPr>
          <w:jc w:val="center"/>
        </w:trPr>
        <w:tc>
          <w:tcPr>
            <w:tcW w:w="813"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p>
        </w:tc>
        <w:tc>
          <w:tcPr>
            <w:tcW w:w="2296"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Сети водопровода </w:t>
            </w:r>
            <w:r w:rsidRPr="003A7D57">
              <w:rPr>
                <w:rFonts w:ascii="Arial" w:eastAsia="Times New Roman" w:hAnsi="Arial" w:cs="Arial"/>
                <w:sz w:val="24"/>
                <w:szCs w:val="16"/>
                <w:lang w:eastAsia="ar-SA"/>
              </w:rPr>
              <w:lastRenderedPageBreak/>
              <w:t xml:space="preserve">с. </w:t>
            </w:r>
            <w:r w:rsidRPr="003A7D57">
              <w:rPr>
                <w:rFonts w:ascii="Arial" w:eastAsia="Times New Roman" w:hAnsi="Arial" w:cs="Arial"/>
                <w:color w:val="000000"/>
                <w:sz w:val="24"/>
                <w:szCs w:val="16"/>
                <w:lang w:eastAsia="ar-SA"/>
              </w:rPr>
              <w:t>Ст.  Дмитриевка</w:t>
            </w:r>
          </w:p>
        </w:tc>
        <w:tc>
          <w:tcPr>
            <w:tcW w:w="3140"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lastRenderedPageBreak/>
              <w:t>Площадка N 5</w:t>
            </w:r>
          </w:p>
        </w:tc>
        <w:tc>
          <w:tcPr>
            <w:tcW w:w="2546"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L= 0,525 км</w:t>
            </w:r>
          </w:p>
        </w:tc>
        <w:tc>
          <w:tcPr>
            <w:tcW w:w="2809"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p>
        </w:tc>
        <w:tc>
          <w:tcPr>
            <w:tcW w:w="1913" w:type="dxa"/>
          </w:tcPr>
          <w:p w:rsidR="003A7D57" w:rsidRPr="003A7D57" w:rsidRDefault="003A7D57" w:rsidP="003A7D57">
            <w:pPr>
              <w:suppressAutoHyphens/>
              <w:spacing w:after="0" w:line="240" w:lineRule="auto"/>
              <w:jc w:val="both"/>
              <w:rPr>
                <w:rFonts w:ascii="Arial" w:eastAsia="Times New Roman" w:hAnsi="Arial" w:cs="Arial"/>
                <w:color w:val="C00000"/>
                <w:sz w:val="24"/>
                <w:szCs w:val="16"/>
                <w:lang w:eastAsia="ar-SA"/>
              </w:rPr>
            </w:pPr>
            <w:r w:rsidRPr="003A7D57">
              <w:rPr>
                <w:rFonts w:ascii="Arial" w:eastAsia="Times New Roman" w:hAnsi="Arial" w:cs="Arial"/>
                <w:sz w:val="24"/>
                <w:szCs w:val="16"/>
                <w:lang w:eastAsia="ar-SA"/>
              </w:rPr>
              <w:t>Строительство</w:t>
            </w:r>
          </w:p>
        </w:tc>
        <w:tc>
          <w:tcPr>
            <w:tcW w:w="2053"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Сельского </w:t>
            </w:r>
            <w:r w:rsidRPr="003A7D57">
              <w:rPr>
                <w:rFonts w:ascii="Arial" w:eastAsia="Times New Roman" w:hAnsi="Arial" w:cs="Arial"/>
                <w:sz w:val="24"/>
                <w:szCs w:val="16"/>
                <w:lang w:eastAsia="ar-SA"/>
              </w:rPr>
              <w:lastRenderedPageBreak/>
              <w:t>поселения</w:t>
            </w:r>
          </w:p>
        </w:tc>
      </w:tr>
      <w:tr w:rsidR="003A7D57" w:rsidRPr="003A7D57" w:rsidTr="00E6223B">
        <w:trPr>
          <w:jc w:val="center"/>
        </w:trPr>
        <w:tc>
          <w:tcPr>
            <w:tcW w:w="813"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p>
        </w:tc>
        <w:tc>
          <w:tcPr>
            <w:tcW w:w="2296"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Сети водопровода с. </w:t>
            </w:r>
            <w:r w:rsidRPr="003A7D57">
              <w:rPr>
                <w:rFonts w:ascii="Arial" w:eastAsia="Times New Roman" w:hAnsi="Arial" w:cs="Arial"/>
                <w:color w:val="000000"/>
                <w:sz w:val="24"/>
                <w:szCs w:val="16"/>
                <w:lang w:eastAsia="ar-SA"/>
              </w:rPr>
              <w:t>Ст.  Дмитриевка</w:t>
            </w:r>
          </w:p>
        </w:tc>
        <w:tc>
          <w:tcPr>
            <w:tcW w:w="3140"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Площадка N 6</w:t>
            </w:r>
          </w:p>
        </w:tc>
        <w:tc>
          <w:tcPr>
            <w:tcW w:w="2546"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L= 0,126 км</w:t>
            </w:r>
          </w:p>
        </w:tc>
        <w:tc>
          <w:tcPr>
            <w:tcW w:w="2809"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p>
        </w:tc>
        <w:tc>
          <w:tcPr>
            <w:tcW w:w="1913" w:type="dxa"/>
          </w:tcPr>
          <w:p w:rsidR="003A7D57" w:rsidRPr="003A7D57" w:rsidRDefault="003A7D57" w:rsidP="003A7D57">
            <w:pPr>
              <w:suppressAutoHyphens/>
              <w:spacing w:after="0" w:line="240" w:lineRule="auto"/>
              <w:jc w:val="both"/>
              <w:rPr>
                <w:rFonts w:ascii="Arial" w:eastAsia="Times New Roman" w:hAnsi="Arial" w:cs="Arial"/>
                <w:color w:val="C00000"/>
                <w:sz w:val="24"/>
                <w:szCs w:val="16"/>
                <w:lang w:eastAsia="ar-SA"/>
              </w:rPr>
            </w:pPr>
            <w:r w:rsidRPr="003A7D57">
              <w:rPr>
                <w:rFonts w:ascii="Arial" w:eastAsia="Times New Roman" w:hAnsi="Arial" w:cs="Arial"/>
                <w:sz w:val="24"/>
                <w:szCs w:val="16"/>
                <w:lang w:eastAsia="ar-SA"/>
              </w:rPr>
              <w:t>Строительство</w:t>
            </w:r>
          </w:p>
        </w:tc>
        <w:tc>
          <w:tcPr>
            <w:tcW w:w="2053"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Сельского поселения</w:t>
            </w:r>
          </w:p>
        </w:tc>
      </w:tr>
      <w:tr w:rsidR="003A7D57" w:rsidRPr="003A7D57" w:rsidTr="00E6223B">
        <w:trPr>
          <w:jc w:val="center"/>
        </w:trPr>
        <w:tc>
          <w:tcPr>
            <w:tcW w:w="813"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p>
        </w:tc>
        <w:tc>
          <w:tcPr>
            <w:tcW w:w="2296"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Сети водопровода с. </w:t>
            </w:r>
            <w:r w:rsidRPr="003A7D57">
              <w:rPr>
                <w:rFonts w:ascii="Arial" w:eastAsia="Times New Roman" w:hAnsi="Arial" w:cs="Arial"/>
                <w:color w:val="000000"/>
                <w:sz w:val="24"/>
                <w:szCs w:val="16"/>
                <w:lang w:eastAsia="ar-SA"/>
              </w:rPr>
              <w:t>Ст.  Дмитриевка</w:t>
            </w:r>
          </w:p>
        </w:tc>
        <w:tc>
          <w:tcPr>
            <w:tcW w:w="3140"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Площадка N 7</w:t>
            </w:r>
          </w:p>
        </w:tc>
        <w:tc>
          <w:tcPr>
            <w:tcW w:w="2546"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L= 0,252 км</w:t>
            </w:r>
          </w:p>
        </w:tc>
        <w:tc>
          <w:tcPr>
            <w:tcW w:w="2809"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p>
        </w:tc>
        <w:tc>
          <w:tcPr>
            <w:tcW w:w="1913" w:type="dxa"/>
          </w:tcPr>
          <w:p w:rsidR="003A7D57" w:rsidRPr="003A7D57" w:rsidRDefault="003A7D57" w:rsidP="003A7D57">
            <w:pPr>
              <w:suppressAutoHyphens/>
              <w:spacing w:after="0" w:line="240" w:lineRule="auto"/>
              <w:jc w:val="both"/>
              <w:rPr>
                <w:rFonts w:ascii="Arial" w:eastAsia="Times New Roman" w:hAnsi="Arial" w:cs="Arial"/>
                <w:color w:val="C00000"/>
                <w:sz w:val="24"/>
                <w:szCs w:val="16"/>
                <w:lang w:eastAsia="ar-SA"/>
              </w:rPr>
            </w:pPr>
            <w:r w:rsidRPr="003A7D57">
              <w:rPr>
                <w:rFonts w:ascii="Arial" w:eastAsia="Times New Roman" w:hAnsi="Arial" w:cs="Arial"/>
                <w:sz w:val="24"/>
                <w:szCs w:val="16"/>
                <w:lang w:eastAsia="ar-SA"/>
              </w:rPr>
              <w:t>Строительство</w:t>
            </w:r>
          </w:p>
        </w:tc>
        <w:tc>
          <w:tcPr>
            <w:tcW w:w="2053"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Сельского поселения</w:t>
            </w:r>
          </w:p>
        </w:tc>
      </w:tr>
    </w:tbl>
    <w:p w:rsidR="003A7D57" w:rsidRPr="003A7D57" w:rsidRDefault="003A7D57" w:rsidP="003A7D57">
      <w:pPr>
        <w:suppressAutoHyphens/>
        <w:spacing w:after="0" w:line="240" w:lineRule="auto"/>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sectPr w:rsidR="003A7D57" w:rsidRPr="003A7D57" w:rsidSect="00AB7B91">
          <w:pgSz w:w="16838" w:h="11906" w:orient="landscape"/>
          <w:pgMar w:top="1701" w:right="1134" w:bottom="850" w:left="1134" w:header="709" w:footer="709" w:gutter="0"/>
          <w:cols w:space="708"/>
          <w:docGrid w:linePitch="326"/>
        </w:sectPr>
      </w:pPr>
    </w:p>
    <w:p w:rsidR="003A7D57" w:rsidRPr="003A7D57" w:rsidRDefault="003A7D57" w:rsidP="003A7D57">
      <w:pPr>
        <w:suppressAutoHyphens/>
        <w:spacing w:before="240" w:after="60" w:line="240" w:lineRule="auto"/>
        <w:jc w:val="center"/>
        <w:outlineLvl w:val="5"/>
        <w:rPr>
          <w:rFonts w:ascii="Arial" w:eastAsia="Times New Roman" w:hAnsi="Arial" w:cs="Arial"/>
          <w:b/>
          <w:bCs/>
          <w:i/>
          <w:sz w:val="24"/>
          <w:lang w:eastAsia="ar-SA"/>
        </w:rPr>
      </w:pPr>
      <w:bookmarkStart w:id="245" w:name="_Toc311451307"/>
      <w:bookmarkStart w:id="246" w:name="_Toc312493543"/>
      <w:bookmarkStart w:id="247" w:name="_Toc312505699"/>
      <w:bookmarkStart w:id="248" w:name="_Toc332387819"/>
      <w:bookmarkEnd w:id="245"/>
      <w:r w:rsidRPr="003A7D57">
        <w:rPr>
          <w:rFonts w:ascii="Arial" w:eastAsia="Times New Roman" w:hAnsi="Arial" w:cs="Arial"/>
          <w:b/>
          <w:bCs/>
          <w:i/>
          <w:sz w:val="24"/>
          <w:lang w:eastAsia="ar-SA"/>
        </w:rPr>
        <w:lastRenderedPageBreak/>
        <w:t>3.3.2.4.1.3. Теплоснабжение</w:t>
      </w:r>
      <w:bookmarkEnd w:id="246"/>
      <w:bookmarkEnd w:id="247"/>
      <w:bookmarkEnd w:id="248"/>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center"/>
        <w:rPr>
          <w:rFonts w:ascii="Arial" w:eastAsia="Times New Roman" w:hAnsi="Arial" w:cs="Arial"/>
          <w:i/>
          <w:sz w:val="24"/>
          <w:szCs w:val="16"/>
          <w:u w:val="single"/>
          <w:lang w:eastAsia="ar-SA"/>
        </w:rPr>
      </w:pPr>
      <w:r w:rsidRPr="003A7D57">
        <w:rPr>
          <w:rFonts w:ascii="Arial" w:eastAsia="Times New Roman" w:hAnsi="Arial" w:cs="Arial"/>
          <w:bCs/>
          <w:i/>
          <w:color w:val="000000"/>
          <w:sz w:val="24"/>
          <w:szCs w:val="16"/>
          <w:lang w:eastAsia="ar-SA"/>
        </w:rPr>
        <w:t>село Липовка – а/ц</w:t>
      </w:r>
      <w:r w:rsidRPr="003A7D57">
        <w:rPr>
          <w:rFonts w:ascii="Arial" w:eastAsia="Times New Roman" w:hAnsi="Arial" w:cs="Arial"/>
          <w:i/>
          <w:sz w:val="24"/>
          <w:szCs w:val="16"/>
          <w:u w:val="single"/>
          <w:lang w:eastAsia="ar-SA"/>
        </w:rPr>
        <w:t xml:space="preserve">, </w:t>
      </w:r>
      <w:r w:rsidRPr="003A7D57">
        <w:rPr>
          <w:rFonts w:ascii="Arial" w:eastAsia="Times New Roman" w:hAnsi="Arial" w:cs="Arial"/>
          <w:i/>
          <w:color w:val="000000"/>
          <w:sz w:val="24"/>
          <w:szCs w:val="16"/>
          <w:lang w:eastAsia="ar-SA"/>
        </w:rPr>
        <w:t>село Старая Дмитриевка</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Согласно проекту генерального плана, всё новое строительство теплом будет обеспечиваться от проектируемых теплоисточников.</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Для культбыта – отопительные модули, встроенные или пристроенные котельные, с автоматизированным оборудованием, с высоким КПД для нужд отопления и горячего водоснабжения.</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В целях экономии тепловой энергии и, как следствие, экономии расхода газа, в проектируемых зданиях культбыта, применять автоматизированные системы отопления, вентиляции и горячего водоснабжения. В автоматизированных тепловых пунктах устанавливать устройства попогодного регулирования.</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Тепловые сети от отопительных модулей до потребителей, выполнять в подземном или надземном варианте, с применением труб в современной теплоизоляции. </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Весь жилой индивидуальный фонд обеспечивается теплом от собственных теплоисточников - это котлы различной модификации, для нужд отопления и горячего водоснабжения. </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Ориентировочные расходы тепла по соцкультбыту, на вновь проектируемые объекты, приведены отдельно по площадкам и очередям строительства.</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before="240" w:after="60" w:line="240" w:lineRule="auto"/>
        <w:jc w:val="right"/>
        <w:rPr>
          <w:rFonts w:ascii="Arial" w:eastAsia="Times New Roman" w:hAnsi="Arial" w:cs="Arial"/>
          <w:sz w:val="24"/>
          <w:lang w:eastAsia="ar-SA"/>
        </w:rPr>
      </w:pPr>
      <w:r w:rsidRPr="003A7D57">
        <w:rPr>
          <w:rFonts w:ascii="Arial" w:eastAsia="Times New Roman" w:hAnsi="Arial" w:cs="Arial"/>
          <w:sz w:val="24"/>
          <w:lang w:eastAsia="ar-SA"/>
        </w:rPr>
        <w:t>Таблица 28</w:t>
      </w:r>
    </w:p>
    <w:p w:rsidR="003A7D57" w:rsidRPr="003A7D57" w:rsidRDefault="003A7D57" w:rsidP="003A7D57">
      <w:pPr>
        <w:suppressAutoHyphens/>
        <w:spacing w:after="0" w:line="240" w:lineRule="auto"/>
        <w:jc w:val="center"/>
        <w:rPr>
          <w:rFonts w:ascii="Arial" w:eastAsia="Times New Roman" w:hAnsi="Arial" w:cs="Arial"/>
          <w:b/>
          <w:bCs/>
          <w:sz w:val="24"/>
          <w:szCs w:val="32"/>
          <w:lang w:eastAsia="ar-SA"/>
        </w:rPr>
      </w:pPr>
      <w:r w:rsidRPr="003A7D57">
        <w:rPr>
          <w:rFonts w:ascii="Arial" w:eastAsia="Times New Roman" w:hAnsi="Arial" w:cs="Arial"/>
          <w:b/>
          <w:bCs/>
          <w:sz w:val="24"/>
          <w:szCs w:val="32"/>
          <w:lang w:eastAsia="ar-SA"/>
        </w:rPr>
        <w:t>Расход тепла для проектируемых объектов соцкультбыта</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tbl>
      <w:tblPr>
        <w:tblW w:w="0" w:type="auto"/>
        <w:tblInd w:w="108" w:type="dxa"/>
        <w:tblLayout w:type="fixed"/>
        <w:tblLook w:val="0000" w:firstRow="0" w:lastRow="0" w:firstColumn="0" w:lastColumn="0" w:noHBand="0" w:noVBand="0"/>
      </w:tblPr>
      <w:tblGrid>
        <w:gridCol w:w="832"/>
        <w:gridCol w:w="3648"/>
        <w:gridCol w:w="2299"/>
        <w:gridCol w:w="2660"/>
      </w:tblGrid>
      <w:tr w:rsidR="003A7D57" w:rsidRPr="003A7D57" w:rsidTr="00E6223B">
        <w:tc>
          <w:tcPr>
            <w:tcW w:w="832"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N п.п.</w:t>
            </w:r>
          </w:p>
        </w:tc>
        <w:tc>
          <w:tcPr>
            <w:tcW w:w="3648"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Наименование</w:t>
            </w:r>
          </w:p>
        </w:tc>
        <w:tc>
          <w:tcPr>
            <w:tcW w:w="2299"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Мощность</w:t>
            </w:r>
          </w:p>
        </w:tc>
        <w:tc>
          <w:tcPr>
            <w:tcW w:w="2660"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Расход тепла </w:t>
            </w:r>
          </w:p>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Ккал/час </w:t>
            </w:r>
          </w:p>
        </w:tc>
      </w:tr>
      <w:tr w:rsidR="003A7D57" w:rsidRPr="003A7D57" w:rsidTr="00E6223B">
        <w:tc>
          <w:tcPr>
            <w:tcW w:w="832"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b/>
                <w:sz w:val="24"/>
                <w:szCs w:val="16"/>
                <w:lang w:eastAsia="ar-SA"/>
              </w:rPr>
            </w:pPr>
            <w:r w:rsidRPr="003A7D57">
              <w:rPr>
                <w:rFonts w:ascii="Arial" w:eastAsia="Times New Roman" w:hAnsi="Arial" w:cs="Arial"/>
                <w:b/>
                <w:sz w:val="24"/>
                <w:szCs w:val="16"/>
                <w:lang w:eastAsia="ar-SA"/>
              </w:rPr>
              <w:t xml:space="preserve">1 </w:t>
            </w:r>
          </w:p>
        </w:tc>
        <w:tc>
          <w:tcPr>
            <w:tcW w:w="3648"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b/>
                <w:sz w:val="24"/>
                <w:szCs w:val="16"/>
                <w:lang w:eastAsia="ar-SA"/>
              </w:rPr>
            </w:pPr>
            <w:r w:rsidRPr="003A7D57">
              <w:rPr>
                <w:rFonts w:ascii="Arial" w:eastAsia="Times New Roman" w:hAnsi="Arial" w:cs="Arial"/>
                <w:b/>
                <w:sz w:val="24"/>
                <w:szCs w:val="16"/>
                <w:lang w:eastAsia="ar-SA"/>
              </w:rPr>
              <w:t>2</w:t>
            </w:r>
          </w:p>
        </w:tc>
        <w:tc>
          <w:tcPr>
            <w:tcW w:w="2299"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b/>
                <w:sz w:val="24"/>
                <w:szCs w:val="16"/>
                <w:lang w:eastAsia="ar-SA"/>
              </w:rPr>
            </w:pPr>
            <w:r w:rsidRPr="003A7D57">
              <w:rPr>
                <w:rFonts w:ascii="Arial" w:eastAsia="Times New Roman" w:hAnsi="Arial" w:cs="Arial"/>
                <w:b/>
                <w:sz w:val="24"/>
                <w:szCs w:val="16"/>
                <w:lang w:eastAsia="ar-SA"/>
              </w:rPr>
              <w:t>3</w:t>
            </w:r>
          </w:p>
        </w:tc>
        <w:tc>
          <w:tcPr>
            <w:tcW w:w="2660"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b/>
                <w:sz w:val="24"/>
                <w:szCs w:val="16"/>
                <w:lang w:eastAsia="ar-SA"/>
              </w:rPr>
            </w:pPr>
            <w:r w:rsidRPr="003A7D57">
              <w:rPr>
                <w:rFonts w:ascii="Arial" w:eastAsia="Times New Roman" w:hAnsi="Arial" w:cs="Arial"/>
                <w:b/>
                <w:sz w:val="24"/>
                <w:szCs w:val="16"/>
                <w:lang w:eastAsia="ar-SA"/>
              </w:rPr>
              <w:t>4</w:t>
            </w:r>
          </w:p>
        </w:tc>
      </w:tr>
      <w:tr w:rsidR="003A7D57" w:rsidRPr="003A7D57" w:rsidTr="00E6223B">
        <w:tc>
          <w:tcPr>
            <w:tcW w:w="832"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b/>
                <w:sz w:val="24"/>
                <w:szCs w:val="16"/>
                <w:lang w:eastAsia="ar-SA"/>
              </w:rPr>
            </w:pPr>
          </w:p>
        </w:tc>
        <w:tc>
          <w:tcPr>
            <w:tcW w:w="8607" w:type="dxa"/>
            <w:gridSpan w:val="3"/>
            <w:tcBorders>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rPr>
                <w:rFonts w:ascii="Arial" w:eastAsia="Times New Roman" w:hAnsi="Arial" w:cs="Arial"/>
                <w:b/>
                <w:sz w:val="24"/>
                <w:szCs w:val="16"/>
                <w:lang w:eastAsia="ar-SA"/>
              </w:rPr>
            </w:pPr>
            <w:r w:rsidRPr="003A7D57">
              <w:rPr>
                <w:rFonts w:ascii="Arial" w:eastAsia="Times New Roman" w:hAnsi="Arial" w:cs="Arial"/>
                <w:b/>
                <w:sz w:val="24"/>
                <w:szCs w:val="16"/>
                <w:lang w:eastAsia="ar-SA"/>
              </w:rPr>
              <w:t>Село Липовка</w:t>
            </w:r>
          </w:p>
        </w:tc>
      </w:tr>
      <w:tr w:rsidR="003A7D57" w:rsidRPr="003A7D57" w:rsidTr="00E6223B">
        <w:tc>
          <w:tcPr>
            <w:tcW w:w="832"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1.1</w:t>
            </w:r>
          </w:p>
        </w:tc>
        <w:tc>
          <w:tcPr>
            <w:tcW w:w="3648"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Реконструкция ГБОУ ООШ с открытием группы детского сада (согласно СТП)</w:t>
            </w:r>
          </w:p>
        </w:tc>
        <w:tc>
          <w:tcPr>
            <w:tcW w:w="2299"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На 40 мест</w:t>
            </w:r>
          </w:p>
        </w:tc>
        <w:tc>
          <w:tcPr>
            <w:tcW w:w="2660" w:type="dxa"/>
            <w:tcBorders>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130 000</w:t>
            </w:r>
          </w:p>
        </w:tc>
      </w:tr>
      <w:tr w:rsidR="003A7D57" w:rsidRPr="003A7D57" w:rsidTr="00E6223B">
        <w:tc>
          <w:tcPr>
            <w:tcW w:w="832"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1.2</w:t>
            </w:r>
          </w:p>
        </w:tc>
        <w:tc>
          <w:tcPr>
            <w:tcW w:w="3648"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Капремонт клуба (согласно СТП)</w:t>
            </w:r>
          </w:p>
        </w:tc>
        <w:tc>
          <w:tcPr>
            <w:tcW w:w="2299"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На 150 мест</w:t>
            </w:r>
          </w:p>
        </w:tc>
        <w:tc>
          <w:tcPr>
            <w:tcW w:w="2660" w:type="dxa"/>
            <w:tcBorders>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120 000</w:t>
            </w:r>
          </w:p>
        </w:tc>
      </w:tr>
      <w:tr w:rsidR="003A7D57" w:rsidRPr="003A7D57" w:rsidTr="00E6223B">
        <w:tc>
          <w:tcPr>
            <w:tcW w:w="832"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1.3</w:t>
            </w:r>
          </w:p>
        </w:tc>
        <w:tc>
          <w:tcPr>
            <w:tcW w:w="3648"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Пожарное депо (согласно СТП)</w:t>
            </w:r>
          </w:p>
        </w:tc>
        <w:tc>
          <w:tcPr>
            <w:tcW w:w="2299"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На 2 машино-место</w:t>
            </w:r>
          </w:p>
        </w:tc>
        <w:tc>
          <w:tcPr>
            <w:tcW w:w="2660" w:type="dxa"/>
            <w:tcBorders>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250 000</w:t>
            </w:r>
          </w:p>
        </w:tc>
      </w:tr>
      <w:tr w:rsidR="003A7D57" w:rsidRPr="003A7D57" w:rsidTr="00E6223B">
        <w:tc>
          <w:tcPr>
            <w:tcW w:w="832"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1.4</w:t>
            </w:r>
          </w:p>
        </w:tc>
        <w:tc>
          <w:tcPr>
            <w:tcW w:w="3648"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Турбаза (согласно СТП)</w:t>
            </w:r>
          </w:p>
        </w:tc>
        <w:tc>
          <w:tcPr>
            <w:tcW w:w="2299"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sz w:val="24"/>
                <w:szCs w:val="16"/>
                <w:lang w:eastAsia="ar-SA"/>
              </w:rPr>
              <w:t>на 150 мест</w:t>
            </w:r>
          </w:p>
        </w:tc>
        <w:tc>
          <w:tcPr>
            <w:tcW w:w="2660" w:type="dxa"/>
            <w:tcBorders>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sz w:val="24"/>
                <w:szCs w:val="16"/>
                <w:lang w:eastAsia="ar-SA"/>
              </w:rPr>
              <w:t>624 200</w:t>
            </w:r>
          </w:p>
        </w:tc>
      </w:tr>
      <w:tr w:rsidR="003A7D57" w:rsidRPr="003A7D57" w:rsidTr="00E6223B">
        <w:tc>
          <w:tcPr>
            <w:tcW w:w="832"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1.5</w:t>
            </w:r>
          </w:p>
        </w:tc>
        <w:tc>
          <w:tcPr>
            <w:tcW w:w="3648"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Физкультурно-оздоровительный комплекс с универсальным залом (согласно СТП)</w:t>
            </w:r>
          </w:p>
        </w:tc>
        <w:tc>
          <w:tcPr>
            <w:tcW w:w="2299"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400 м</w:t>
            </w:r>
            <w:r w:rsidRPr="003A7D57">
              <w:rPr>
                <w:rFonts w:ascii="Arial" w:eastAsia="Times New Roman" w:hAnsi="Arial" w:cs="Arial"/>
                <w:sz w:val="24"/>
                <w:szCs w:val="16"/>
                <w:vertAlign w:val="superscript"/>
                <w:lang w:eastAsia="ar-SA"/>
              </w:rPr>
              <w:t>2</w:t>
            </w:r>
          </w:p>
        </w:tc>
        <w:tc>
          <w:tcPr>
            <w:tcW w:w="2660" w:type="dxa"/>
            <w:tcBorders>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252 000</w:t>
            </w:r>
          </w:p>
        </w:tc>
      </w:tr>
      <w:tr w:rsidR="003A7D57" w:rsidRPr="003A7D57" w:rsidTr="00E6223B">
        <w:tc>
          <w:tcPr>
            <w:tcW w:w="832"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1.6</w:t>
            </w:r>
          </w:p>
        </w:tc>
        <w:tc>
          <w:tcPr>
            <w:tcW w:w="3648"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Магазин общей торговой площадью </w:t>
            </w:r>
          </w:p>
        </w:tc>
        <w:tc>
          <w:tcPr>
            <w:tcW w:w="2299"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80 м2</w:t>
            </w:r>
          </w:p>
        </w:tc>
        <w:tc>
          <w:tcPr>
            <w:tcW w:w="2660" w:type="dxa"/>
            <w:tcBorders>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15 000</w:t>
            </w:r>
          </w:p>
        </w:tc>
      </w:tr>
      <w:tr w:rsidR="003A7D57" w:rsidRPr="003A7D57" w:rsidTr="00E6223B">
        <w:tc>
          <w:tcPr>
            <w:tcW w:w="832"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1.7</w:t>
            </w:r>
          </w:p>
        </w:tc>
        <w:tc>
          <w:tcPr>
            <w:tcW w:w="3648"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Магазин общей торговой площадью </w:t>
            </w:r>
          </w:p>
        </w:tc>
        <w:tc>
          <w:tcPr>
            <w:tcW w:w="2299"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50 м2</w:t>
            </w:r>
          </w:p>
        </w:tc>
        <w:tc>
          <w:tcPr>
            <w:tcW w:w="2660" w:type="dxa"/>
            <w:tcBorders>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9 000</w:t>
            </w:r>
          </w:p>
        </w:tc>
      </w:tr>
      <w:tr w:rsidR="003A7D57" w:rsidRPr="003A7D57" w:rsidTr="00E6223B">
        <w:tc>
          <w:tcPr>
            <w:tcW w:w="832"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1.8</w:t>
            </w:r>
          </w:p>
        </w:tc>
        <w:tc>
          <w:tcPr>
            <w:tcW w:w="3648"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color w:val="000000"/>
                <w:sz w:val="24"/>
                <w:szCs w:val="16"/>
                <w:lang w:eastAsia="ar-SA"/>
              </w:rPr>
              <w:t>Предприятие общ.питания</w:t>
            </w:r>
          </w:p>
        </w:tc>
        <w:tc>
          <w:tcPr>
            <w:tcW w:w="2299"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60 мест</w:t>
            </w:r>
          </w:p>
        </w:tc>
        <w:tc>
          <w:tcPr>
            <w:tcW w:w="2660" w:type="dxa"/>
            <w:tcBorders>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456 000</w:t>
            </w:r>
          </w:p>
        </w:tc>
      </w:tr>
      <w:tr w:rsidR="003A7D57" w:rsidRPr="003A7D57" w:rsidTr="00E6223B">
        <w:tc>
          <w:tcPr>
            <w:tcW w:w="832"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1.9</w:t>
            </w:r>
          </w:p>
        </w:tc>
        <w:tc>
          <w:tcPr>
            <w:tcW w:w="3648"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Комплексное предприятие  коммунально - бытового обслужив. с прачечной, </w:t>
            </w:r>
            <w:r w:rsidRPr="003A7D57">
              <w:rPr>
                <w:rFonts w:ascii="Arial" w:eastAsia="Times New Roman" w:hAnsi="Arial" w:cs="Arial"/>
                <w:sz w:val="24"/>
                <w:szCs w:val="16"/>
                <w:lang w:eastAsia="ar-SA"/>
              </w:rPr>
              <w:lastRenderedPageBreak/>
              <w:t xml:space="preserve">химчисткой, баней </w:t>
            </w:r>
          </w:p>
        </w:tc>
        <w:tc>
          <w:tcPr>
            <w:tcW w:w="2299"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lastRenderedPageBreak/>
              <w:t xml:space="preserve"> 40 кг белья</w:t>
            </w:r>
          </w:p>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2,0 кг</w:t>
            </w:r>
          </w:p>
          <w:p w:rsidR="003A7D57" w:rsidRPr="003A7D57" w:rsidRDefault="003A7D57" w:rsidP="003A7D57">
            <w:pPr>
              <w:suppressAutoHyphens/>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10 места  </w:t>
            </w:r>
          </w:p>
        </w:tc>
        <w:tc>
          <w:tcPr>
            <w:tcW w:w="2660" w:type="dxa"/>
            <w:tcBorders>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76 000</w:t>
            </w:r>
          </w:p>
        </w:tc>
      </w:tr>
      <w:tr w:rsidR="003A7D57" w:rsidRPr="003A7D57" w:rsidTr="00E6223B">
        <w:tc>
          <w:tcPr>
            <w:tcW w:w="832"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lastRenderedPageBreak/>
              <w:t>1.10</w:t>
            </w:r>
          </w:p>
        </w:tc>
        <w:tc>
          <w:tcPr>
            <w:tcW w:w="3648" w:type="dxa"/>
            <w:tcBorders>
              <w:left w:val="single" w:sz="4" w:space="0" w:color="000000"/>
              <w:bottom w:val="single" w:sz="4" w:space="0" w:color="000000"/>
            </w:tcBorders>
          </w:tcPr>
          <w:p w:rsidR="003A7D57" w:rsidRPr="003A7D57" w:rsidRDefault="003A7D57" w:rsidP="003A7D57">
            <w:pPr>
              <w:tabs>
                <w:tab w:val="left" w:pos="465"/>
                <w:tab w:val="center" w:pos="1946"/>
              </w:tabs>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Гостиница </w:t>
            </w:r>
          </w:p>
        </w:tc>
        <w:tc>
          <w:tcPr>
            <w:tcW w:w="2299"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ind w:firstLine="709"/>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10 мест</w:t>
            </w:r>
          </w:p>
        </w:tc>
        <w:tc>
          <w:tcPr>
            <w:tcW w:w="2660" w:type="dxa"/>
            <w:tcBorders>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ind w:firstLine="709"/>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60 000</w:t>
            </w:r>
          </w:p>
        </w:tc>
      </w:tr>
      <w:tr w:rsidR="003A7D57" w:rsidRPr="003A7D57" w:rsidTr="00E6223B">
        <w:tc>
          <w:tcPr>
            <w:tcW w:w="832"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c>
          <w:tcPr>
            <w:tcW w:w="3648"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color w:val="000000"/>
                <w:sz w:val="24"/>
                <w:szCs w:val="16"/>
                <w:lang w:eastAsia="ar-SA"/>
              </w:rPr>
              <w:t>Итого</w:t>
            </w:r>
          </w:p>
        </w:tc>
        <w:tc>
          <w:tcPr>
            <w:tcW w:w="2299"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c>
          <w:tcPr>
            <w:tcW w:w="2660" w:type="dxa"/>
            <w:tcBorders>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1 992 200</w:t>
            </w:r>
          </w:p>
        </w:tc>
      </w:tr>
      <w:tr w:rsidR="003A7D57" w:rsidRPr="003A7D57" w:rsidTr="00E6223B">
        <w:tc>
          <w:tcPr>
            <w:tcW w:w="832"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c>
          <w:tcPr>
            <w:tcW w:w="8607" w:type="dxa"/>
            <w:gridSpan w:val="3"/>
            <w:tcBorders>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rPr>
                <w:rFonts w:ascii="Arial" w:eastAsia="Times New Roman" w:hAnsi="Arial" w:cs="Arial"/>
                <w:b/>
                <w:sz w:val="24"/>
                <w:szCs w:val="16"/>
                <w:lang w:eastAsia="ar-SA"/>
              </w:rPr>
            </w:pPr>
            <w:r w:rsidRPr="003A7D57">
              <w:rPr>
                <w:rFonts w:ascii="Arial" w:eastAsia="Times New Roman" w:hAnsi="Arial" w:cs="Arial"/>
                <w:b/>
                <w:sz w:val="24"/>
                <w:szCs w:val="16"/>
                <w:lang w:eastAsia="ar-SA"/>
              </w:rPr>
              <w:t>село Старая Дмитриевка</w:t>
            </w:r>
          </w:p>
        </w:tc>
      </w:tr>
      <w:tr w:rsidR="003A7D57" w:rsidRPr="003A7D57" w:rsidTr="00E6223B">
        <w:tc>
          <w:tcPr>
            <w:tcW w:w="832"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2.1</w:t>
            </w:r>
          </w:p>
        </w:tc>
        <w:tc>
          <w:tcPr>
            <w:tcW w:w="3648"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Капремонт клуба (согласно СТП)</w:t>
            </w:r>
          </w:p>
        </w:tc>
        <w:tc>
          <w:tcPr>
            <w:tcW w:w="2299"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На 150 мест</w:t>
            </w:r>
          </w:p>
        </w:tc>
        <w:tc>
          <w:tcPr>
            <w:tcW w:w="2660" w:type="dxa"/>
            <w:tcBorders>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120 000</w:t>
            </w:r>
          </w:p>
        </w:tc>
      </w:tr>
      <w:tr w:rsidR="003A7D57" w:rsidRPr="003A7D57" w:rsidTr="00E6223B">
        <w:tc>
          <w:tcPr>
            <w:tcW w:w="832"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2.2</w:t>
            </w:r>
          </w:p>
        </w:tc>
        <w:tc>
          <w:tcPr>
            <w:tcW w:w="3648"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Магазин общей торговой площадью </w:t>
            </w:r>
          </w:p>
        </w:tc>
        <w:tc>
          <w:tcPr>
            <w:tcW w:w="2299"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50 м2</w:t>
            </w:r>
          </w:p>
        </w:tc>
        <w:tc>
          <w:tcPr>
            <w:tcW w:w="2660" w:type="dxa"/>
            <w:tcBorders>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9 000</w:t>
            </w:r>
          </w:p>
        </w:tc>
      </w:tr>
      <w:tr w:rsidR="003A7D57" w:rsidRPr="003A7D57" w:rsidTr="00E6223B">
        <w:tc>
          <w:tcPr>
            <w:tcW w:w="832"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2.3</w:t>
            </w:r>
          </w:p>
        </w:tc>
        <w:tc>
          <w:tcPr>
            <w:tcW w:w="3648"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Магазин общей торговой площадью </w:t>
            </w:r>
          </w:p>
        </w:tc>
        <w:tc>
          <w:tcPr>
            <w:tcW w:w="2299"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50 м2</w:t>
            </w:r>
          </w:p>
        </w:tc>
        <w:tc>
          <w:tcPr>
            <w:tcW w:w="2660" w:type="dxa"/>
            <w:tcBorders>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9 000</w:t>
            </w:r>
          </w:p>
        </w:tc>
      </w:tr>
      <w:tr w:rsidR="003A7D57" w:rsidRPr="003A7D57" w:rsidTr="00E6223B">
        <w:tc>
          <w:tcPr>
            <w:tcW w:w="832"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c>
          <w:tcPr>
            <w:tcW w:w="3648"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Итого</w:t>
            </w:r>
          </w:p>
        </w:tc>
        <w:tc>
          <w:tcPr>
            <w:tcW w:w="2299"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c>
          <w:tcPr>
            <w:tcW w:w="2660" w:type="dxa"/>
            <w:tcBorders>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138 000</w:t>
            </w:r>
          </w:p>
        </w:tc>
      </w:tr>
      <w:tr w:rsidR="003A7D57" w:rsidRPr="003A7D57" w:rsidTr="00E6223B">
        <w:tc>
          <w:tcPr>
            <w:tcW w:w="832"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c>
          <w:tcPr>
            <w:tcW w:w="3648"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Итого по с.п.</w:t>
            </w:r>
          </w:p>
        </w:tc>
        <w:tc>
          <w:tcPr>
            <w:tcW w:w="2299"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p>
        </w:tc>
        <w:tc>
          <w:tcPr>
            <w:tcW w:w="2660" w:type="dxa"/>
            <w:tcBorders>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2 130 200</w:t>
            </w:r>
          </w:p>
        </w:tc>
      </w:tr>
      <w:tr w:rsidR="003A7D57" w:rsidRPr="003A7D57" w:rsidTr="00E6223B">
        <w:tc>
          <w:tcPr>
            <w:tcW w:w="832"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c>
          <w:tcPr>
            <w:tcW w:w="3648"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ТЭП</w:t>
            </w:r>
          </w:p>
        </w:tc>
        <w:tc>
          <w:tcPr>
            <w:tcW w:w="2299"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p>
        </w:tc>
        <w:tc>
          <w:tcPr>
            <w:tcW w:w="2660" w:type="dxa"/>
            <w:tcBorders>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432,43 Гкал/год</w:t>
            </w:r>
          </w:p>
        </w:tc>
      </w:tr>
    </w:tbl>
    <w:p w:rsidR="003A7D57" w:rsidRPr="003A7D57" w:rsidRDefault="003A7D57" w:rsidP="003A7D57">
      <w:pPr>
        <w:suppressAutoHyphens/>
        <w:spacing w:before="240" w:after="60" w:line="240" w:lineRule="auto"/>
        <w:jc w:val="center"/>
        <w:outlineLvl w:val="5"/>
        <w:rPr>
          <w:rFonts w:ascii="Arial" w:eastAsia="Times New Roman" w:hAnsi="Arial" w:cs="Arial"/>
          <w:b/>
          <w:bCs/>
          <w:i/>
          <w:iCs/>
          <w:sz w:val="24"/>
          <w:lang w:eastAsia="ar-SA"/>
        </w:rPr>
      </w:pPr>
      <w:bookmarkStart w:id="249" w:name="_Toc311451308"/>
      <w:bookmarkStart w:id="250" w:name="_Toc312493544"/>
      <w:bookmarkStart w:id="251" w:name="_Toc312505700"/>
      <w:bookmarkStart w:id="252" w:name="_Toc332387820"/>
      <w:bookmarkEnd w:id="249"/>
      <w:r w:rsidRPr="003A7D57">
        <w:rPr>
          <w:rFonts w:ascii="Arial" w:eastAsia="Times New Roman" w:hAnsi="Arial" w:cs="Arial"/>
          <w:b/>
          <w:bCs/>
          <w:i/>
          <w:iCs/>
          <w:sz w:val="24"/>
          <w:lang w:eastAsia="ar-SA"/>
        </w:rPr>
        <w:t>3.3.2.4.1.4. Газоснабжение</w:t>
      </w:r>
      <w:bookmarkEnd w:id="250"/>
      <w:bookmarkEnd w:id="251"/>
      <w:bookmarkEnd w:id="252"/>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center"/>
        <w:rPr>
          <w:rFonts w:ascii="Arial" w:eastAsia="Times New Roman" w:hAnsi="Arial" w:cs="Arial"/>
          <w:sz w:val="24"/>
          <w:szCs w:val="16"/>
          <w:lang w:eastAsia="ar-SA"/>
        </w:rPr>
      </w:pPr>
      <w:r w:rsidRPr="003A7D57">
        <w:rPr>
          <w:rFonts w:ascii="Arial" w:eastAsia="Times New Roman" w:hAnsi="Arial" w:cs="Arial"/>
          <w:bCs/>
          <w:i/>
          <w:color w:val="000000"/>
          <w:sz w:val="24"/>
          <w:szCs w:val="16"/>
          <w:lang w:eastAsia="ar-SA"/>
        </w:rPr>
        <w:t>село Липовка – а/ц</w:t>
      </w:r>
      <w:r w:rsidRPr="003A7D57">
        <w:rPr>
          <w:rFonts w:ascii="Arial" w:eastAsia="Times New Roman" w:hAnsi="Arial" w:cs="Arial"/>
          <w:i/>
          <w:sz w:val="24"/>
          <w:szCs w:val="16"/>
          <w:u w:val="single"/>
          <w:lang w:eastAsia="ar-SA"/>
        </w:rPr>
        <w:t xml:space="preserve">, </w:t>
      </w:r>
      <w:r w:rsidRPr="003A7D57">
        <w:rPr>
          <w:rFonts w:ascii="Arial" w:eastAsia="Times New Roman" w:hAnsi="Arial" w:cs="Arial"/>
          <w:i/>
          <w:color w:val="000000"/>
          <w:sz w:val="24"/>
          <w:szCs w:val="16"/>
          <w:lang w:eastAsia="ar-SA"/>
        </w:rPr>
        <w:t>село Старая Дмитриевка</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Централизованным газоснабжением сетевым газом всё новое строительство, обеспечивается от существующей системы газоснабжения, для чего необходимо:</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проложить газопроводы высокого и низкого давления.</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построить газорегуляторные пункты (ШГРП, ГРП)</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Новая застройка, расположенная в непосредственной близости от существующих сетей газоснабжения, может быть подключена к ним, на условиях владельца сетей.</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Прокладка вновь проектируемых газопроводов выполнять либо из полиэтиленовых труб в земле, либо из стальных труб – на опорах. Для газопровода высокого давления устанавливаются охранные зоны: вдоль трасс наружных газопроводов — по 2 м с каждой стороны газопровода, вдоль трасс подземных газопроводов из полиэтиленовых труб при использовании медного провода — 3 м от газопровода со стороны провода и 2 м — с противоположной.</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Вокруг отдельно стоящих ГРП — в виде территории на 10 м от границ этих объектов.</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Расход газа на новое строительство посчитан, отдельно для каждой площадки и по каждой очереди строительства.</w:t>
      </w:r>
    </w:p>
    <w:p w:rsidR="003A7D57" w:rsidRPr="003A7D57" w:rsidRDefault="003A7D57" w:rsidP="003A7D57">
      <w:pPr>
        <w:suppressAutoHyphens/>
        <w:spacing w:before="240" w:after="60" w:line="240" w:lineRule="auto"/>
        <w:jc w:val="right"/>
        <w:rPr>
          <w:rFonts w:ascii="Arial" w:eastAsia="Times New Roman" w:hAnsi="Arial" w:cs="Arial"/>
          <w:sz w:val="24"/>
          <w:lang w:eastAsia="ar-SA"/>
        </w:rPr>
      </w:pPr>
      <w:r w:rsidRPr="003A7D57">
        <w:rPr>
          <w:rFonts w:ascii="Arial" w:eastAsia="Times New Roman" w:hAnsi="Arial" w:cs="Arial"/>
          <w:sz w:val="24"/>
          <w:lang w:eastAsia="ar-SA"/>
        </w:rPr>
        <w:t xml:space="preserve">Таблица  29  </w:t>
      </w:r>
    </w:p>
    <w:p w:rsidR="003A7D57" w:rsidRPr="003A7D57" w:rsidRDefault="003A7D57" w:rsidP="003A7D57">
      <w:pPr>
        <w:suppressAutoHyphens/>
        <w:spacing w:after="0" w:line="240" w:lineRule="auto"/>
        <w:jc w:val="center"/>
        <w:rPr>
          <w:rFonts w:ascii="Arial" w:eastAsia="Times New Roman" w:hAnsi="Arial" w:cs="Arial"/>
          <w:b/>
          <w:bCs/>
          <w:sz w:val="24"/>
          <w:szCs w:val="32"/>
          <w:lang w:eastAsia="ar-SA"/>
        </w:rPr>
      </w:pPr>
      <w:r w:rsidRPr="003A7D57">
        <w:rPr>
          <w:rFonts w:ascii="Arial" w:eastAsia="Times New Roman" w:hAnsi="Arial" w:cs="Arial"/>
          <w:b/>
          <w:bCs/>
          <w:sz w:val="24"/>
          <w:szCs w:val="32"/>
          <w:lang w:eastAsia="ar-SA"/>
        </w:rPr>
        <w:t>Расходы газа (новое строительство)</w:t>
      </w:r>
    </w:p>
    <w:tbl>
      <w:tblPr>
        <w:tblW w:w="0" w:type="auto"/>
        <w:tblInd w:w="108" w:type="dxa"/>
        <w:tblLayout w:type="fixed"/>
        <w:tblLook w:val="0000" w:firstRow="0" w:lastRow="0" w:firstColumn="0" w:lastColumn="0" w:noHBand="0" w:noVBand="0"/>
      </w:tblPr>
      <w:tblGrid>
        <w:gridCol w:w="844"/>
        <w:gridCol w:w="2311"/>
        <w:gridCol w:w="786"/>
        <w:gridCol w:w="978"/>
        <w:gridCol w:w="1115"/>
        <w:gridCol w:w="1081"/>
        <w:gridCol w:w="2305"/>
        <w:gridCol w:w="9"/>
      </w:tblGrid>
      <w:tr w:rsidR="003A7D57" w:rsidRPr="003A7D57" w:rsidTr="00E6223B">
        <w:trPr>
          <w:gridAfter w:val="1"/>
          <w:wAfter w:w="9" w:type="dxa"/>
          <w:trHeight w:hRule="exact" w:val="286"/>
        </w:trPr>
        <w:tc>
          <w:tcPr>
            <w:tcW w:w="844" w:type="dxa"/>
            <w:vMerge w:val="restart"/>
            <w:tcBorders>
              <w:top w:val="single" w:sz="4" w:space="0" w:color="000000"/>
              <w:left w:val="single" w:sz="4" w:space="0" w:color="000000"/>
              <w:bottom w:val="single" w:sz="4" w:space="0" w:color="000000"/>
            </w:tcBorders>
            <w:vAlign w:val="center"/>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N по ГП</w:t>
            </w:r>
          </w:p>
        </w:tc>
        <w:tc>
          <w:tcPr>
            <w:tcW w:w="2311" w:type="dxa"/>
            <w:vMerge w:val="restart"/>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Площадки</w:t>
            </w:r>
          </w:p>
        </w:tc>
        <w:tc>
          <w:tcPr>
            <w:tcW w:w="786" w:type="dxa"/>
            <w:vMerge w:val="restart"/>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Кол-во жил. дом.</w:t>
            </w:r>
          </w:p>
        </w:tc>
        <w:tc>
          <w:tcPr>
            <w:tcW w:w="3174" w:type="dxa"/>
            <w:gridSpan w:val="3"/>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Расход газа м3/час</w:t>
            </w:r>
          </w:p>
        </w:tc>
        <w:tc>
          <w:tcPr>
            <w:tcW w:w="2305" w:type="dxa"/>
            <w:vMerge w:val="restart"/>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Протяжённость сетей</w:t>
            </w:r>
          </w:p>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км</w:t>
            </w:r>
          </w:p>
        </w:tc>
      </w:tr>
      <w:tr w:rsidR="003A7D57" w:rsidRPr="003A7D57" w:rsidTr="00E6223B">
        <w:trPr>
          <w:gridAfter w:val="1"/>
          <w:wAfter w:w="9" w:type="dxa"/>
          <w:trHeight w:hRule="exact" w:val="1390"/>
        </w:trPr>
        <w:tc>
          <w:tcPr>
            <w:tcW w:w="844" w:type="dxa"/>
            <w:vMerge/>
            <w:tcBorders>
              <w:top w:val="single" w:sz="4" w:space="0" w:color="000000"/>
              <w:left w:val="single" w:sz="4" w:space="0" w:color="000000"/>
              <w:bottom w:val="single" w:sz="4" w:space="0" w:color="000000"/>
            </w:tcBorders>
            <w:vAlign w:val="center"/>
          </w:tcPr>
          <w:p w:rsidR="003A7D57" w:rsidRPr="003A7D57" w:rsidRDefault="003A7D57" w:rsidP="003A7D57">
            <w:pPr>
              <w:suppressAutoHyphens/>
              <w:snapToGrid w:val="0"/>
              <w:spacing w:after="0" w:line="240" w:lineRule="auto"/>
              <w:ind w:firstLine="709"/>
              <w:jc w:val="both"/>
              <w:rPr>
                <w:rFonts w:ascii="Arial" w:eastAsia="Times New Roman" w:hAnsi="Arial" w:cs="Arial"/>
                <w:sz w:val="24"/>
                <w:szCs w:val="16"/>
                <w:lang w:eastAsia="ar-SA"/>
              </w:rPr>
            </w:pPr>
          </w:p>
        </w:tc>
        <w:tc>
          <w:tcPr>
            <w:tcW w:w="2311" w:type="dxa"/>
            <w:vMerge/>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ind w:firstLine="709"/>
              <w:jc w:val="both"/>
              <w:rPr>
                <w:rFonts w:ascii="Arial" w:eastAsia="Times New Roman" w:hAnsi="Arial" w:cs="Arial"/>
                <w:sz w:val="24"/>
                <w:szCs w:val="16"/>
                <w:lang w:eastAsia="ar-SA"/>
              </w:rPr>
            </w:pPr>
          </w:p>
        </w:tc>
        <w:tc>
          <w:tcPr>
            <w:tcW w:w="786" w:type="dxa"/>
            <w:vMerge/>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ind w:firstLine="709"/>
              <w:jc w:val="both"/>
              <w:rPr>
                <w:rFonts w:ascii="Arial" w:eastAsia="Times New Roman" w:hAnsi="Arial" w:cs="Arial"/>
                <w:sz w:val="24"/>
                <w:szCs w:val="16"/>
                <w:lang w:eastAsia="ar-SA"/>
              </w:rPr>
            </w:pPr>
          </w:p>
        </w:tc>
        <w:tc>
          <w:tcPr>
            <w:tcW w:w="978"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На хозбыт. жил. дом.</w:t>
            </w:r>
          </w:p>
        </w:tc>
        <w:tc>
          <w:tcPr>
            <w:tcW w:w="1115" w:type="dxa"/>
            <w:tcBorders>
              <w:top w:val="single" w:sz="4" w:space="0" w:color="000000"/>
              <w:left w:val="single" w:sz="4" w:space="0" w:color="000000"/>
              <w:bottom w:val="single" w:sz="4" w:space="0" w:color="000000"/>
            </w:tcBorders>
          </w:tcPr>
          <w:p w:rsidR="003A7D57" w:rsidRPr="003A7D57" w:rsidRDefault="003A7D57" w:rsidP="003A7D57">
            <w:pPr>
              <w:tabs>
                <w:tab w:val="center" w:pos="4890"/>
              </w:tabs>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в кач-ве топлива для . жил. дом.</w:t>
            </w:r>
          </w:p>
        </w:tc>
        <w:tc>
          <w:tcPr>
            <w:tcW w:w="108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На соцкульт-быт</w:t>
            </w:r>
          </w:p>
        </w:tc>
        <w:tc>
          <w:tcPr>
            <w:tcW w:w="2305" w:type="dxa"/>
            <w:vMerge/>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ind w:firstLine="709"/>
              <w:jc w:val="both"/>
              <w:rPr>
                <w:rFonts w:ascii="Arial" w:eastAsia="Times New Roman" w:hAnsi="Arial" w:cs="Arial"/>
                <w:sz w:val="24"/>
                <w:szCs w:val="16"/>
                <w:lang w:eastAsia="ar-SA"/>
              </w:rPr>
            </w:pPr>
          </w:p>
        </w:tc>
      </w:tr>
      <w:tr w:rsidR="003A7D57" w:rsidRPr="003A7D57" w:rsidTr="00E6223B">
        <w:trPr>
          <w:trHeight w:val="283"/>
        </w:trPr>
        <w:tc>
          <w:tcPr>
            <w:tcW w:w="844"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w:t>
            </w:r>
          </w:p>
        </w:tc>
        <w:tc>
          <w:tcPr>
            <w:tcW w:w="231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2</w:t>
            </w:r>
          </w:p>
        </w:tc>
        <w:tc>
          <w:tcPr>
            <w:tcW w:w="786"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3</w:t>
            </w:r>
          </w:p>
        </w:tc>
        <w:tc>
          <w:tcPr>
            <w:tcW w:w="978"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4</w:t>
            </w:r>
          </w:p>
        </w:tc>
        <w:tc>
          <w:tcPr>
            <w:tcW w:w="1115"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5</w:t>
            </w:r>
          </w:p>
        </w:tc>
        <w:tc>
          <w:tcPr>
            <w:tcW w:w="108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6</w:t>
            </w:r>
          </w:p>
        </w:tc>
        <w:tc>
          <w:tcPr>
            <w:tcW w:w="2314" w:type="dxa"/>
            <w:gridSpan w:val="2"/>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7</w:t>
            </w:r>
          </w:p>
        </w:tc>
      </w:tr>
      <w:tr w:rsidR="003A7D57" w:rsidRPr="003A7D57" w:rsidTr="00E6223B">
        <w:trPr>
          <w:trHeight w:val="283"/>
        </w:trPr>
        <w:tc>
          <w:tcPr>
            <w:tcW w:w="844"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b/>
                <w:sz w:val="24"/>
                <w:szCs w:val="16"/>
                <w:lang w:eastAsia="ar-SA"/>
              </w:rPr>
            </w:pPr>
          </w:p>
        </w:tc>
        <w:tc>
          <w:tcPr>
            <w:tcW w:w="8585" w:type="dxa"/>
            <w:gridSpan w:val="7"/>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rPr>
                <w:rFonts w:ascii="Arial" w:eastAsia="Times New Roman" w:hAnsi="Arial" w:cs="Arial"/>
                <w:b/>
                <w:sz w:val="24"/>
                <w:szCs w:val="16"/>
                <w:lang w:eastAsia="ar-SA"/>
              </w:rPr>
            </w:pPr>
            <w:r w:rsidRPr="003A7D57">
              <w:rPr>
                <w:rFonts w:ascii="Arial" w:eastAsia="Times New Roman" w:hAnsi="Arial" w:cs="Arial"/>
                <w:b/>
                <w:sz w:val="24"/>
                <w:szCs w:val="16"/>
                <w:lang w:eastAsia="ar-SA"/>
              </w:rPr>
              <w:t>село Липовка</w:t>
            </w:r>
          </w:p>
        </w:tc>
      </w:tr>
      <w:tr w:rsidR="003A7D57" w:rsidRPr="003A7D57" w:rsidTr="00E6223B">
        <w:trPr>
          <w:trHeight w:val="283"/>
        </w:trPr>
        <w:tc>
          <w:tcPr>
            <w:tcW w:w="844"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1.1</w:t>
            </w:r>
          </w:p>
        </w:tc>
        <w:tc>
          <w:tcPr>
            <w:tcW w:w="231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Реконструкция ГБОУ ООШ с открытием группы детского сада (согласно СТП)</w:t>
            </w:r>
          </w:p>
        </w:tc>
        <w:tc>
          <w:tcPr>
            <w:tcW w:w="786"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p>
        </w:tc>
        <w:tc>
          <w:tcPr>
            <w:tcW w:w="978"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c>
          <w:tcPr>
            <w:tcW w:w="1115"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c>
          <w:tcPr>
            <w:tcW w:w="108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20,39</w:t>
            </w:r>
          </w:p>
        </w:tc>
        <w:tc>
          <w:tcPr>
            <w:tcW w:w="2314" w:type="dxa"/>
            <w:gridSpan w:val="2"/>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r>
      <w:tr w:rsidR="003A7D57" w:rsidRPr="003A7D57" w:rsidTr="00E6223B">
        <w:trPr>
          <w:trHeight w:val="283"/>
        </w:trPr>
        <w:tc>
          <w:tcPr>
            <w:tcW w:w="844"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lastRenderedPageBreak/>
              <w:t>1.2</w:t>
            </w:r>
          </w:p>
        </w:tc>
        <w:tc>
          <w:tcPr>
            <w:tcW w:w="231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Капремонт клуба (согласно СТП)</w:t>
            </w:r>
          </w:p>
        </w:tc>
        <w:tc>
          <w:tcPr>
            <w:tcW w:w="786"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p>
        </w:tc>
        <w:tc>
          <w:tcPr>
            <w:tcW w:w="978"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c>
          <w:tcPr>
            <w:tcW w:w="1115"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c>
          <w:tcPr>
            <w:tcW w:w="108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18,82</w:t>
            </w:r>
          </w:p>
        </w:tc>
        <w:tc>
          <w:tcPr>
            <w:tcW w:w="2314" w:type="dxa"/>
            <w:gridSpan w:val="2"/>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r>
      <w:tr w:rsidR="003A7D57" w:rsidRPr="003A7D57" w:rsidTr="00E6223B">
        <w:trPr>
          <w:trHeight w:val="283"/>
        </w:trPr>
        <w:tc>
          <w:tcPr>
            <w:tcW w:w="844"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1.3</w:t>
            </w:r>
          </w:p>
        </w:tc>
        <w:tc>
          <w:tcPr>
            <w:tcW w:w="231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Пожарное депо (согласно СТП)</w:t>
            </w:r>
          </w:p>
        </w:tc>
        <w:tc>
          <w:tcPr>
            <w:tcW w:w="786"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p>
        </w:tc>
        <w:tc>
          <w:tcPr>
            <w:tcW w:w="978"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c>
          <w:tcPr>
            <w:tcW w:w="1115"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c>
          <w:tcPr>
            <w:tcW w:w="108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39,22</w:t>
            </w:r>
          </w:p>
        </w:tc>
        <w:tc>
          <w:tcPr>
            <w:tcW w:w="2314" w:type="dxa"/>
            <w:gridSpan w:val="2"/>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r>
      <w:tr w:rsidR="003A7D57" w:rsidRPr="003A7D57" w:rsidTr="00E6223B">
        <w:trPr>
          <w:trHeight w:val="283"/>
        </w:trPr>
        <w:tc>
          <w:tcPr>
            <w:tcW w:w="844"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1.4</w:t>
            </w:r>
          </w:p>
        </w:tc>
        <w:tc>
          <w:tcPr>
            <w:tcW w:w="231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Турбаза (согласно СТП)</w:t>
            </w:r>
          </w:p>
        </w:tc>
        <w:tc>
          <w:tcPr>
            <w:tcW w:w="786"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p>
        </w:tc>
        <w:tc>
          <w:tcPr>
            <w:tcW w:w="978"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c>
          <w:tcPr>
            <w:tcW w:w="1115"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c>
          <w:tcPr>
            <w:tcW w:w="108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97,91</w:t>
            </w:r>
          </w:p>
        </w:tc>
        <w:tc>
          <w:tcPr>
            <w:tcW w:w="2314" w:type="dxa"/>
            <w:gridSpan w:val="2"/>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r>
      <w:tr w:rsidR="003A7D57" w:rsidRPr="003A7D57" w:rsidTr="00E6223B">
        <w:trPr>
          <w:trHeight w:val="283"/>
        </w:trPr>
        <w:tc>
          <w:tcPr>
            <w:tcW w:w="844"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1.5</w:t>
            </w:r>
          </w:p>
        </w:tc>
        <w:tc>
          <w:tcPr>
            <w:tcW w:w="231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Физкультурно-оздоровительный комплекс с универсальным залом (согласно СТП)</w:t>
            </w:r>
          </w:p>
        </w:tc>
        <w:tc>
          <w:tcPr>
            <w:tcW w:w="786"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c>
          <w:tcPr>
            <w:tcW w:w="978"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c>
          <w:tcPr>
            <w:tcW w:w="1115"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c>
          <w:tcPr>
            <w:tcW w:w="108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39,53</w:t>
            </w:r>
          </w:p>
        </w:tc>
        <w:tc>
          <w:tcPr>
            <w:tcW w:w="2314" w:type="dxa"/>
            <w:gridSpan w:val="2"/>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r>
      <w:tr w:rsidR="003A7D57" w:rsidRPr="003A7D57" w:rsidTr="00E6223B">
        <w:trPr>
          <w:trHeight w:val="283"/>
        </w:trPr>
        <w:tc>
          <w:tcPr>
            <w:tcW w:w="844"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1.6</w:t>
            </w:r>
          </w:p>
        </w:tc>
        <w:tc>
          <w:tcPr>
            <w:tcW w:w="231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Магазин общей торговой площадью </w:t>
            </w:r>
          </w:p>
        </w:tc>
        <w:tc>
          <w:tcPr>
            <w:tcW w:w="786"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p>
        </w:tc>
        <w:tc>
          <w:tcPr>
            <w:tcW w:w="978"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c>
          <w:tcPr>
            <w:tcW w:w="1115"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c>
          <w:tcPr>
            <w:tcW w:w="108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2,35</w:t>
            </w:r>
          </w:p>
        </w:tc>
        <w:tc>
          <w:tcPr>
            <w:tcW w:w="2314" w:type="dxa"/>
            <w:gridSpan w:val="2"/>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r>
      <w:tr w:rsidR="003A7D57" w:rsidRPr="003A7D57" w:rsidTr="00E6223B">
        <w:trPr>
          <w:trHeight w:val="283"/>
        </w:trPr>
        <w:tc>
          <w:tcPr>
            <w:tcW w:w="844"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1.7</w:t>
            </w:r>
          </w:p>
        </w:tc>
        <w:tc>
          <w:tcPr>
            <w:tcW w:w="231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Магазин общей торговой площадью </w:t>
            </w:r>
          </w:p>
        </w:tc>
        <w:tc>
          <w:tcPr>
            <w:tcW w:w="786"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p>
        </w:tc>
        <w:tc>
          <w:tcPr>
            <w:tcW w:w="978"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c>
          <w:tcPr>
            <w:tcW w:w="1115"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c>
          <w:tcPr>
            <w:tcW w:w="108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1,41</w:t>
            </w:r>
          </w:p>
        </w:tc>
        <w:tc>
          <w:tcPr>
            <w:tcW w:w="2314" w:type="dxa"/>
            <w:gridSpan w:val="2"/>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r>
      <w:tr w:rsidR="003A7D57" w:rsidRPr="003A7D57" w:rsidTr="00E6223B">
        <w:trPr>
          <w:trHeight w:val="283"/>
        </w:trPr>
        <w:tc>
          <w:tcPr>
            <w:tcW w:w="844"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1.8</w:t>
            </w:r>
          </w:p>
        </w:tc>
        <w:tc>
          <w:tcPr>
            <w:tcW w:w="231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color w:val="000000"/>
                <w:sz w:val="24"/>
                <w:szCs w:val="16"/>
                <w:lang w:eastAsia="ar-SA"/>
              </w:rPr>
              <w:t>Предприятие общ.питания</w:t>
            </w:r>
          </w:p>
        </w:tc>
        <w:tc>
          <w:tcPr>
            <w:tcW w:w="786"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p>
        </w:tc>
        <w:tc>
          <w:tcPr>
            <w:tcW w:w="978"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c>
          <w:tcPr>
            <w:tcW w:w="1115"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c>
          <w:tcPr>
            <w:tcW w:w="108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71,53</w:t>
            </w:r>
          </w:p>
        </w:tc>
        <w:tc>
          <w:tcPr>
            <w:tcW w:w="2314" w:type="dxa"/>
            <w:gridSpan w:val="2"/>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r>
      <w:tr w:rsidR="003A7D57" w:rsidRPr="003A7D57" w:rsidTr="00E6223B">
        <w:trPr>
          <w:trHeight w:val="283"/>
        </w:trPr>
        <w:tc>
          <w:tcPr>
            <w:tcW w:w="844"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1.9</w:t>
            </w:r>
          </w:p>
        </w:tc>
        <w:tc>
          <w:tcPr>
            <w:tcW w:w="231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Комплексное предприятие  коммунально - бытового обслужив. с прачечной, химчисткой, баней </w:t>
            </w:r>
          </w:p>
        </w:tc>
        <w:tc>
          <w:tcPr>
            <w:tcW w:w="786"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p>
        </w:tc>
        <w:tc>
          <w:tcPr>
            <w:tcW w:w="978"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c>
          <w:tcPr>
            <w:tcW w:w="1115"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c>
          <w:tcPr>
            <w:tcW w:w="108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11,92</w:t>
            </w:r>
          </w:p>
        </w:tc>
        <w:tc>
          <w:tcPr>
            <w:tcW w:w="2314" w:type="dxa"/>
            <w:gridSpan w:val="2"/>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r>
      <w:tr w:rsidR="003A7D57" w:rsidRPr="003A7D57" w:rsidTr="00E6223B">
        <w:trPr>
          <w:trHeight w:val="283"/>
        </w:trPr>
        <w:tc>
          <w:tcPr>
            <w:tcW w:w="844"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1.10</w:t>
            </w:r>
          </w:p>
        </w:tc>
        <w:tc>
          <w:tcPr>
            <w:tcW w:w="2311" w:type="dxa"/>
            <w:tcBorders>
              <w:top w:val="single" w:sz="4" w:space="0" w:color="000000"/>
              <w:left w:val="single" w:sz="4" w:space="0" w:color="000000"/>
              <w:bottom w:val="single" w:sz="4" w:space="0" w:color="000000"/>
            </w:tcBorders>
          </w:tcPr>
          <w:p w:rsidR="003A7D57" w:rsidRPr="003A7D57" w:rsidRDefault="003A7D57" w:rsidP="003A7D57">
            <w:pPr>
              <w:tabs>
                <w:tab w:val="left" w:pos="465"/>
                <w:tab w:val="center" w:pos="1946"/>
              </w:tabs>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Гостиница </w:t>
            </w:r>
          </w:p>
        </w:tc>
        <w:tc>
          <w:tcPr>
            <w:tcW w:w="786"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p>
        </w:tc>
        <w:tc>
          <w:tcPr>
            <w:tcW w:w="978"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c>
          <w:tcPr>
            <w:tcW w:w="1115"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c>
          <w:tcPr>
            <w:tcW w:w="108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9,41</w:t>
            </w:r>
          </w:p>
        </w:tc>
        <w:tc>
          <w:tcPr>
            <w:tcW w:w="2314" w:type="dxa"/>
            <w:gridSpan w:val="2"/>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r>
      <w:tr w:rsidR="003A7D57" w:rsidRPr="003A7D57" w:rsidTr="00E6223B">
        <w:trPr>
          <w:trHeight w:val="283"/>
        </w:trPr>
        <w:tc>
          <w:tcPr>
            <w:tcW w:w="844"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1.11</w:t>
            </w:r>
          </w:p>
        </w:tc>
        <w:tc>
          <w:tcPr>
            <w:tcW w:w="2311" w:type="dxa"/>
            <w:tcBorders>
              <w:top w:val="single" w:sz="4" w:space="0" w:color="000000"/>
              <w:left w:val="single" w:sz="4" w:space="0" w:color="000000"/>
              <w:bottom w:val="single" w:sz="4" w:space="0" w:color="000000"/>
            </w:tcBorders>
          </w:tcPr>
          <w:p w:rsidR="003A7D57" w:rsidRPr="003A7D57" w:rsidRDefault="003A7D57" w:rsidP="003A7D57">
            <w:pPr>
              <w:tabs>
                <w:tab w:val="left" w:pos="465"/>
                <w:tab w:val="center" w:pos="1946"/>
              </w:tabs>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color w:val="000000"/>
                <w:sz w:val="24"/>
                <w:szCs w:val="16"/>
                <w:lang w:eastAsia="ar-SA"/>
              </w:rPr>
              <w:t>Уплотнение существующей застройки по ул.Луговая</w:t>
            </w:r>
          </w:p>
        </w:tc>
        <w:tc>
          <w:tcPr>
            <w:tcW w:w="786"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1</w:t>
            </w:r>
          </w:p>
        </w:tc>
        <w:tc>
          <w:tcPr>
            <w:tcW w:w="978"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0,88</w:t>
            </w:r>
          </w:p>
        </w:tc>
        <w:tc>
          <w:tcPr>
            <w:tcW w:w="1115"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2,3</w:t>
            </w:r>
          </w:p>
        </w:tc>
        <w:tc>
          <w:tcPr>
            <w:tcW w:w="108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c>
          <w:tcPr>
            <w:tcW w:w="2314" w:type="dxa"/>
            <w:gridSpan w:val="2"/>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r>
      <w:tr w:rsidR="003A7D57" w:rsidRPr="003A7D57" w:rsidTr="00E6223B">
        <w:trPr>
          <w:trHeight w:val="283"/>
        </w:trPr>
        <w:tc>
          <w:tcPr>
            <w:tcW w:w="844"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1.12</w:t>
            </w:r>
          </w:p>
        </w:tc>
        <w:tc>
          <w:tcPr>
            <w:tcW w:w="2311" w:type="dxa"/>
            <w:tcBorders>
              <w:top w:val="single" w:sz="4" w:space="0" w:color="000000"/>
              <w:left w:val="single" w:sz="4" w:space="0" w:color="000000"/>
              <w:bottom w:val="single" w:sz="4" w:space="0" w:color="000000"/>
            </w:tcBorders>
          </w:tcPr>
          <w:p w:rsidR="003A7D57" w:rsidRPr="003A7D57" w:rsidRDefault="003A7D57" w:rsidP="003A7D57">
            <w:pPr>
              <w:tabs>
                <w:tab w:val="left" w:pos="465"/>
                <w:tab w:val="center" w:pos="1946"/>
              </w:tabs>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color w:val="000000"/>
                <w:sz w:val="24"/>
                <w:szCs w:val="16"/>
                <w:lang w:eastAsia="ar-SA"/>
              </w:rPr>
              <w:t>Уплотнение существующей застройки по ул.Речная</w:t>
            </w:r>
          </w:p>
        </w:tc>
        <w:tc>
          <w:tcPr>
            <w:tcW w:w="786"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10</w:t>
            </w:r>
          </w:p>
        </w:tc>
        <w:tc>
          <w:tcPr>
            <w:tcW w:w="978"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4,25</w:t>
            </w:r>
          </w:p>
        </w:tc>
        <w:tc>
          <w:tcPr>
            <w:tcW w:w="1115"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23,2</w:t>
            </w:r>
          </w:p>
        </w:tc>
        <w:tc>
          <w:tcPr>
            <w:tcW w:w="108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c>
          <w:tcPr>
            <w:tcW w:w="2314" w:type="dxa"/>
            <w:gridSpan w:val="2"/>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r>
      <w:tr w:rsidR="003A7D57" w:rsidRPr="003A7D57" w:rsidTr="00E6223B">
        <w:trPr>
          <w:trHeight w:val="283"/>
        </w:trPr>
        <w:tc>
          <w:tcPr>
            <w:tcW w:w="844"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1.13</w:t>
            </w:r>
          </w:p>
        </w:tc>
        <w:tc>
          <w:tcPr>
            <w:tcW w:w="231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color w:val="000000"/>
                <w:sz w:val="24"/>
                <w:szCs w:val="16"/>
                <w:lang w:eastAsia="ar-SA"/>
              </w:rPr>
              <w:t>Уплотнение существующей застройки между ул.Молодежная и ул.Центральная</w:t>
            </w:r>
          </w:p>
        </w:tc>
        <w:tc>
          <w:tcPr>
            <w:tcW w:w="786"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2</w:t>
            </w:r>
          </w:p>
        </w:tc>
        <w:tc>
          <w:tcPr>
            <w:tcW w:w="978"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1,4</w:t>
            </w:r>
          </w:p>
        </w:tc>
        <w:tc>
          <w:tcPr>
            <w:tcW w:w="1115"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4,64</w:t>
            </w:r>
          </w:p>
        </w:tc>
        <w:tc>
          <w:tcPr>
            <w:tcW w:w="108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c>
          <w:tcPr>
            <w:tcW w:w="2314" w:type="dxa"/>
            <w:gridSpan w:val="2"/>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Н.Д-0,1</w:t>
            </w:r>
          </w:p>
        </w:tc>
      </w:tr>
      <w:tr w:rsidR="003A7D57" w:rsidRPr="003A7D57" w:rsidTr="00E6223B">
        <w:trPr>
          <w:trHeight w:val="283"/>
        </w:trPr>
        <w:tc>
          <w:tcPr>
            <w:tcW w:w="844"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1.14</w:t>
            </w:r>
          </w:p>
        </w:tc>
        <w:tc>
          <w:tcPr>
            <w:tcW w:w="231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color w:val="000000"/>
                <w:sz w:val="24"/>
                <w:szCs w:val="16"/>
                <w:lang w:eastAsia="ar-SA"/>
              </w:rPr>
              <w:t>Площадка №1</w:t>
            </w:r>
          </w:p>
        </w:tc>
        <w:tc>
          <w:tcPr>
            <w:tcW w:w="786"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39</w:t>
            </w:r>
          </w:p>
        </w:tc>
        <w:tc>
          <w:tcPr>
            <w:tcW w:w="978"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11,21</w:t>
            </w:r>
          </w:p>
        </w:tc>
        <w:tc>
          <w:tcPr>
            <w:tcW w:w="1115"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90,50</w:t>
            </w:r>
          </w:p>
        </w:tc>
        <w:tc>
          <w:tcPr>
            <w:tcW w:w="108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c>
          <w:tcPr>
            <w:tcW w:w="2314" w:type="dxa"/>
            <w:gridSpan w:val="2"/>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Н.Д-1,23</w:t>
            </w:r>
          </w:p>
        </w:tc>
      </w:tr>
      <w:tr w:rsidR="003A7D57" w:rsidRPr="003A7D57" w:rsidTr="00E6223B">
        <w:trPr>
          <w:trHeight w:val="283"/>
        </w:trPr>
        <w:tc>
          <w:tcPr>
            <w:tcW w:w="844"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1.15</w:t>
            </w:r>
          </w:p>
        </w:tc>
        <w:tc>
          <w:tcPr>
            <w:tcW w:w="231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color w:val="000000"/>
                <w:sz w:val="24"/>
                <w:szCs w:val="16"/>
                <w:lang w:eastAsia="ar-SA"/>
              </w:rPr>
              <w:t>Площадка №2</w:t>
            </w:r>
          </w:p>
        </w:tc>
        <w:tc>
          <w:tcPr>
            <w:tcW w:w="786"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16</w:t>
            </w:r>
          </w:p>
        </w:tc>
        <w:tc>
          <w:tcPr>
            <w:tcW w:w="978"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6,0</w:t>
            </w:r>
          </w:p>
        </w:tc>
        <w:tc>
          <w:tcPr>
            <w:tcW w:w="1115"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37,13</w:t>
            </w:r>
          </w:p>
        </w:tc>
        <w:tc>
          <w:tcPr>
            <w:tcW w:w="108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c>
          <w:tcPr>
            <w:tcW w:w="2314" w:type="dxa"/>
            <w:gridSpan w:val="2"/>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Н.Д-0,3</w:t>
            </w:r>
          </w:p>
        </w:tc>
      </w:tr>
      <w:tr w:rsidR="003A7D57" w:rsidRPr="003A7D57" w:rsidTr="00E6223B">
        <w:trPr>
          <w:trHeight w:val="283"/>
        </w:trPr>
        <w:tc>
          <w:tcPr>
            <w:tcW w:w="844"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1.16</w:t>
            </w:r>
          </w:p>
        </w:tc>
        <w:tc>
          <w:tcPr>
            <w:tcW w:w="231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Площадка №3</w:t>
            </w:r>
          </w:p>
        </w:tc>
        <w:tc>
          <w:tcPr>
            <w:tcW w:w="786"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15</w:t>
            </w:r>
          </w:p>
        </w:tc>
        <w:tc>
          <w:tcPr>
            <w:tcW w:w="978"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5,63</w:t>
            </w:r>
          </w:p>
        </w:tc>
        <w:tc>
          <w:tcPr>
            <w:tcW w:w="1115"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34,81</w:t>
            </w:r>
          </w:p>
        </w:tc>
        <w:tc>
          <w:tcPr>
            <w:tcW w:w="108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c>
          <w:tcPr>
            <w:tcW w:w="2314" w:type="dxa"/>
            <w:gridSpan w:val="2"/>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Н.Д-0,3</w:t>
            </w:r>
          </w:p>
        </w:tc>
      </w:tr>
      <w:tr w:rsidR="003A7D57" w:rsidRPr="003A7D57" w:rsidTr="00E6223B">
        <w:trPr>
          <w:trHeight w:val="283"/>
        </w:trPr>
        <w:tc>
          <w:tcPr>
            <w:tcW w:w="844"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c>
          <w:tcPr>
            <w:tcW w:w="231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color w:val="000000"/>
                <w:sz w:val="24"/>
                <w:szCs w:val="16"/>
                <w:lang w:eastAsia="ar-SA"/>
              </w:rPr>
              <w:t>Итого</w:t>
            </w:r>
          </w:p>
        </w:tc>
        <w:tc>
          <w:tcPr>
            <w:tcW w:w="786"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p>
        </w:tc>
        <w:tc>
          <w:tcPr>
            <w:tcW w:w="3174" w:type="dxa"/>
            <w:gridSpan w:val="3"/>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534,44</w:t>
            </w:r>
          </w:p>
        </w:tc>
        <w:tc>
          <w:tcPr>
            <w:tcW w:w="2314" w:type="dxa"/>
            <w:gridSpan w:val="2"/>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Н.Д-1,93</w:t>
            </w:r>
          </w:p>
        </w:tc>
      </w:tr>
      <w:tr w:rsidR="003A7D57" w:rsidRPr="003A7D57" w:rsidTr="00E6223B">
        <w:trPr>
          <w:trHeight w:val="283"/>
        </w:trPr>
        <w:tc>
          <w:tcPr>
            <w:tcW w:w="844"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c>
          <w:tcPr>
            <w:tcW w:w="8585" w:type="dxa"/>
            <w:gridSpan w:val="7"/>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rPr>
                <w:rFonts w:ascii="Arial" w:eastAsia="Times New Roman" w:hAnsi="Arial" w:cs="Arial"/>
                <w:b/>
                <w:sz w:val="24"/>
                <w:szCs w:val="16"/>
                <w:lang w:eastAsia="ar-SA"/>
              </w:rPr>
            </w:pPr>
            <w:r w:rsidRPr="003A7D57">
              <w:rPr>
                <w:rFonts w:ascii="Arial" w:eastAsia="Times New Roman" w:hAnsi="Arial" w:cs="Arial"/>
                <w:b/>
                <w:sz w:val="24"/>
                <w:szCs w:val="16"/>
                <w:lang w:eastAsia="ar-SA"/>
              </w:rPr>
              <w:t>село Старая Дмитриевка</w:t>
            </w:r>
          </w:p>
        </w:tc>
      </w:tr>
      <w:tr w:rsidR="003A7D57" w:rsidRPr="003A7D57" w:rsidTr="00E6223B">
        <w:trPr>
          <w:trHeight w:val="283"/>
        </w:trPr>
        <w:tc>
          <w:tcPr>
            <w:tcW w:w="844"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2.1</w:t>
            </w:r>
          </w:p>
        </w:tc>
        <w:tc>
          <w:tcPr>
            <w:tcW w:w="231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Капремонт клуба (согласно СТП)</w:t>
            </w:r>
          </w:p>
        </w:tc>
        <w:tc>
          <w:tcPr>
            <w:tcW w:w="786"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p>
        </w:tc>
        <w:tc>
          <w:tcPr>
            <w:tcW w:w="978"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c>
          <w:tcPr>
            <w:tcW w:w="1115"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c>
          <w:tcPr>
            <w:tcW w:w="108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18,82</w:t>
            </w:r>
          </w:p>
        </w:tc>
        <w:tc>
          <w:tcPr>
            <w:tcW w:w="2314" w:type="dxa"/>
            <w:gridSpan w:val="2"/>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r>
      <w:tr w:rsidR="003A7D57" w:rsidRPr="003A7D57" w:rsidTr="00E6223B">
        <w:trPr>
          <w:trHeight w:val="283"/>
        </w:trPr>
        <w:tc>
          <w:tcPr>
            <w:tcW w:w="844"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2.2</w:t>
            </w:r>
          </w:p>
        </w:tc>
        <w:tc>
          <w:tcPr>
            <w:tcW w:w="231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Магазин общей торговой площадью </w:t>
            </w:r>
          </w:p>
        </w:tc>
        <w:tc>
          <w:tcPr>
            <w:tcW w:w="786"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p>
        </w:tc>
        <w:tc>
          <w:tcPr>
            <w:tcW w:w="978"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c>
          <w:tcPr>
            <w:tcW w:w="1115"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c>
          <w:tcPr>
            <w:tcW w:w="108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1,41</w:t>
            </w:r>
          </w:p>
        </w:tc>
        <w:tc>
          <w:tcPr>
            <w:tcW w:w="2314" w:type="dxa"/>
            <w:gridSpan w:val="2"/>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r>
      <w:tr w:rsidR="003A7D57" w:rsidRPr="003A7D57" w:rsidTr="00E6223B">
        <w:trPr>
          <w:trHeight w:val="283"/>
        </w:trPr>
        <w:tc>
          <w:tcPr>
            <w:tcW w:w="844"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lastRenderedPageBreak/>
              <w:t>2.3</w:t>
            </w:r>
          </w:p>
        </w:tc>
        <w:tc>
          <w:tcPr>
            <w:tcW w:w="231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Магазин общей торговой площадью </w:t>
            </w:r>
          </w:p>
        </w:tc>
        <w:tc>
          <w:tcPr>
            <w:tcW w:w="786"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p>
        </w:tc>
        <w:tc>
          <w:tcPr>
            <w:tcW w:w="978"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c>
          <w:tcPr>
            <w:tcW w:w="1115"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c>
          <w:tcPr>
            <w:tcW w:w="108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1,41</w:t>
            </w:r>
          </w:p>
        </w:tc>
        <w:tc>
          <w:tcPr>
            <w:tcW w:w="2314" w:type="dxa"/>
            <w:gridSpan w:val="2"/>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r>
      <w:tr w:rsidR="003A7D57" w:rsidRPr="003A7D57" w:rsidTr="00E6223B">
        <w:trPr>
          <w:trHeight w:val="283"/>
        </w:trPr>
        <w:tc>
          <w:tcPr>
            <w:tcW w:w="844"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2.4</w:t>
            </w:r>
          </w:p>
        </w:tc>
        <w:tc>
          <w:tcPr>
            <w:tcW w:w="231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color w:val="000000"/>
                <w:sz w:val="24"/>
                <w:szCs w:val="16"/>
                <w:lang w:eastAsia="ar-SA"/>
              </w:rPr>
              <w:t>Уплотнение существующей застройки по ул.Кооперативная</w:t>
            </w:r>
          </w:p>
        </w:tc>
        <w:tc>
          <w:tcPr>
            <w:tcW w:w="786"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2</w:t>
            </w:r>
          </w:p>
        </w:tc>
        <w:tc>
          <w:tcPr>
            <w:tcW w:w="978"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1,4</w:t>
            </w:r>
          </w:p>
        </w:tc>
        <w:tc>
          <w:tcPr>
            <w:tcW w:w="1115"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4,64</w:t>
            </w:r>
          </w:p>
        </w:tc>
        <w:tc>
          <w:tcPr>
            <w:tcW w:w="108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c>
          <w:tcPr>
            <w:tcW w:w="2314" w:type="dxa"/>
            <w:gridSpan w:val="2"/>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r>
      <w:tr w:rsidR="003A7D57" w:rsidRPr="003A7D57" w:rsidTr="00E6223B">
        <w:trPr>
          <w:trHeight w:val="283"/>
        </w:trPr>
        <w:tc>
          <w:tcPr>
            <w:tcW w:w="844"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2.5</w:t>
            </w:r>
          </w:p>
        </w:tc>
        <w:tc>
          <w:tcPr>
            <w:tcW w:w="231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color w:val="000000"/>
                <w:sz w:val="24"/>
                <w:szCs w:val="16"/>
                <w:lang w:eastAsia="ar-SA"/>
              </w:rPr>
              <w:t>Уплотнение существующей застройки по ул.Садовая</w:t>
            </w:r>
          </w:p>
        </w:tc>
        <w:tc>
          <w:tcPr>
            <w:tcW w:w="786"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4</w:t>
            </w:r>
          </w:p>
        </w:tc>
        <w:tc>
          <w:tcPr>
            <w:tcW w:w="978"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2,15</w:t>
            </w:r>
          </w:p>
        </w:tc>
        <w:tc>
          <w:tcPr>
            <w:tcW w:w="1115"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9,28</w:t>
            </w:r>
          </w:p>
        </w:tc>
        <w:tc>
          <w:tcPr>
            <w:tcW w:w="108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c>
          <w:tcPr>
            <w:tcW w:w="2314" w:type="dxa"/>
            <w:gridSpan w:val="2"/>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Н.Д-0,23</w:t>
            </w:r>
          </w:p>
        </w:tc>
      </w:tr>
      <w:tr w:rsidR="003A7D57" w:rsidRPr="003A7D57" w:rsidTr="00E6223B">
        <w:trPr>
          <w:trHeight w:val="283"/>
        </w:trPr>
        <w:tc>
          <w:tcPr>
            <w:tcW w:w="844"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2.6</w:t>
            </w:r>
          </w:p>
        </w:tc>
        <w:tc>
          <w:tcPr>
            <w:tcW w:w="231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color w:val="000000"/>
                <w:sz w:val="24"/>
                <w:szCs w:val="16"/>
                <w:lang w:eastAsia="ar-SA"/>
              </w:rPr>
              <w:t>Площадка №4</w:t>
            </w:r>
          </w:p>
        </w:tc>
        <w:tc>
          <w:tcPr>
            <w:tcW w:w="786"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8</w:t>
            </w:r>
          </w:p>
        </w:tc>
        <w:tc>
          <w:tcPr>
            <w:tcW w:w="978"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3,60</w:t>
            </w:r>
          </w:p>
        </w:tc>
        <w:tc>
          <w:tcPr>
            <w:tcW w:w="1115"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18,56</w:t>
            </w:r>
          </w:p>
        </w:tc>
        <w:tc>
          <w:tcPr>
            <w:tcW w:w="108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c>
          <w:tcPr>
            <w:tcW w:w="2314" w:type="dxa"/>
            <w:gridSpan w:val="2"/>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Н.Д-0,26</w:t>
            </w:r>
          </w:p>
        </w:tc>
      </w:tr>
      <w:tr w:rsidR="003A7D57" w:rsidRPr="003A7D57" w:rsidTr="00E6223B">
        <w:trPr>
          <w:trHeight w:val="283"/>
        </w:trPr>
        <w:tc>
          <w:tcPr>
            <w:tcW w:w="844"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c>
          <w:tcPr>
            <w:tcW w:w="231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Площадка №5</w:t>
            </w:r>
          </w:p>
        </w:tc>
        <w:tc>
          <w:tcPr>
            <w:tcW w:w="786"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43</w:t>
            </w:r>
          </w:p>
        </w:tc>
        <w:tc>
          <w:tcPr>
            <w:tcW w:w="978"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12,02</w:t>
            </w:r>
          </w:p>
        </w:tc>
        <w:tc>
          <w:tcPr>
            <w:tcW w:w="1115"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99,78</w:t>
            </w:r>
          </w:p>
        </w:tc>
        <w:tc>
          <w:tcPr>
            <w:tcW w:w="108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c>
          <w:tcPr>
            <w:tcW w:w="2314" w:type="dxa"/>
            <w:gridSpan w:val="2"/>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Н.Д-0,92</w:t>
            </w:r>
          </w:p>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В.Д-0,03</w:t>
            </w:r>
          </w:p>
        </w:tc>
      </w:tr>
      <w:tr w:rsidR="003A7D57" w:rsidRPr="003A7D57" w:rsidTr="00E6223B">
        <w:trPr>
          <w:trHeight w:val="283"/>
        </w:trPr>
        <w:tc>
          <w:tcPr>
            <w:tcW w:w="844"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c>
          <w:tcPr>
            <w:tcW w:w="231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Площадка №6</w:t>
            </w:r>
          </w:p>
        </w:tc>
        <w:tc>
          <w:tcPr>
            <w:tcW w:w="786"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7</w:t>
            </w:r>
          </w:p>
        </w:tc>
        <w:tc>
          <w:tcPr>
            <w:tcW w:w="978"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3,24</w:t>
            </w:r>
          </w:p>
        </w:tc>
        <w:tc>
          <w:tcPr>
            <w:tcW w:w="1115"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16,25</w:t>
            </w:r>
          </w:p>
        </w:tc>
        <w:tc>
          <w:tcPr>
            <w:tcW w:w="108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c>
          <w:tcPr>
            <w:tcW w:w="2314" w:type="dxa"/>
            <w:gridSpan w:val="2"/>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Н.Д-0,29</w:t>
            </w:r>
          </w:p>
        </w:tc>
      </w:tr>
      <w:tr w:rsidR="003A7D57" w:rsidRPr="003A7D57" w:rsidTr="00E6223B">
        <w:trPr>
          <w:trHeight w:val="283"/>
        </w:trPr>
        <w:tc>
          <w:tcPr>
            <w:tcW w:w="844"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c>
          <w:tcPr>
            <w:tcW w:w="231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Площадка №7</w:t>
            </w:r>
          </w:p>
        </w:tc>
        <w:tc>
          <w:tcPr>
            <w:tcW w:w="786"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11</w:t>
            </w:r>
          </w:p>
        </w:tc>
        <w:tc>
          <w:tcPr>
            <w:tcW w:w="978"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4,68</w:t>
            </w:r>
          </w:p>
        </w:tc>
        <w:tc>
          <w:tcPr>
            <w:tcW w:w="1115"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25,53</w:t>
            </w:r>
          </w:p>
        </w:tc>
        <w:tc>
          <w:tcPr>
            <w:tcW w:w="108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c>
          <w:tcPr>
            <w:tcW w:w="2314" w:type="dxa"/>
            <w:gridSpan w:val="2"/>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Н.Д-0,29</w:t>
            </w:r>
          </w:p>
        </w:tc>
      </w:tr>
      <w:tr w:rsidR="003A7D57" w:rsidRPr="003A7D57" w:rsidTr="00E6223B">
        <w:trPr>
          <w:trHeight w:val="283"/>
        </w:trPr>
        <w:tc>
          <w:tcPr>
            <w:tcW w:w="844"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c>
          <w:tcPr>
            <w:tcW w:w="231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Итого</w:t>
            </w:r>
          </w:p>
        </w:tc>
        <w:tc>
          <w:tcPr>
            <w:tcW w:w="786"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c>
          <w:tcPr>
            <w:tcW w:w="3174" w:type="dxa"/>
            <w:gridSpan w:val="3"/>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222,77</w:t>
            </w:r>
          </w:p>
        </w:tc>
        <w:tc>
          <w:tcPr>
            <w:tcW w:w="2314" w:type="dxa"/>
            <w:gridSpan w:val="2"/>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Н.Д-1,99</w:t>
            </w:r>
          </w:p>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В.Д-0,03</w:t>
            </w:r>
          </w:p>
        </w:tc>
      </w:tr>
      <w:tr w:rsidR="003A7D57" w:rsidRPr="003A7D57" w:rsidTr="00E6223B">
        <w:trPr>
          <w:trHeight w:val="283"/>
        </w:trPr>
        <w:tc>
          <w:tcPr>
            <w:tcW w:w="844"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c>
          <w:tcPr>
            <w:tcW w:w="2311"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Итого по с.п.</w:t>
            </w:r>
          </w:p>
        </w:tc>
        <w:tc>
          <w:tcPr>
            <w:tcW w:w="786"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c>
          <w:tcPr>
            <w:tcW w:w="3174" w:type="dxa"/>
            <w:gridSpan w:val="3"/>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757,21</w:t>
            </w:r>
          </w:p>
        </w:tc>
        <w:tc>
          <w:tcPr>
            <w:tcW w:w="2314" w:type="dxa"/>
            <w:gridSpan w:val="2"/>
            <w:tcBorders>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Н.Д-3,92</w:t>
            </w:r>
          </w:p>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В.Д-0,03</w:t>
            </w:r>
          </w:p>
        </w:tc>
      </w:tr>
      <w:tr w:rsidR="003A7D57" w:rsidRPr="003A7D57" w:rsidTr="00E6223B">
        <w:trPr>
          <w:trHeight w:val="283"/>
        </w:trPr>
        <w:tc>
          <w:tcPr>
            <w:tcW w:w="844"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sz w:val="24"/>
                <w:szCs w:val="16"/>
                <w:lang w:eastAsia="ar-SA"/>
              </w:rPr>
            </w:pPr>
          </w:p>
        </w:tc>
        <w:tc>
          <w:tcPr>
            <w:tcW w:w="2311" w:type="dxa"/>
            <w:tcBorders>
              <w:left w:val="single" w:sz="4" w:space="0" w:color="000000"/>
              <w:bottom w:val="single" w:sz="4" w:space="0" w:color="000000"/>
            </w:tcBorders>
          </w:tcPr>
          <w:p w:rsidR="003A7D57" w:rsidRPr="003A7D57" w:rsidRDefault="003A7D57" w:rsidP="003A7D57">
            <w:pPr>
              <w:tabs>
                <w:tab w:val="left" w:pos="465"/>
                <w:tab w:val="center" w:pos="1946"/>
              </w:tabs>
              <w:suppressAutoHyphens/>
              <w:snapToGrid w:val="0"/>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ТЭП</w:t>
            </w:r>
          </w:p>
        </w:tc>
        <w:tc>
          <w:tcPr>
            <w:tcW w:w="786"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p>
        </w:tc>
        <w:tc>
          <w:tcPr>
            <w:tcW w:w="3174" w:type="dxa"/>
            <w:gridSpan w:val="3"/>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1,36298 млн.м</w:t>
            </w:r>
            <w:r w:rsidRPr="003A7D57">
              <w:rPr>
                <w:rFonts w:ascii="Arial" w:eastAsia="Times New Roman" w:hAnsi="Arial" w:cs="Arial"/>
                <w:sz w:val="24"/>
                <w:szCs w:val="16"/>
                <w:vertAlign w:val="superscript"/>
                <w:lang w:eastAsia="ar-SA"/>
              </w:rPr>
              <w:t>3</w:t>
            </w:r>
            <w:r w:rsidRPr="003A7D57">
              <w:rPr>
                <w:rFonts w:ascii="Arial" w:eastAsia="Times New Roman" w:hAnsi="Arial" w:cs="Arial"/>
                <w:sz w:val="24"/>
                <w:szCs w:val="16"/>
                <w:lang w:eastAsia="ar-SA"/>
              </w:rPr>
              <w:t>/год</w:t>
            </w:r>
          </w:p>
        </w:tc>
        <w:tc>
          <w:tcPr>
            <w:tcW w:w="2314" w:type="dxa"/>
            <w:gridSpan w:val="2"/>
            <w:tcBorders>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Н.Д.-3,92</w:t>
            </w:r>
          </w:p>
          <w:p w:rsidR="003A7D57" w:rsidRPr="003A7D57" w:rsidRDefault="003A7D57" w:rsidP="003A7D57">
            <w:pPr>
              <w:suppressAutoHyphens/>
              <w:snapToGrid w:val="0"/>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В.Д-0,03</w:t>
            </w:r>
          </w:p>
        </w:tc>
      </w:tr>
    </w:tbl>
    <w:p w:rsidR="003A7D57" w:rsidRPr="003A7D57" w:rsidRDefault="003A7D57" w:rsidP="003A7D57">
      <w:pPr>
        <w:suppressAutoHyphens/>
        <w:spacing w:after="0" w:line="240" w:lineRule="auto"/>
        <w:ind w:firstLine="709"/>
        <w:jc w:val="center"/>
        <w:rPr>
          <w:rFonts w:ascii="Arial" w:eastAsia="Times New Roman" w:hAnsi="Arial" w:cs="Arial"/>
          <w:i/>
          <w:sz w:val="24"/>
          <w:szCs w:val="16"/>
          <w:u w:val="single"/>
          <w:lang w:eastAsia="ar-SA"/>
        </w:rPr>
      </w:pPr>
    </w:p>
    <w:p w:rsidR="003A7D57" w:rsidRPr="003A7D57" w:rsidRDefault="003A7D57" w:rsidP="003A7D57">
      <w:pPr>
        <w:suppressAutoHyphens/>
        <w:autoSpaceDE w:val="0"/>
        <w:spacing w:after="0" w:line="240" w:lineRule="auto"/>
        <w:ind w:firstLine="680"/>
        <w:jc w:val="both"/>
        <w:rPr>
          <w:rFonts w:ascii="Arial" w:eastAsia="Times New Roman" w:hAnsi="Arial" w:cs="Arial"/>
          <w:sz w:val="24"/>
          <w:szCs w:val="24"/>
          <w:lang w:eastAsia="ar-SA"/>
        </w:rPr>
      </w:pPr>
      <w:r w:rsidRPr="003A7D57">
        <w:rPr>
          <w:rFonts w:ascii="Arial" w:eastAsia="Times New Roman" w:hAnsi="Arial" w:cs="Arial"/>
          <w:sz w:val="24"/>
          <w:szCs w:val="24"/>
          <w:lang w:eastAsia="ar-SA"/>
        </w:rPr>
        <w:t>Генеральным планом предусматривается проектирование объектов капитального строительства, представленных в Таблице №30.</w:t>
      </w:r>
    </w:p>
    <w:p w:rsidR="003A7D57" w:rsidRPr="003A7D57" w:rsidRDefault="003A7D57" w:rsidP="003A7D57">
      <w:pPr>
        <w:suppressAutoHyphens/>
        <w:autoSpaceDE w:val="0"/>
        <w:spacing w:after="0" w:line="240" w:lineRule="auto"/>
        <w:ind w:firstLine="680"/>
        <w:jc w:val="both"/>
        <w:rPr>
          <w:rFonts w:ascii="Arial" w:eastAsia="Times New Roman" w:hAnsi="Arial" w:cs="Arial"/>
          <w:sz w:val="24"/>
          <w:szCs w:val="24"/>
          <w:lang w:eastAsia="ar-SA"/>
        </w:rPr>
        <w:sectPr w:rsidR="003A7D57" w:rsidRPr="003A7D57">
          <w:pgSz w:w="11906" w:h="16838"/>
          <w:pgMar w:top="1134" w:right="850" w:bottom="1134" w:left="1701" w:header="709" w:footer="709" w:gutter="0"/>
          <w:cols w:space="708"/>
        </w:sectPr>
      </w:pPr>
    </w:p>
    <w:p w:rsidR="003A7D57" w:rsidRPr="003A7D57" w:rsidRDefault="003A7D57" w:rsidP="003A7D57">
      <w:pPr>
        <w:suppressAutoHyphens/>
        <w:spacing w:before="240" w:after="60" w:line="240" w:lineRule="auto"/>
        <w:jc w:val="center"/>
        <w:rPr>
          <w:rFonts w:ascii="Arial" w:eastAsia="Times New Roman" w:hAnsi="Arial" w:cs="Arial"/>
          <w:b/>
          <w:sz w:val="24"/>
          <w:lang w:eastAsia="ar-SA"/>
        </w:rPr>
      </w:pPr>
      <w:r w:rsidRPr="003A7D57">
        <w:rPr>
          <w:rFonts w:ascii="Arial" w:eastAsia="Times New Roman" w:hAnsi="Arial" w:cs="Arial"/>
          <w:b/>
          <w:sz w:val="24"/>
          <w:lang w:eastAsia="ar-SA"/>
        </w:rPr>
        <w:lastRenderedPageBreak/>
        <w:t>Объекты капитального строительства.</w:t>
      </w:r>
    </w:p>
    <w:p w:rsidR="003A7D57" w:rsidRPr="003A7D57" w:rsidRDefault="003A7D57" w:rsidP="003A7D57">
      <w:pPr>
        <w:suppressAutoHyphens/>
        <w:spacing w:before="240" w:after="60" w:line="240" w:lineRule="auto"/>
        <w:jc w:val="right"/>
        <w:rPr>
          <w:rFonts w:ascii="Arial" w:eastAsia="Times New Roman" w:hAnsi="Arial" w:cs="Arial"/>
          <w:sz w:val="24"/>
          <w:lang w:eastAsia="ar-SA"/>
        </w:rPr>
      </w:pPr>
      <w:r w:rsidRPr="003A7D57">
        <w:rPr>
          <w:rFonts w:ascii="Arial" w:eastAsia="Times New Roman" w:hAnsi="Arial" w:cs="Arial"/>
          <w:sz w:val="24"/>
          <w:lang w:eastAsia="ar-SA"/>
        </w:rPr>
        <w:t>Таблица 30</w:t>
      </w:r>
    </w:p>
    <w:tbl>
      <w:tblPr>
        <w:tblW w:w="156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
        <w:gridCol w:w="2582"/>
        <w:gridCol w:w="2822"/>
        <w:gridCol w:w="2536"/>
        <w:gridCol w:w="2782"/>
        <w:gridCol w:w="2353"/>
        <w:gridCol w:w="2069"/>
      </w:tblGrid>
      <w:tr w:rsidR="003A7D57" w:rsidRPr="003A7D57" w:rsidTr="00E6223B">
        <w:trPr>
          <w:jc w:val="center"/>
        </w:trPr>
        <w:tc>
          <w:tcPr>
            <w:tcW w:w="467" w:type="dxa"/>
          </w:tcPr>
          <w:p w:rsidR="003A7D57" w:rsidRPr="003A7D57" w:rsidRDefault="003A7D57" w:rsidP="003A7D57">
            <w:pPr>
              <w:suppressAutoHyphens/>
              <w:spacing w:after="0" w:line="240" w:lineRule="auto"/>
              <w:ind w:right="-35"/>
              <w:jc w:val="center"/>
              <w:rPr>
                <w:rFonts w:ascii="Arial" w:eastAsia="Times New Roman" w:hAnsi="Arial" w:cs="Arial"/>
                <w:b/>
                <w:lang w:eastAsia="ar-SA"/>
              </w:rPr>
            </w:pPr>
            <w:r w:rsidRPr="003A7D57">
              <w:rPr>
                <w:rFonts w:ascii="Arial" w:eastAsia="Times New Roman" w:hAnsi="Arial" w:cs="Arial"/>
                <w:b/>
                <w:lang w:eastAsia="ar-SA"/>
              </w:rPr>
              <w:t>№</w:t>
            </w:r>
          </w:p>
        </w:tc>
        <w:tc>
          <w:tcPr>
            <w:tcW w:w="2582" w:type="dxa"/>
          </w:tcPr>
          <w:p w:rsidR="003A7D57" w:rsidRPr="003A7D57" w:rsidRDefault="003A7D57" w:rsidP="003A7D57">
            <w:pPr>
              <w:suppressAutoHyphens/>
              <w:spacing w:after="0" w:line="240" w:lineRule="auto"/>
              <w:ind w:right="-35"/>
              <w:jc w:val="center"/>
              <w:rPr>
                <w:rFonts w:ascii="Arial" w:eastAsia="Times New Roman" w:hAnsi="Arial" w:cs="Arial"/>
                <w:b/>
                <w:lang w:eastAsia="ar-SA"/>
              </w:rPr>
            </w:pPr>
          </w:p>
          <w:p w:rsidR="003A7D57" w:rsidRPr="003A7D57" w:rsidRDefault="003A7D57" w:rsidP="003A7D57">
            <w:pPr>
              <w:suppressAutoHyphens/>
              <w:spacing w:after="0" w:line="240" w:lineRule="auto"/>
              <w:ind w:right="-35"/>
              <w:jc w:val="center"/>
              <w:rPr>
                <w:rFonts w:ascii="Arial" w:eastAsia="Times New Roman" w:hAnsi="Arial" w:cs="Arial"/>
                <w:b/>
                <w:lang w:eastAsia="ar-SA"/>
              </w:rPr>
            </w:pPr>
            <w:r w:rsidRPr="003A7D57">
              <w:rPr>
                <w:rFonts w:ascii="Arial" w:eastAsia="Times New Roman" w:hAnsi="Arial" w:cs="Arial"/>
                <w:b/>
                <w:lang w:eastAsia="ar-SA"/>
              </w:rPr>
              <w:t xml:space="preserve">НАИМЕНОВАНИЕ </w:t>
            </w:r>
          </w:p>
        </w:tc>
        <w:tc>
          <w:tcPr>
            <w:tcW w:w="2822" w:type="dxa"/>
          </w:tcPr>
          <w:p w:rsidR="003A7D57" w:rsidRPr="003A7D57" w:rsidRDefault="003A7D57" w:rsidP="003A7D57">
            <w:pPr>
              <w:suppressAutoHyphens/>
              <w:spacing w:after="0" w:line="240" w:lineRule="auto"/>
              <w:ind w:right="-35"/>
              <w:jc w:val="center"/>
              <w:rPr>
                <w:rFonts w:ascii="Arial" w:eastAsia="Times New Roman" w:hAnsi="Arial" w:cs="Arial"/>
                <w:b/>
                <w:lang w:eastAsia="ar-SA"/>
              </w:rPr>
            </w:pPr>
          </w:p>
          <w:p w:rsidR="003A7D57" w:rsidRPr="003A7D57" w:rsidRDefault="003A7D57" w:rsidP="003A7D57">
            <w:pPr>
              <w:suppressAutoHyphens/>
              <w:spacing w:after="0" w:line="240" w:lineRule="auto"/>
              <w:ind w:right="-35"/>
              <w:jc w:val="center"/>
              <w:rPr>
                <w:rFonts w:ascii="Arial" w:eastAsia="Times New Roman" w:hAnsi="Arial" w:cs="Arial"/>
                <w:b/>
                <w:lang w:eastAsia="ar-SA"/>
              </w:rPr>
            </w:pPr>
            <w:r w:rsidRPr="003A7D57">
              <w:rPr>
                <w:rFonts w:ascii="Arial" w:eastAsia="Times New Roman" w:hAnsi="Arial" w:cs="Arial"/>
                <w:b/>
                <w:lang w:eastAsia="ar-SA"/>
              </w:rPr>
              <w:t>МЕСТОПОЛОЖЕНИЕ</w:t>
            </w:r>
          </w:p>
          <w:p w:rsidR="003A7D57" w:rsidRPr="003A7D57" w:rsidRDefault="003A7D57" w:rsidP="003A7D57">
            <w:pPr>
              <w:suppressAutoHyphens/>
              <w:spacing w:after="0" w:line="240" w:lineRule="auto"/>
              <w:ind w:right="-35"/>
              <w:jc w:val="center"/>
              <w:rPr>
                <w:rFonts w:ascii="Arial" w:eastAsia="Times New Roman" w:hAnsi="Arial" w:cs="Arial"/>
                <w:lang w:eastAsia="ar-SA"/>
              </w:rPr>
            </w:pPr>
            <w:r w:rsidRPr="003A7D57">
              <w:rPr>
                <w:rFonts w:ascii="Arial" w:eastAsia="Times New Roman" w:hAnsi="Arial" w:cs="Arial"/>
                <w:lang w:eastAsia="ar-SA"/>
              </w:rPr>
              <w:t>(населённый пункт, улица, № дома)</w:t>
            </w:r>
          </w:p>
        </w:tc>
        <w:tc>
          <w:tcPr>
            <w:tcW w:w="2536" w:type="dxa"/>
          </w:tcPr>
          <w:p w:rsidR="003A7D57" w:rsidRPr="003A7D57" w:rsidRDefault="003A7D57" w:rsidP="003A7D57">
            <w:pPr>
              <w:suppressAutoHyphens/>
              <w:spacing w:after="0" w:line="240" w:lineRule="auto"/>
              <w:ind w:right="-35"/>
              <w:jc w:val="center"/>
              <w:rPr>
                <w:rFonts w:ascii="Arial" w:eastAsia="Times New Roman" w:hAnsi="Arial" w:cs="Arial"/>
                <w:b/>
                <w:lang w:eastAsia="ar-SA"/>
              </w:rPr>
            </w:pPr>
          </w:p>
          <w:p w:rsidR="003A7D57" w:rsidRPr="003A7D57" w:rsidRDefault="003A7D57" w:rsidP="003A7D57">
            <w:pPr>
              <w:suppressAutoHyphens/>
              <w:spacing w:after="0" w:line="240" w:lineRule="auto"/>
              <w:ind w:right="-35"/>
              <w:jc w:val="center"/>
              <w:rPr>
                <w:rFonts w:ascii="Arial" w:eastAsia="Times New Roman" w:hAnsi="Arial" w:cs="Arial"/>
                <w:b/>
                <w:lang w:eastAsia="ar-SA"/>
              </w:rPr>
            </w:pPr>
            <w:r w:rsidRPr="003A7D57">
              <w:rPr>
                <w:rFonts w:ascii="Arial" w:eastAsia="Times New Roman" w:hAnsi="Arial" w:cs="Arial"/>
                <w:b/>
                <w:lang w:eastAsia="ar-SA"/>
              </w:rPr>
              <w:t>Характеристика объекта</w:t>
            </w:r>
          </w:p>
          <w:p w:rsidR="003A7D57" w:rsidRPr="003A7D57" w:rsidRDefault="003A7D57" w:rsidP="003A7D57">
            <w:pPr>
              <w:suppressAutoHyphens/>
              <w:spacing w:after="0" w:line="240" w:lineRule="auto"/>
              <w:ind w:right="-35"/>
              <w:jc w:val="center"/>
              <w:rPr>
                <w:rFonts w:ascii="Arial" w:eastAsia="Times New Roman" w:hAnsi="Arial" w:cs="Arial"/>
                <w:lang w:eastAsia="ar-SA"/>
              </w:rPr>
            </w:pPr>
            <w:r w:rsidRPr="003A7D57">
              <w:rPr>
                <w:rFonts w:ascii="Arial" w:eastAsia="Times New Roman" w:hAnsi="Arial" w:cs="Arial"/>
                <w:lang w:eastAsia="ar-SA"/>
              </w:rPr>
              <w:t>(проектная)</w:t>
            </w:r>
          </w:p>
          <w:p w:rsidR="003A7D57" w:rsidRPr="003A7D57" w:rsidRDefault="003A7D57" w:rsidP="003A7D57">
            <w:pPr>
              <w:shd w:val="clear" w:color="auto" w:fill="FFFFFF"/>
              <w:suppressAutoHyphens/>
              <w:spacing w:after="0" w:line="240" w:lineRule="auto"/>
              <w:ind w:right="-35"/>
              <w:jc w:val="center"/>
              <w:rPr>
                <w:rFonts w:ascii="Arial" w:eastAsia="Times New Roman" w:hAnsi="Arial" w:cs="Arial"/>
                <w:b/>
                <w:lang w:eastAsia="ar-SA"/>
              </w:rPr>
            </w:pPr>
          </w:p>
        </w:tc>
        <w:tc>
          <w:tcPr>
            <w:tcW w:w="2782" w:type="dxa"/>
          </w:tcPr>
          <w:p w:rsidR="003A7D57" w:rsidRPr="003A7D57" w:rsidRDefault="003A7D57" w:rsidP="003A7D57">
            <w:pPr>
              <w:suppressAutoHyphens/>
              <w:spacing w:after="0" w:line="240" w:lineRule="auto"/>
              <w:ind w:right="-35"/>
              <w:jc w:val="center"/>
              <w:rPr>
                <w:rFonts w:ascii="Arial" w:eastAsia="Times New Roman" w:hAnsi="Arial" w:cs="Arial"/>
                <w:b/>
                <w:lang w:eastAsia="ar-SA"/>
              </w:rPr>
            </w:pPr>
          </w:p>
          <w:p w:rsidR="003A7D57" w:rsidRPr="003A7D57" w:rsidRDefault="003A7D57" w:rsidP="003A7D57">
            <w:pPr>
              <w:suppressAutoHyphens/>
              <w:spacing w:after="0" w:line="240" w:lineRule="auto"/>
              <w:ind w:right="-35"/>
              <w:jc w:val="center"/>
              <w:rPr>
                <w:rFonts w:ascii="Arial" w:eastAsia="Times New Roman" w:hAnsi="Arial" w:cs="Arial"/>
                <w:b/>
                <w:lang w:eastAsia="ar-SA"/>
              </w:rPr>
            </w:pPr>
            <w:r w:rsidRPr="003A7D57">
              <w:rPr>
                <w:rFonts w:ascii="Arial" w:eastAsia="Times New Roman" w:hAnsi="Arial" w:cs="Arial"/>
                <w:b/>
                <w:lang w:eastAsia="ar-SA"/>
              </w:rPr>
              <w:t>Функциональная зона</w:t>
            </w:r>
          </w:p>
        </w:tc>
        <w:tc>
          <w:tcPr>
            <w:tcW w:w="2353" w:type="dxa"/>
          </w:tcPr>
          <w:p w:rsidR="003A7D57" w:rsidRPr="003A7D57" w:rsidRDefault="003A7D57" w:rsidP="003A7D57">
            <w:pPr>
              <w:suppressAutoHyphens/>
              <w:spacing w:after="0" w:line="240" w:lineRule="auto"/>
              <w:ind w:right="-35"/>
              <w:jc w:val="center"/>
              <w:rPr>
                <w:rFonts w:ascii="Arial" w:eastAsia="Times New Roman" w:hAnsi="Arial" w:cs="Arial"/>
                <w:b/>
                <w:lang w:eastAsia="ar-SA"/>
              </w:rPr>
            </w:pPr>
          </w:p>
          <w:p w:rsidR="003A7D57" w:rsidRPr="003A7D57" w:rsidRDefault="003A7D57" w:rsidP="003A7D57">
            <w:pPr>
              <w:suppressAutoHyphens/>
              <w:spacing w:after="0" w:line="240" w:lineRule="auto"/>
              <w:ind w:right="-35"/>
              <w:jc w:val="center"/>
              <w:rPr>
                <w:rFonts w:ascii="Arial" w:eastAsia="Times New Roman" w:hAnsi="Arial" w:cs="Arial"/>
                <w:b/>
                <w:lang w:eastAsia="ar-SA"/>
              </w:rPr>
            </w:pPr>
            <w:r w:rsidRPr="003A7D57">
              <w:rPr>
                <w:rFonts w:ascii="Arial" w:eastAsia="Times New Roman" w:hAnsi="Arial" w:cs="Arial"/>
                <w:b/>
                <w:lang w:eastAsia="ar-SA"/>
              </w:rPr>
              <w:t xml:space="preserve">Мероприятие </w:t>
            </w:r>
          </w:p>
          <w:p w:rsidR="003A7D57" w:rsidRPr="003A7D57" w:rsidRDefault="003A7D57" w:rsidP="003A7D57">
            <w:pPr>
              <w:suppressAutoHyphens/>
              <w:spacing w:after="0" w:line="240" w:lineRule="auto"/>
              <w:ind w:right="-35"/>
              <w:jc w:val="center"/>
              <w:rPr>
                <w:rFonts w:ascii="Arial" w:eastAsia="Times New Roman" w:hAnsi="Arial" w:cs="Arial"/>
                <w:b/>
                <w:lang w:eastAsia="ar-SA"/>
              </w:rPr>
            </w:pPr>
            <w:r w:rsidRPr="003A7D57">
              <w:rPr>
                <w:rFonts w:ascii="Arial" w:eastAsia="Times New Roman" w:hAnsi="Arial" w:cs="Arial"/>
                <w:lang w:eastAsia="ar-SA"/>
              </w:rPr>
              <w:t>(треб. кап. ремонт или реконструкция)</w:t>
            </w:r>
          </w:p>
        </w:tc>
        <w:tc>
          <w:tcPr>
            <w:tcW w:w="2069" w:type="dxa"/>
          </w:tcPr>
          <w:p w:rsidR="003A7D57" w:rsidRPr="003A7D57" w:rsidRDefault="003A7D57" w:rsidP="003A7D57">
            <w:pPr>
              <w:suppressAutoHyphens/>
              <w:spacing w:after="0" w:line="240" w:lineRule="auto"/>
              <w:ind w:right="-35"/>
              <w:jc w:val="center"/>
              <w:rPr>
                <w:rFonts w:ascii="Arial" w:eastAsia="Times New Roman" w:hAnsi="Arial" w:cs="Arial"/>
                <w:b/>
                <w:lang w:eastAsia="ar-SA"/>
              </w:rPr>
            </w:pPr>
          </w:p>
          <w:p w:rsidR="003A7D57" w:rsidRPr="003A7D57" w:rsidRDefault="003A7D57" w:rsidP="003A7D57">
            <w:pPr>
              <w:suppressAutoHyphens/>
              <w:spacing w:after="0" w:line="240" w:lineRule="auto"/>
              <w:ind w:right="-35"/>
              <w:jc w:val="center"/>
              <w:rPr>
                <w:rFonts w:ascii="Arial" w:eastAsia="Times New Roman" w:hAnsi="Arial" w:cs="Arial"/>
                <w:b/>
                <w:lang w:eastAsia="ar-SA"/>
              </w:rPr>
            </w:pPr>
            <w:r w:rsidRPr="003A7D57">
              <w:rPr>
                <w:rFonts w:ascii="Arial" w:eastAsia="Times New Roman" w:hAnsi="Arial" w:cs="Arial"/>
                <w:b/>
                <w:lang w:eastAsia="ar-SA"/>
              </w:rPr>
              <w:t>ЗНАЧЕНИЕ</w:t>
            </w:r>
          </w:p>
          <w:p w:rsidR="003A7D57" w:rsidRPr="003A7D57" w:rsidRDefault="003A7D57" w:rsidP="003A7D57">
            <w:pPr>
              <w:suppressAutoHyphens/>
              <w:spacing w:after="0" w:line="240" w:lineRule="auto"/>
              <w:ind w:right="-35"/>
              <w:jc w:val="center"/>
              <w:rPr>
                <w:rFonts w:ascii="Arial" w:eastAsia="Times New Roman" w:hAnsi="Arial" w:cs="Arial"/>
                <w:lang w:eastAsia="ar-SA"/>
              </w:rPr>
            </w:pPr>
            <w:r w:rsidRPr="003A7D57">
              <w:rPr>
                <w:rFonts w:ascii="Arial" w:eastAsia="Times New Roman" w:hAnsi="Arial" w:cs="Arial"/>
                <w:lang w:eastAsia="ar-SA"/>
              </w:rPr>
              <w:t>(собственность:</w:t>
            </w:r>
          </w:p>
          <w:p w:rsidR="003A7D57" w:rsidRPr="003A7D57" w:rsidRDefault="003A7D57" w:rsidP="003A7D57">
            <w:pPr>
              <w:suppressAutoHyphens/>
              <w:spacing w:after="0" w:line="240" w:lineRule="auto"/>
              <w:ind w:right="-35"/>
              <w:jc w:val="center"/>
              <w:rPr>
                <w:rFonts w:ascii="Arial" w:eastAsia="Times New Roman" w:hAnsi="Arial" w:cs="Arial"/>
                <w:lang w:eastAsia="ar-SA"/>
              </w:rPr>
            </w:pPr>
            <w:r w:rsidRPr="003A7D57">
              <w:rPr>
                <w:rFonts w:ascii="Arial" w:eastAsia="Times New Roman" w:hAnsi="Arial" w:cs="Arial"/>
                <w:lang w:eastAsia="ar-SA"/>
              </w:rPr>
              <w:t>федеральная, региональная,</w:t>
            </w:r>
          </w:p>
          <w:p w:rsidR="003A7D57" w:rsidRPr="003A7D57" w:rsidRDefault="003A7D57" w:rsidP="003A7D57">
            <w:pPr>
              <w:suppressAutoHyphens/>
              <w:spacing w:after="0" w:line="240" w:lineRule="auto"/>
              <w:ind w:right="-35"/>
              <w:jc w:val="center"/>
              <w:rPr>
                <w:rFonts w:ascii="Arial" w:eastAsia="Times New Roman" w:hAnsi="Arial" w:cs="Arial"/>
                <w:lang w:eastAsia="ar-SA"/>
              </w:rPr>
            </w:pPr>
            <w:r w:rsidRPr="003A7D57">
              <w:rPr>
                <w:rFonts w:ascii="Arial" w:eastAsia="Times New Roman" w:hAnsi="Arial" w:cs="Arial"/>
                <w:lang w:eastAsia="ar-SA"/>
              </w:rPr>
              <w:t>муниципального района,</w:t>
            </w:r>
          </w:p>
          <w:p w:rsidR="003A7D57" w:rsidRPr="003A7D57" w:rsidRDefault="003A7D57" w:rsidP="003A7D57">
            <w:pPr>
              <w:suppressAutoHyphens/>
              <w:spacing w:after="0" w:line="240" w:lineRule="auto"/>
              <w:ind w:right="-35"/>
              <w:jc w:val="center"/>
              <w:rPr>
                <w:rFonts w:ascii="Arial" w:eastAsia="Times New Roman" w:hAnsi="Arial" w:cs="Arial"/>
                <w:lang w:eastAsia="ar-SA"/>
              </w:rPr>
            </w:pPr>
            <w:r w:rsidRPr="003A7D57">
              <w:rPr>
                <w:rFonts w:ascii="Arial" w:eastAsia="Times New Roman" w:hAnsi="Arial" w:cs="Arial"/>
                <w:lang w:eastAsia="ar-SA"/>
              </w:rPr>
              <w:t>сельского (городского)</w:t>
            </w:r>
          </w:p>
          <w:p w:rsidR="003A7D57" w:rsidRPr="003A7D57" w:rsidRDefault="003A7D57" w:rsidP="003A7D57">
            <w:pPr>
              <w:suppressAutoHyphens/>
              <w:spacing w:after="0" w:line="240" w:lineRule="auto"/>
              <w:ind w:right="-35"/>
              <w:jc w:val="center"/>
              <w:rPr>
                <w:rFonts w:ascii="Arial" w:eastAsia="Times New Roman" w:hAnsi="Arial" w:cs="Arial"/>
                <w:b/>
                <w:lang w:eastAsia="ar-SA"/>
              </w:rPr>
            </w:pPr>
            <w:r w:rsidRPr="003A7D57">
              <w:rPr>
                <w:rFonts w:ascii="Arial" w:eastAsia="Times New Roman" w:hAnsi="Arial" w:cs="Arial"/>
                <w:lang w:eastAsia="ar-SA"/>
              </w:rPr>
              <w:t>поселения, частная)</w:t>
            </w:r>
          </w:p>
        </w:tc>
      </w:tr>
      <w:tr w:rsidR="003A7D57" w:rsidRPr="003A7D57" w:rsidTr="00E6223B">
        <w:trPr>
          <w:jc w:val="center"/>
        </w:trPr>
        <w:tc>
          <w:tcPr>
            <w:tcW w:w="467" w:type="dxa"/>
          </w:tcPr>
          <w:p w:rsidR="003A7D57" w:rsidRPr="003A7D57" w:rsidRDefault="003A7D57" w:rsidP="003A7D57">
            <w:pPr>
              <w:suppressAutoHyphens/>
              <w:spacing w:after="0" w:line="240" w:lineRule="auto"/>
              <w:ind w:right="-35"/>
              <w:jc w:val="center"/>
              <w:rPr>
                <w:rFonts w:ascii="Arial" w:eastAsia="Times New Roman" w:hAnsi="Arial" w:cs="Arial"/>
                <w:b/>
                <w:lang w:eastAsia="ar-SA"/>
              </w:rPr>
            </w:pPr>
            <w:r w:rsidRPr="003A7D57">
              <w:rPr>
                <w:rFonts w:ascii="Arial" w:eastAsia="Times New Roman" w:hAnsi="Arial" w:cs="Arial"/>
                <w:b/>
                <w:lang w:eastAsia="ar-SA"/>
              </w:rPr>
              <w:t>1</w:t>
            </w:r>
          </w:p>
        </w:tc>
        <w:tc>
          <w:tcPr>
            <w:tcW w:w="2582" w:type="dxa"/>
          </w:tcPr>
          <w:p w:rsidR="003A7D57" w:rsidRPr="003A7D57" w:rsidRDefault="003A7D57" w:rsidP="003A7D57">
            <w:pPr>
              <w:suppressAutoHyphens/>
              <w:spacing w:after="0" w:line="240" w:lineRule="auto"/>
              <w:ind w:right="-35"/>
              <w:jc w:val="center"/>
              <w:rPr>
                <w:rFonts w:ascii="Arial" w:eastAsia="Times New Roman" w:hAnsi="Arial" w:cs="Arial"/>
                <w:b/>
                <w:lang w:eastAsia="ar-SA"/>
              </w:rPr>
            </w:pPr>
            <w:r w:rsidRPr="003A7D57">
              <w:rPr>
                <w:rFonts w:ascii="Arial" w:eastAsia="Times New Roman" w:hAnsi="Arial" w:cs="Arial"/>
                <w:b/>
                <w:lang w:eastAsia="ar-SA"/>
              </w:rPr>
              <w:t>2</w:t>
            </w:r>
          </w:p>
        </w:tc>
        <w:tc>
          <w:tcPr>
            <w:tcW w:w="2822" w:type="dxa"/>
          </w:tcPr>
          <w:p w:rsidR="003A7D57" w:rsidRPr="003A7D57" w:rsidRDefault="003A7D57" w:rsidP="003A7D57">
            <w:pPr>
              <w:suppressAutoHyphens/>
              <w:spacing w:after="0" w:line="240" w:lineRule="auto"/>
              <w:ind w:right="-35"/>
              <w:jc w:val="center"/>
              <w:rPr>
                <w:rFonts w:ascii="Arial" w:eastAsia="Times New Roman" w:hAnsi="Arial" w:cs="Arial"/>
                <w:b/>
                <w:lang w:eastAsia="ar-SA"/>
              </w:rPr>
            </w:pPr>
            <w:r w:rsidRPr="003A7D57">
              <w:rPr>
                <w:rFonts w:ascii="Arial" w:eastAsia="Times New Roman" w:hAnsi="Arial" w:cs="Arial"/>
                <w:b/>
                <w:lang w:eastAsia="ar-SA"/>
              </w:rPr>
              <w:t>3</w:t>
            </w:r>
          </w:p>
        </w:tc>
        <w:tc>
          <w:tcPr>
            <w:tcW w:w="2536" w:type="dxa"/>
          </w:tcPr>
          <w:p w:rsidR="003A7D57" w:rsidRPr="003A7D57" w:rsidRDefault="003A7D57" w:rsidP="003A7D57">
            <w:pPr>
              <w:suppressAutoHyphens/>
              <w:spacing w:after="0" w:line="240" w:lineRule="auto"/>
              <w:ind w:right="-35"/>
              <w:jc w:val="center"/>
              <w:rPr>
                <w:rFonts w:ascii="Arial" w:eastAsia="Times New Roman" w:hAnsi="Arial" w:cs="Arial"/>
                <w:b/>
                <w:lang w:eastAsia="ar-SA"/>
              </w:rPr>
            </w:pPr>
            <w:r w:rsidRPr="003A7D57">
              <w:rPr>
                <w:rFonts w:ascii="Arial" w:eastAsia="Times New Roman" w:hAnsi="Arial" w:cs="Arial"/>
                <w:b/>
                <w:lang w:eastAsia="ar-SA"/>
              </w:rPr>
              <w:t>4</w:t>
            </w:r>
          </w:p>
        </w:tc>
        <w:tc>
          <w:tcPr>
            <w:tcW w:w="2782" w:type="dxa"/>
          </w:tcPr>
          <w:p w:rsidR="003A7D57" w:rsidRPr="003A7D57" w:rsidRDefault="003A7D57" w:rsidP="003A7D57">
            <w:pPr>
              <w:suppressAutoHyphens/>
              <w:spacing w:after="0" w:line="240" w:lineRule="auto"/>
              <w:ind w:right="-35"/>
              <w:jc w:val="center"/>
              <w:rPr>
                <w:rFonts w:ascii="Arial" w:eastAsia="Times New Roman" w:hAnsi="Arial" w:cs="Arial"/>
                <w:b/>
                <w:lang w:eastAsia="ar-SA"/>
              </w:rPr>
            </w:pPr>
            <w:r w:rsidRPr="003A7D57">
              <w:rPr>
                <w:rFonts w:ascii="Arial" w:eastAsia="Times New Roman" w:hAnsi="Arial" w:cs="Arial"/>
                <w:b/>
                <w:lang w:eastAsia="ar-SA"/>
              </w:rPr>
              <w:t>5</w:t>
            </w:r>
          </w:p>
        </w:tc>
        <w:tc>
          <w:tcPr>
            <w:tcW w:w="2353" w:type="dxa"/>
          </w:tcPr>
          <w:p w:rsidR="003A7D57" w:rsidRPr="003A7D57" w:rsidRDefault="003A7D57" w:rsidP="003A7D57">
            <w:pPr>
              <w:suppressAutoHyphens/>
              <w:spacing w:after="0" w:line="240" w:lineRule="auto"/>
              <w:ind w:right="-35"/>
              <w:jc w:val="center"/>
              <w:rPr>
                <w:rFonts w:ascii="Arial" w:eastAsia="Times New Roman" w:hAnsi="Arial" w:cs="Arial"/>
                <w:b/>
                <w:lang w:eastAsia="ar-SA"/>
              </w:rPr>
            </w:pPr>
            <w:r w:rsidRPr="003A7D57">
              <w:rPr>
                <w:rFonts w:ascii="Arial" w:eastAsia="Times New Roman" w:hAnsi="Arial" w:cs="Arial"/>
                <w:b/>
                <w:lang w:eastAsia="ar-SA"/>
              </w:rPr>
              <w:t>6</w:t>
            </w:r>
          </w:p>
        </w:tc>
        <w:tc>
          <w:tcPr>
            <w:tcW w:w="2069" w:type="dxa"/>
          </w:tcPr>
          <w:p w:rsidR="003A7D57" w:rsidRPr="003A7D57" w:rsidRDefault="003A7D57" w:rsidP="003A7D57">
            <w:pPr>
              <w:suppressAutoHyphens/>
              <w:spacing w:after="0" w:line="240" w:lineRule="auto"/>
              <w:ind w:right="-35"/>
              <w:jc w:val="center"/>
              <w:rPr>
                <w:rFonts w:ascii="Arial" w:eastAsia="Times New Roman" w:hAnsi="Arial" w:cs="Arial"/>
                <w:b/>
                <w:lang w:eastAsia="ar-SA"/>
              </w:rPr>
            </w:pPr>
            <w:r w:rsidRPr="003A7D57">
              <w:rPr>
                <w:rFonts w:ascii="Arial" w:eastAsia="Times New Roman" w:hAnsi="Arial" w:cs="Arial"/>
                <w:b/>
                <w:lang w:eastAsia="ar-SA"/>
              </w:rPr>
              <w:t>7</w:t>
            </w:r>
          </w:p>
        </w:tc>
      </w:tr>
      <w:tr w:rsidR="003A7D57" w:rsidRPr="003A7D57" w:rsidTr="00E6223B">
        <w:trPr>
          <w:jc w:val="center"/>
        </w:trPr>
        <w:tc>
          <w:tcPr>
            <w:tcW w:w="467" w:type="dxa"/>
          </w:tcPr>
          <w:p w:rsidR="003A7D57" w:rsidRPr="003A7D57" w:rsidRDefault="003A7D57" w:rsidP="003A7D57">
            <w:pPr>
              <w:suppressAutoHyphens/>
              <w:spacing w:after="0" w:line="240" w:lineRule="auto"/>
              <w:ind w:right="-35"/>
              <w:jc w:val="both"/>
              <w:rPr>
                <w:rFonts w:ascii="Arial" w:eastAsia="Times New Roman" w:hAnsi="Arial" w:cs="Arial"/>
                <w:lang w:eastAsia="ar-SA"/>
              </w:rPr>
            </w:pPr>
          </w:p>
        </w:tc>
        <w:tc>
          <w:tcPr>
            <w:tcW w:w="2582" w:type="dxa"/>
          </w:tcPr>
          <w:p w:rsidR="003A7D57" w:rsidRPr="003A7D57" w:rsidRDefault="003A7D57" w:rsidP="003A7D57">
            <w:pPr>
              <w:suppressAutoHyphens/>
              <w:spacing w:after="0" w:line="240" w:lineRule="auto"/>
              <w:ind w:right="-35"/>
              <w:jc w:val="both"/>
              <w:rPr>
                <w:rFonts w:ascii="Arial" w:eastAsia="Times New Roman" w:hAnsi="Arial" w:cs="Arial"/>
                <w:lang w:eastAsia="ar-SA"/>
              </w:rPr>
            </w:pPr>
            <w:r w:rsidRPr="003A7D57">
              <w:rPr>
                <w:rFonts w:ascii="Arial" w:eastAsia="Times New Roman" w:hAnsi="Arial" w:cs="Arial"/>
                <w:lang w:eastAsia="ar-SA"/>
              </w:rPr>
              <w:t>ШГРП</w:t>
            </w:r>
          </w:p>
        </w:tc>
        <w:tc>
          <w:tcPr>
            <w:tcW w:w="2822" w:type="dxa"/>
          </w:tcPr>
          <w:p w:rsidR="003A7D57" w:rsidRPr="003A7D57" w:rsidRDefault="003A7D57" w:rsidP="003A7D57">
            <w:pPr>
              <w:suppressAutoHyphens/>
              <w:spacing w:after="0" w:line="240" w:lineRule="auto"/>
              <w:ind w:right="-35"/>
              <w:jc w:val="both"/>
              <w:rPr>
                <w:rFonts w:ascii="Arial" w:eastAsia="Times New Roman" w:hAnsi="Arial" w:cs="Arial"/>
                <w:lang w:eastAsia="ar-SA"/>
              </w:rPr>
            </w:pPr>
            <w:r w:rsidRPr="003A7D57">
              <w:rPr>
                <w:rFonts w:ascii="Arial" w:eastAsia="Times New Roman" w:hAnsi="Arial" w:cs="Arial"/>
                <w:lang w:eastAsia="ar-SA"/>
              </w:rPr>
              <w:t xml:space="preserve">с.Старая Дмитриевка на  </w:t>
            </w:r>
            <w:r w:rsidRPr="003A7D57">
              <w:rPr>
                <w:rFonts w:ascii="Arial" w:eastAsia="Times New Roman" w:hAnsi="Arial" w:cs="Arial"/>
                <w:color w:val="000000"/>
                <w:lang w:eastAsia="ar-SA"/>
              </w:rPr>
              <w:t>площадке №5</w:t>
            </w:r>
          </w:p>
        </w:tc>
        <w:tc>
          <w:tcPr>
            <w:tcW w:w="2536" w:type="dxa"/>
          </w:tcPr>
          <w:p w:rsidR="003A7D57" w:rsidRPr="003A7D57" w:rsidRDefault="003A7D57" w:rsidP="003A7D57">
            <w:pPr>
              <w:suppressAutoHyphens/>
              <w:spacing w:after="0" w:line="240" w:lineRule="auto"/>
              <w:ind w:right="-35"/>
              <w:jc w:val="both"/>
              <w:rPr>
                <w:rFonts w:ascii="Arial" w:eastAsia="Times New Roman" w:hAnsi="Arial" w:cs="Arial"/>
                <w:lang w:eastAsia="ar-SA"/>
              </w:rPr>
            </w:pPr>
            <w:r w:rsidRPr="003A7D57">
              <w:rPr>
                <w:rFonts w:ascii="Arial" w:eastAsia="Times New Roman" w:hAnsi="Arial" w:cs="Arial"/>
                <w:lang w:eastAsia="ar-SA"/>
              </w:rPr>
              <w:t>производительность до 120 м3/час.</w:t>
            </w:r>
          </w:p>
        </w:tc>
        <w:tc>
          <w:tcPr>
            <w:tcW w:w="2782" w:type="dxa"/>
          </w:tcPr>
          <w:p w:rsidR="003A7D57" w:rsidRPr="003A7D57" w:rsidRDefault="003A7D57" w:rsidP="003A7D57">
            <w:pPr>
              <w:suppressAutoHyphens/>
              <w:spacing w:after="0" w:line="240" w:lineRule="auto"/>
              <w:ind w:right="-35"/>
              <w:jc w:val="both"/>
              <w:rPr>
                <w:rFonts w:ascii="Arial" w:eastAsia="Times New Roman" w:hAnsi="Arial" w:cs="Arial"/>
                <w:lang w:eastAsia="ar-SA"/>
              </w:rPr>
            </w:pPr>
            <w:r w:rsidRPr="003A7D57">
              <w:rPr>
                <w:rFonts w:ascii="Arial" w:eastAsia="Times New Roman" w:hAnsi="Arial" w:cs="Arial"/>
                <w:lang w:eastAsia="ar-SA"/>
              </w:rPr>
              <w:t>Ж</w:t>
            </w:r>
          </w:p>
        </w:tc>
        <w:tc>
          <w:tcPr>
            <w:tcW w:w="2353" w:type="dxa"/>
          </w:tcPr>
          <w:p w:rsidR="003A7D57" w:rsidRPr="003A7D57" w:rsidRDefault="003A7D57" w:rsidP="003A7D57">
            <w:pPr>
              <w:suppressAutoHyphens/>
              <w:spacing w:after="0" w:line="240" w:lineRule="auto"/>
              <w:ind w:right="-35"/>
              <w:jc w:val="both"/>
              <w:rPr>
                <w:rFonts w:ascii="Arial" w:eastAsia="Times New Roman" w:hAnsi="Arial" w:cs="Arial"/>
                <w:lang w:eastAsia="ar-SA"/>
              </w:rPr>
            </w:pPr>
            <w:r w:rsidRPr="003A7D57">
              <w:rPr>
                <w:rFonts w:ascii="Arial" w:eastAsia="Times New Roman" w:hAnsi="Arial" w:cs="Arial"/>
                <w:lang w:eastAsia="ar-SA"/>
              </w:rPr>
              <w:t>строительство</w:t>
            </w:r>
          </w:p>
        </w:tc>
        <w:tc>
          <w:tcPr>
            <w:tcW w:w="2069" w:type="dxa"/>
          </w:tcPr>
          <w:p w:rsidR="003A7D57" w:rsidRPr="003A7D57" w:rsidRDefault="003A7D57" w:rsidP="003A7D57">
            <w:pPr>
              <w:suppressAutoHyphens/>
              <w:spacing w:after="0" w:line="240" w:lineRule="auto"/>
              <w:ind w:right="-35"/>
              <w:jc w:val="both"/>
              <w:rPr>
                <w:rFonts w:ascii="Arial" w:eastAsia="Times New Roman" w:hAnsi="Arial" w:cs="Arial"/>
                <w:lang w:eastAsia="ar-SA"/>
              </w:rPr>
            </w:pPr>
            <w:r w:rsidRPr="003A7D57">
              <w:rPr>
                <w:rFonts w:ascii="Arial" w:eastAsia="Times New Roman" w:hAnsi="Arial" w:cs="Arial"/>
                <w:lang w:eastAsia="ar-SA"/>
              </w:rPr>
              <w:t>Сельского поселения</w:t>
            </w:r>
          </w:p>
        </w:tc>
      </w:tr>
      <w:tr w:rsidR="003A7D57" w:rsidRPr="003A7D57" w:rsidTr="00E6223B">
        <w:trPr>
          <w:jc w:val="center"/>
        </w:trPr>
        <w:tc>
          <w:tcPr>
            <w:tcW w:w="467" w:type="dxa"/>
          </w:tcPr>
          <w:p w:rsidR="003A7D57" w:rsidRPr="003A7D57" w:rsidRDefault="003A7D57" w:rsidP="003A7D57">
            <w:pPr>
              <w:suppressAutoHyphens/>
              <w:spacing w:after="0" w:line="240" w:lineRule="auto"/>
              <w:ind w:right="-35"/>
              <w:jc w:val="both"/>
              <w:rPr>
                <w:rFonts w:ascii="Arial" w:eastAsia="Times New Roman" w:hAnsi="Arial" w:cs="Arial"/>
                <w:lang w:eastAsia="ar-SA"/>
              </w:rPr>
            </w:pPr>
          </w:p>
        </w:tc>
        <w:tc>
          <w:tcPr>
            <w:tcW w:w="2582" w:type="dxa"/>
          </w:tcPr>
          <w:p w:rsidR="003A7D57" w:rsidRPr="003A7D57" w:rsidRDefault="003A7D57" w:rsidP="003A7D57">
            <w:pPr>
              <w:suppressAutoHyphens/>
              <w:spacing w:after="0" w:line="240" w:lineRule="auto"/>
              <w:ind w:right="-35"/>
              <w:jc w:val="both"/>
              <w:rPr>
                <w:rFonts w:ascii="Arial" w:eastAsia="Times New Roman" w:hAnsi="Arial" w:cs="Arial"/>
                <w:lang w:eastAsia="ar-SA"/>
              </w:rPr>
            </w:pPr>
            <w:r w:rsidRPr="003A7D57">
              <w:rPr>
                <w:rFonts w:ascii="Arial" w:eastAsia="Times New Roman" w:hAnsi="Arial" w:cs="Arial"/>
                <w:lang w:eastAsia="ar-SA"/>
              </w:rPr>
              <w:t xml:space="preserve">Сети газопровода низкого давления </w:t>
            </w:r>
          </w:p>
        </w:tc>
        <w:tc>
          <w:tcPr>
            <w:tcW w:w="2822" w:type="dxa"/>
          </w:tcPr>
          <w:p w:rsidR="003A7D57" w:rsidRPr="003A7D57" w:rsidRDefault="003A7D57" w:rsidP="003A7D57">
            <w:pPr>
              <w:suppressAutoHyphens/>
              <w:spacing w:after="0" w:line="240" w:lineRule="auto"/>
              <w:ind w:right="-35"/>
              <w:jc w:val="both"/>
              <w:rPr>
                <w:rFonts w:ascii="Arial" w:eastAsia="Times New Roman" w:hAnsi="Arial" w:cs="Arial"/>
                <w:lang w:eastAsia="ar-SA"/>
              </w:rPr>
            </w:pPr>
            <w:r w:rsidRPr="003A7D57">
              <w:rPr>
                <w:rFonts w:ascii="Arial" w:eastAsia="Times New Roman" w:hAnsi="Arial" w:cs="Arial"/>
                <w:lang w:eastAsia="ar-SA"/>
              </w:rPr>
              <w:t xml:space="preserve">с.Липовка на  </w:t>
            </w:r>
            <w:r w:rsidRPr="003A7D57">
              <w:rPr>
                <w:rFonts w:ascii="Arial" w:eastAsia="Times New Roman" w:hAnsi="Arial" w:cs="Arial"/>
                <w:color w:val="000000"/>
                <w:lang w:eastAsia="ar-SA"/>
              </w:rPr>
              <w:t>площадке №1</w:t>
            </w:r>
          </w:p>
        </w:tc>
        <w:tc>
          <w:tcPr>
            <w:tcW w:w="2536" w:type="dxa"/>
          </w:tcPr>
          <w:p w:rsidR="003A7D57" w:rsidRPr="003A7D57" w:rsidRDefault="003A7D57" w:rsidP="003A7D57">
            <w:pPr>
              <w:suppressAutoHyphens/>
              <w:spacing w:after="0" w:line="240" w:lineRule="auto"/>
              <w:ind w:right="-35"/>
              <w:jc w:val="both"/>
              <w:rPr>
                <w:rFonts w:ascii="Arial" w:eastAsia="Times New Roman" w:hAnsi="Arial" w:cs="Arial"/>
                <w:lang w:eastAsia="ar-SA"/>
              </w:rPr>
            </w:pPr>
            <w:r w:rsidRPr="003A7D57">
              <w:rPr>
                <w:rFonts w:ascii="Arial" w:eastAsia="Times New Roman" w:hAnsi="Arial" w:cs="Arial"/>
                <w:lang w:eastAsia="ar-SA"/>
              </w:rPr>
              <w:t>L=1,23 км</w:t>
            </w:r>
          </w:p>
        </w:tc>
        <w:tc>
          <w:tcPr>
            <w:tcW w:w="2782" w:type="dxa"/>
          </w:tcPr>
          <w:p w:rsidR="003A7D57" w:rsidRPr="003A7D57" w:rsidRDefault="003A7D57" w:rsidP="003A7D57">
            <w:pPr>
              <w:suppressAutoHyphens/>
              <w:spacing w:after="0" w:line="240" w:lineRule="auto"/>
              <w:ind w:right="-35"/>
              <w:jc w:val="both"/>
              <w:rPr>
                <w:rFonts w:ascii="Arial" w:eastAsia="Times New Roman" w:hAnsi="Arial" w:cs="Arial"/>
                <w:lang w:eastAsia="ar-SA"/>
              </w:rPr>
            </w:pPr>
          </w:p>
        </w:tc>
        <w:tc>
          <w:tcPr>
            <w:tcW w:w="2353" w:type="dxa"/>
          </w:tcPr>
          <w:p w:rsidR="003A7D57" w:rsidRPr="003A7D57" w:rsidRDefault="003A7D57" w:rsidP="003A7D57">
            <w:pPr>
              <w:suppressAutoHyphens/>
              <w:spacing w:after="0" w:line="240" w:lineRule="auto"/>
              <w:ind w:right="-35"/>
              <w:rPr>
                <w:rFonts w:ascii="Arial" w:eastAsia="Times New Roman" w:hAnsi="Arial" w:cs="Arial"/>
                <w:lang w:eastAsia="ar-SA"/>
              </w:rPr>
            </w:pPr>
            <w:r w:rsidRPr="003A7D57">
              <w:rPr>
                <w:rFonts w:ascii="Arial" w:eastAsia="Times New Roman" w:hAnsi="Arial" w:cs="Arial"/>
                <w:lang w:eastAsia="ar-SA"/>
              </w:rPr>
              <w:t>строительство</w:t>
            </w:r>
          </w:p>
        </w:tc>
        <w:tc>
          <w:tcPr>
            <w:tcW w:w="2069" w:type="dxa"/>
          </w:tcPr>
          <w:p w:rsidR="003A7D57" w:rsidRPr="003A7D57" w:rsidRDefault="003A7D57" w:rsidP="003A7D57">
            <w:pPr>
              <w:suppressAutoHyphens/>
              <w:spacing w:after="0" w:line="240" w:lineRule="auto"/>
              <w:ind w:right="-35"/>
              <w:rPr>
                <w:rFonts w:ascii="Arial" w:eastAsia="Times New Roman" w:hAnsi="Arial" w:cs="Arial"/>
                <w:lang w:eastAsia="ar-SA"/>
              </w:rPr>
            </w:pPr>
            <w:r w:rsidRPr="003A7D57">
              <w:rPr>
                <w:rFonts w:ascii="Arial" w:eastAsia="Times New Roman" w:hAnsi="Arial" w:cs="Arial"/>
                <w:lang w:eastAsia="ar-SA"/>
              </w:rPr>
              <w:t>Сельского поселения</w:t>
            </w:r>
          </w:p>
        </w:tc>
      </w:tr>
      <w:tr w:rsidR="003A7D57" w:rsidRPr="003A7D57" w:rsidTr="00E6223B">
        <w:trPr>
          <w:jc w:val="center"/>
        </w:trPr>
        <w:tc>
          <w:tcPr>
            <w:tcW w:w="467" w:type="dxa"/>
          </w:tcPr>
          <w:p w:rsidR="003A7D57" w:rsidRPr="003A7D57" w:rsidRDefault="003A7D57" w:rsidP="003A7D57">
            <w:pPr>
              <w:suppressAutoHyphens/>
              <w:spacing w:after="0" w:line="240" w:lineRule="auto"/>
              <w:ind w:right="-35"/>
              <w:jc w:val="both"/>
              <w:rPr>
                <w:rFonts w:ascii="Arial" w:eastAsia="Times New Roman" w:hAnsi="Arial" w:cs="Arial"/>
                <w:lang w:eastAsia="ar-SA"/>
              </w:rPr>
            </w:pPr>
          </w:p>
        </w:tc>
        <w:tc>
          <w:tcPr>
            <w:tcW w:w="2582" w:type="dxa"/>
          </w:tcPr>
          <w:p w:rsidR="003A7D57" w:rsidRPr="003A7D57" w:rsidRDefault="003A7D57" w:rsidP="003A7D57">
            <w:pPr>
              <w:suppressAutoHyphens/>
              <w:spacing w:after="0" w:line="240" w:lineRule="auto"/>
              <w:ind w:right="-35"/>
              <w:jc w:val="both"/>
              <w:rPr>
                <w:rFonts w:ascii="Arial" w:eastAsia="Times New Roman" w:hAnsi="Arial" w:cs="Arial"/>
                <w:lang w:eastAsia="ar-SA"/>
              </w:rPr>
            </w:pPr>
            <w:r w:rsidRPr="003A7D57">
              <w:rPr>
                <w:rFonts w:ascii="Arial" w:eastAsia="Times New Roman" w:hAnsi="Arial" w:cs="Arial"/>
                <w:lang w:eastAsia="ar-SA"/>
              </w:rPr>
              <w:t xml:space="preserve">Сети газопровода низкого давления </w:t>
            </w:r>
          </w:p>
        </w:tc>
        <w:tc>
          <w:tcPr>
            <w:tcW w:w="2822" w:type="dxa"/>
          </w:tcPr>
          <w:p w:rsidR="003A7D57" w:rsidRPr="003A7D57" w:rsidRDefault="003A7D57" w:rsidP="003A7D57">
            <w:pPr>
              <w:suppressAutoHyphens/>
              <w:spacing w:after="0" w:line="240" w:lineRule="auto"/>
              <w:ind w:right="-35"/>
              <w:jc w:val="both"/>
              <w:rPr>
                <w:rFonts w:ascii="Arial" w:eastAsia="Times New Roman" w:hAnsi="Arial" w:cs="Arial"/>
                <w:lang w:eastAsia="ar-SA"/>
              </w:rPr>
            </w:pPr>
            <w:r w:rsidRPr="003A7D57">
              <w:rPr>
                <w:rFonts w:ascii="Arial" w:eastAsia="Times New Roman" w:hAnsi="Arial" w:cs="Arial"/>
                <w:lang w:eastAsia="ar-SA"/>
              </w:rPr>
              <w:t xml:space="preserve">с.Липовка на  </w:t>
            </w:r>
            <w:r w:rsidRPr="003A7D57">
              <w:rPr>
                <w:rFonts w:ascii="Arial" w:eastAsia="Times New Roman" w:hAnsi="Arial" w:cs="Arial"/>
                <w:color w:val="000000"/>
                <w:lang w:eastAsia="ar-SA"/>
              </w:rPr>
              <w:t>площадке №2</w:t>
            </w:r>
          </w:p>
        </w:tc>
        <w:tc>
          <w:tcPr>
            <w:tcW w:w="2536" w:type="dxa"/>
          </w:tcPr>
          <w:p w:rsidR="003A7D57" w:rsidRPr="003A7D57" w:rsidRDefault="003A7D57" w:rsidP="003A7D57">
            <w:pPr>
              <w:suppressAutoHyphens/>
              <w:spacing w:after="0" w:line="240" w:lineRule="auto"/>
              <w:ind w:right="-35"/>
              <w:jc w:val="both"/>
              <w:rPr>
                <w:rFonts w:ascii="Arial" w:eastAsia="Times New Roman" w:hAnsi="Arial" w:cs="Arial"/>
                <w:lang w:eastAsia="ar-SA"/>
              </w:rPr>
            </w:pPr>
            <w:r w:rsidRPr="003A7D57">
              <w:rPr>
                <w:rFonts w:ascii="Arial" w:eastAsia="Times New Roman" w:hAnsi="Arial" w:cs="Arial"/>
                <w:lang w:eastAsia="ar-SA"/>
              </w:rPr>
              <w:t>L= 0,59 км</w:t>
            </w:r>
          </w:p>
        </w:tc>
        <w:tc>
          <w:tcPr>
            <w:tcW w:w="2782" w:type="dxa"/>
          </w:tcPr>
          <w:p w:rsidR="003A7D57" w:rsidRPr="003A7D57" w:rsidRDefault="003A7D57" w:rsidP="003A7D57">
            <w:pPr>
              <w:suppressAutoHyphens/>
              <w:spacing w:after="0" w:line="240" w:lineRule="auto"/>
              <w:ind w:right="-35"/>
              <w:jc w:val="both"/>
              <w:rPr>
                <w:rFonts w:ascii="Arial" w:eastAsia="Times New Roman" w:hAnsi="Arial" w:cs="Arial"/>
                <w:lang w:eastAsia="ar-SA"/>
              </w:rPr>
            </w:pPr>
          </w:p>
        </w:tc>
        <w:tc>
          <w:tcPr>
            <w:tcW w:w="2353" w:type="dxa"/>
          </w:tcPr>
          <w:p w:rsidR="003A7D57" w:rsidRPr="003A7D57" w:rsidRDefault="003A7D57" w:rsidP="003A7D57">
            <w:pPr>
              <w:suppressAutoHyphens/>
              <w:spacing w:after="0" w:line="240" w:lineRule="auto"/>
              <w:ind w:right="-35"/>
              <w:rPr>
                <w:rFonts w:ascii="Arial" w:eastAsia="Times New Roman" w:hAnsi="Arial" w:cs="Arial"/>
                <w:lang w:eastAsia="ar-SA"/>
              </w:rPr>
            </w:pPr>
            <w:r w:rsidRPr="003A7D57">
              <w:rPr>
                <w:rFonts w:ascii="Arial" w:eastAsia="Times New Roman" w:hAnsi="Arial" w:cs="Arial"/>
                <w:lang w:eastAsia="ar-SA"/>
              </w:rPr>
              <w:t>строительство</w:t>
            </w:r>
          </w:p>
        </w:tc>
        <w:tc>
          <w:tcPr>
            <w:tcW w:w="2069" w:type="dxa"/>
          </w:tcPr>
          <w:p w:rsidR="003A7D57" w:rsidRPr="003A7D57" w:rsidRDefault="003A7D57" w:rsidP="003A7D57">
            <w:pPr>
              <w:suppressAutoHyphens/>
              <w:spacing w:after="0" w:line="240" w:lineRule="auto"/>
              <w:ind w:right="-35"/>
              <w:rPr>
                <w:rFonts w:ascii="Arial" w:eastAsia="Times New Roman" w:hAnsi="Arial" w:cs="Arial"/>
                <w:lang w:eastAsia="ar-SA"/>
              </w:rPr>
            </w:pPr>
            <w:r w:rsidRPr="003A7D57">
              <w:rPr>
                <w:rFonts w:ascii="Arial" w:eastAsia="Times New Roman" w:hAnsi="Arial" w:cs="Arial"/>
                <w:lang w:eastAsia="ar-SA"/>
              </w:rPr>
              <w:t>Сельского поселения</w:t>
            </w:r>
          </w:p>
        </w:tc>
      </w:tr>
      <w:tr w:rsidR="003A7D57" w:rsidRPr="003A7D57" w:rsidTr="00E6223B">
        <w:trPr>
          <w:jc w:val="center"/>
        </w:trPr>
        <w:tc>
          <w:tcPr>
            <w:tcW w:w="467" w:type="dxa"/>
          </w:tcPr>
          <w:p w:rsidR="003A7D57" w:rsidRPr="003A7D57" w:rsidRDefault="003A7D57" w:rsidP="003A7D57">
            <w:pPr>
              <w:suppressAutoHyphens/>
              <w:spacing w:after="0" w:line="240" w:lineRule="auto"/>
              <w:ind w:right="-35"/>
              <w:jc w:val="both"/>
              <w:rPr>
                <w:rFonts w:ascii="Arial" w:eastAsia="Times New Roman" w:hAnsi="Arial" w:cs="Arial"/>
                <w:lang w:eastAsia="ar-SA"/>
              </w:rPr>
            </w:pPr>
          </w:p>
        </w:tc>
        <w:tc>
          <w:tcPr>
            <w:tcW w:w="2582" w:type="dxa"/>
          </w:tcPr>
          <w:p w:rsidR="003A7D57" w:rsidRPr="003A7D57" w:rsidRDefault="003A7D57" w:rsidP="003A7D57">
            <w:pPr>
              <w:suppressAutoHyphens/>
              <w:spacing w:after="0" w:line="240" w:lineRule="auto"/>
              <w:ind w:right="-35"/>
              <w:jc w:val="both"/>
              <w:rPr>
                <w:rFonts w:ascii="Arial" w:eastAsia="Times New Roman" w:hAnsi="Arial" w:cs="Arial"/>
                <w:lang w:eastAsia="ar-SA"/>
              </w:rPr>
            </w:pPr>
            <w:r w:rsidRPr="003A7D57">
              <w:rPr>
                <w:rFonts w:ascii="Arial" w:eastAsia="Times New Roman" w:hAnsi="Arial" w:cs="Arial"/>
                <w:lang w:eastAsia="ar-SA"/>
              </w:rPr>
              <w:t xml:space="preserve">Сети газопровода низкого давления </w:t>
            </w:r>
          </w:p>
        </w:tc>
        <w:tc>
          <w:tcPr>
            <w:tcW w:w="2822" w:type="dxa"/>
          </w:tcPr>
          <w:p w:rsidR="003A7D57" w:rsidRPr="003A7D57" w:rsidRDefault="003A7D57" w:rsidP="003A7D57">
            <w:pPr>
              <w:suppressAutoHyphens/>
              <w:spacing w:after="0" w:line="240" w:lineRule="auto"/>
              <w:ind w:right="-35"/>
              <w:rPr>
                <w:rFonts w:ascii="Arial" w:eastAsia="Times New Roman" w:hAnsi="Arial" w:cs="Arial"/>
                <w:lang w:eastAsia="ar-SA"/>
              </w:rPr>
            </w:pPr>
            <w:r w:rsidRPr="003A7D57">
              <w:rPr>
                <w:rFonts w:ascii="Arial" w:eastAsia="Times New Roman" w:hAnsi="Arial" w:cs="Arial"/>
                <w:lang w:eastAsia="ar-SA"/>
              </w:rPr>
              <w:t xml:space="preserve">с.Липовка на  </w:t>
            </w:r>
            <w:r w:rsidRPr="003A7D57">
              <w:rPr>
                <w:rFonts w:ascii="Arial" w:eastAsia="Times New Roman" w:hAnsi="Arial" w:cs="Arial"/>
                <w:color w:val="000000"/>
                <w:lang w:eastAsia="ar-SA"/>
              </w:rPr>
              <w:t>площадке №3</w:t>
            </w:r>
          </w:p>
        </w:tc>
        <w:tc>
          <w:tcPr>
            <w:tcW w:w="2536" w:type="dxa"/>
          </w:tcPr>
          <w:p w:rsidR="003A7D57" w:rsidRPr="003A7D57" w:rsidRDefault="003A7D57" w:rsidP="003A7D57">
            <w:pPr>
              <w:suppressAutoHyphens/>
              <w:spacing w:after="0" w:line="240" w:lineRule="auto"/>
              <w:ind w:right="-35"/>
              <w:jc w:val="both"/>
              <w:rPr>
                <w:rFonts w:ascii="Arial" w:eastAsia="Times New Roman" w:hAnsi="Arial" w:cs="Arial"/>
                <w:lang w:eastAsia="ar-SA"/>
              </w:rPr>
            </w:pPr>
            <w:r w:rsidRPr="003A7D57">
              <w:rPr>
                <w:rFonts w:ascii="Arial" w:eastAsia="Times New Roman" w:hAnsi="Arial" w:cs="Arial"/>
                <w:lang w:eastAsia="ar-SA"/>
              </w:rPr>
              <w:t>L=0,63 км</w:t>
            </w:r>
          </w:p>
        </w:tc>
        <w:tc>
          <w:tcPr>
            <w:tcW w:w="2782" w:type="dxa"/>
          </w:tcPr>
          <w:p w:rsidR="003A7D57" w:rsidRPr="003A7D57" w:rsidRDefault="003A7D57" w:rsidP="003A7D57">
            <w:pPr>
              <w:suppressAutoHyphens/>
              <w:spacing w:after="0" w:line="240" w:lineRule="auto"/>
              <w:ind w:right="-35"/>
              <w:jc w:val="both"/>
              <w:rPr>
                <w:rFonts w:ascii="Arial" w:eastAsia="Times New Roman" w:hAnsi="Arial" w:cs="Arial"/>
                <w:lang w:eastAsia="ar-SA"/>
              </w:rPr>
            </w:pPr>
          </w:p>
        </w:tc>
        <w:tc>
          <w:tcPr>
            <w:tcW w:w="2353" w:type="dxa"/>
          </w:tcPr>
          <w:p w:rsidR="003A7D57" w:rsidRPr="003A7D57" w:rsidRDefault="003A7D57" w:rsidP="003A7D57">
            <w:pPr>
              <w:suppressAutoHyphens/>
              <w:spacing w:after="0" w:line="240" w:lineRule="auto"/>
              <w:ind w:right="-35"/>
              <w:rPr>
                <w:rFonts w:ascii="Arial" w:eastAsia="Times New Roman" w:hAnsi="Arial" w:cs="Arial"/>
                <w:lang w:eastAsia="ar-SA"/>
              </w:rPr>
            </w:pPr>
            <w:r w:rsidRPr="003A7D57">
              <w:rPr>
                <w:rFonts w:ascii="Arial" w:eastAsia="Times New Roman" w:hAnsi="Arial" w:cs="Arial"/>
                <w:lang w:eastAsia="ar-SA"/>
              </w:rPr>
              <w:t>строительство</w:t>
            </w:r>
          </w:p>
        </w:tc>
        <w:tc>
          <w:tcPr>
            <w:tcW w:w="2069" w:type="dxa"/>
          </w:tcPr>
          <w:p w:rsidR="003A7D57" w:rsidRPr="003A7D57" w:rsidRDefault="003A7D57" w:rsidP="003A7D57">
            <w:pPr>
              <w:suppressAutoHyphens/>
              <w:spacing w:after="0" w:line="240" w:lineRule="auto"/>
              <w:ind w:right="-35"/>
              <w:rPr>
                <w:rFonts w:ascii="Arial" w:eastAsia="Times New Roman" w:hAnsi="Arial" w:cs="Arial"/>
                <w:lang w:eastAsia="ar-SA"/>
              </w:rPr>
            </w:pPr>
            <w:r w:rsidRPr="003A7D57">
              <w:rPr>
                <w:rFonts w:ascii="Arial" w:eastAsia="Times New Roman" w:hAnsi="Arial" w:cs="Arial"/>
                <w:lang w:eastAsia="ar-SA"/>
              </w:rPr>
              <w:t>Сельского поселения</w:t>
            </w:r>
          </w:p>
        </w:tc>
      </w:tr>
      <w:tr w:rsidR="003A7D57" w:rsidRPr="003A7D57" w:rsidTr="00E6223B">
        <w:trPr>
          <w:jc w:val="center"/>
        </w:trPr>
        <w:tc>
          <w:tcPr>
            <w:tcW w:w="467" w:type="dxa"/>
          </w:tcPr>
          <w:p w:rsidR="003A7D57" w:rsidRPr="003A7D57" w:rsidRDefault="003A7D57" w:rsidP="003A7D57">
            <w:pPr>
              <w:suppressAutoHyphens/>
              <w:spacing w:after="0" w:line="240" w:lineRule="auto"/>
              <w:ind w:right="-35"/>
              <w:jc w:val="both"/>
              <w:rPr>
                <w:rFonts w:ascii="Arial" w:eastAsia="Times New Roman" w:hAnsi="Arial" w:cs="Arial"/>
                <w:lang w:eastAsia="ar-SA"/>
              </w:rPr>
            </w:pPr>
          </w:p>
        </w:tc>
        <w:tc>
          <w:tcPr>
            <w:tcW w:w="2582" w:type="dxa"/>
          </w:tcPr>
          <w:p w:rsidR="003A7D57" w:rsidRPr="003A7D57" w:rsidRDefault="003A7D57" w:rsidP="003A7D57">
            <w:pPr>
              <w:suppressAutoHyphens/>
              <w:spacing w:after="0" w:line="240" w:lineRule="auto"/>
              <w:ind w:right="-35"/>
              <w:jc w:val="both"/>
              <w:rPr>
                <w:rFonts w:ascii="Arial" w:eastAsia="Times New Roman" w:hAnsi="Arial" w:cs="Arial"/>
                <w:lang w:eastAsia="ar-SA"/>
              </w:rPr>
            </w:pPr>
            <w:r w:rsidRPr="003A7D57">
              <w:rPr>
                <w:rFonts w:ascii="Arial" w:eastAsia="Times New Roman" w:hAnsi="Arial" w:cs="Arial"/>
                <w:lang w:eastAsia="ar-SA"/>
              </w:rPr>
              <w:t>Сети газопровода низкого давления</w:t>
            </w:r>
          </w:p>
        </w:tc>
        <w:tc>
          <w:tcPr>
            <w:tcW w:w="2822" w:type="dxa"/>
          </w:tcPr>
          <w:p w:rsidR="003A7D57" w:rsidRPr="003A7D57" w:rsidRDefault="003A7D57" w:rsidP="003A7D57">
            <w:pPr>
              <w:suppressAutoHyphens/>
              <w:spacing w:after="0" w:line="240" w:lineRule="auto"/>
              <w:ind w:right="-35"/>
              <w:rPr>
                <w:rFonts w:ascii="Arial" w:eastAsia="Times New Roman" w:hAnsi="Arial" w:cs="Arial"/>
                <w:lang w:eastAsia="ar-SA"/>
              </w:rPr>
            </w:pPr>
            <w:r w:rsidRPr="003A7D57">
              <w:rPr>
                <w:rFonts w:ascii="Arial" w:eastAsia="Times New Roman" w:hAnsi="Arial" w:cs="Arial"/>
                <w:lang w:eastAsia="ar-SA"/>
              </w:rPr>
              <w:t>с.Старая Дмитриевка</w:t>
            </w:r>
            <w:r w:rsidRPr="003A7D57">
              <w:rPr>
                <w:rFonts w:ascii="Arial" w:eastAsia="Times New Roman" w:hAnsi="Arial" w:cs="Arial"/>
                <w:color w:val="000000"/>
                <w:lang w:eastAsia="ar-SA"/>
              </w:rPr>
              <w:t xml:space="preserve"> Уплотнение существ. застройки по ул.Садовая</w:t>
            </w:r>
          </w:p>
        </w:tc>
        <w:tc>
          <w:tcPr>
            <w:tcW w:w="2536" w:type="dxa"/>
          </w:tcPr>
          <w:p w:rsidR="003A7D57" w:rsidRPr="003A7D57" w:rsidRDefault="003A7D57" w:rsidP="003A7D57">
            <w:pPr>
              <w:suppressAutoHyphens/>
              <w:spacing w:after="0" w:line="240" w:lineRule="auto"/>
              <w:ind w:right="-35"/>
              <w:jc w:val="both"/>
              <w:rPr>
                <w:rFonts w:ascii="Arial" w:eastAsia="Times New Roman" w:hAnsi="Arial" w:cs="Arial"/>
                <w:lang w:eastAsia="ar-SA"/>
              </w:rPr>
            </w:pPr>
            <w:r w:rsidRPr="003A7D57">
              <w:rPr>
                <w:rFonts w:ascii="Arial" w:eastAsia="Times New Roman" w:hAnsi="Arial" w:cs="Arial"/>
                <w:lang w:eastAsia="ar-SA"/>
              </w:rPr>
              <w:t>L=0,23 км</w:t>
            </w:r>
          </w:p>
        </w:tc>
        <w:tc>
          <w:tcPr>
            <w:tcW w:w="2782" w:type="dxa"/>
          </w:tcPr>
          <w:p w:rsidR="003A7D57" w:rsidRPr="003A7D57" w:rsidRDefault="003A7D57" w:rsidP="003A7D57">
            <w:pPr>
              <w:suppressAutoHyphens/>
              <w:spacing w:after="0" w:line="240" w:lineRule="auto"/>
              <w:ind w:right="-35"/>
              <w:jc w:val="both"/>
              <w:rPr>
                <w:rFonts w:ascii="Arial" w:eastAsia="Times New Roman" w:hAnsi="Arial" w:cs="Arial"/>
                <w:lang w:eastAsia="ar-SA"/>
              </w:rPr>
            </w:pPr>
          </w:p>
        </w:tc>
        <w:tc>
          <w:tcPr>
            <w:tcW w:w="2353" w:type="dxa"/>
          </w:tcPr>
          <w:p w:rsidR="003A7D57" w:rsidRPr="003A7D57" w:rsidRDefault="003A7D57" w:rsidP="003A7D57">
            <w:pPr>
              <w:suppressAutoHyphens/>
              <w:spacing w:after="0" w:line="240" w:lineRule="auto"/>
              <w:ind w:right="-35"/>
              <w:rPr>
                <w:rFonts w:ascii="Arial" w:eastAsia="Times New Roman" w:hAnsi="Arial" w:cs="Arial"/>
                <w:lang w:eastAsia="ar-SA"/>
              </w:rPr>
            </w:pPr>
            <w:r w:rsidRPr="003A7D57">
              <w:rPr>
                <w:rFonts w:ascii="Arial" w:eastAsia="Times New Roman" w:hAnsi="Arial" w:cs="Arial"/>
                <w:lang w:eastAsia="ar-SA"/>
              </w:rPr>
              <w:t>строительство</w:t>
            </w:r>
          </w:p>
        </w:tc>
        <w:tc>
          <w:tcPr>
            <w:tcW w:w="2069" w:type="dxa"/>
          </w:tcPr>
          <w:p w:rsidR="003A7D57" w:rsidRPr="003A7D57" w:rsidRDefault="003A7D57" w:rsidP="003A7D57">
            <w:pPr>
              <w:suppressAutoHyphens/>
              <w:spacing w:after="0" w:line="240" w:lineRule="auto"/>
              <w:ind w:right="-35"/>
              <w:rPr>
                <w:rFonts w:ascii="Arial" w:eastAsia="Times New Roman" w:hAnsi="Arial" w:cs="Arial"/>
                <w:lang w:eastAsia="ar-SA"/>
              </w:rPr>
            </w:pPr>
            <w:r w:rsidRPr="003A7D57">
              <w:rPr>
                <w:rFonts w:ascii="Arial" w:eastAsia="Times New Roman" w:hAnsi="Arial" w:cs="Arial"/>
                <w:lang w:eastAsia="ar-SA"/>
              </w:rPr>
              <w:t>Сельского поселения</w:t>
            </w:r>
          </w:p>
        </w:tc>
      </w:tr>
      <w:tr w:rsidR="003A7D57" w:rsidRPr="003A7D57" w:rsidTr="00E6223B">
        <w:trPr>
          <w:jc w:val="center"/>
        </w:trPr>
        <w:tc>
          <w:tcPr>
            <w:tcW w:w="467" w:type="dxa"/>
          </w:tcPr>
          <w:p w:rsidR="003A7D57" w:rsidRPr="003A7D57" w:rsidRDefault="003A7D57" w:rsidP="003A7D57">
            <w:pPr>
              <w:suppressAutoHyphens/>
              <w:spacing w:after="0" w:line="240" w:lineRule="auto"/>
              <w:ind w:right="-35"/>
              <w:jc w:val="both"/>
              <w:rPr>
                <w:rFonts w:ascii="Arial" w:eastAsia="Times New Roman" w:hAnsi="Arial" w:cs="Arial"/>
                <w:lang w:eastAsia="ar-SA"/>
              </w:rPr>
            </w:pPr>
          </w:p>
        </w:tc>
        <w:tc>
          <w:tcPr>
            <w:tcW w:w="2582" w:type="dxa"/>
          </w:tcPr>
          <w:p w:rsidR="003A7D57" w:rsidRPr="003A7D57" w:rsidRDefault="003A7D57" w:rsidP="003A7D57">
            <w:pPr>
              <w:suppressAutoHyphens/>
              <w:spacing w:after="0" w:line="240" w:lineRule="auto"/>
              <w:ind w:right="-35"/>
              <w:jc w:val="both"/>
              <w:rPr>
                <w:rFonts w:ascii="Arial" w:eastAsia="Times New Roman" w:hAnsi="Arial" w:cs="Arial"/>
                <w:lang w:eastAsia="ar-SA"/>
              </w:rPr>
            </w:pPr>
            <w:r w:rsidRPr="003A7D57">
              <w:rPr>
                <w:rFonts w:ascii="Arial" w:eastAsia="Times New Roman" w:hAnsi="Arial" w:cs="Arial"/>
                <w:lang w:eastAsia="ar-SA"/>
              </w:rPr>
              <w:t>Сети газопровода низкого давления</w:t>
            </w:r>
          </w:p>
        </w:tc>
        <w:tc>
          <w:tcPr>
            <w:tcW w:w="2822" w:type="dxa"/>
          </w:tcPr>
          <w:p w:rsidR="003A7D57" w:rsidRPr="003A7D57" w:rsidRDefault="003A7D57" w:rsidP="003A7D57">
            <w:pPr>
              <w:suppressAutoHyphens/>
              <w:spacing w:after="0" w:line="240" w:lineRule="auto"/>
              <w:ind w:right="-35"/>
              <w:rPr>
                <w:rFonts w:ascii="Arial" w:eastAsia="Times New Roman" w:hAnsi="Arial" w:cs="Arial"/>
                <w:lang w:eastAsia="ar-SA"/>
              </w:rPr>
            </w:pPr>
            <w:r w:rsidRPr="003A7D57">
              <w:rPr>
                <w:rFonts w:ascii="Arial" w:eastAsia="Times New Roman" w:hAnsi="Arial" w:cs="Arial"/>
                <w:lang w:eastAsia="ar-SA"/>
              </w:rPr>
              <w:t xml:space="preserve">с.Старая Дмитриевка на  </w:t>
            </w:r>
            <w:r w:rsidRPr="003A7D57">
              <w:rPr>
                <w:rFonts w:ascii="Arial" w:eastAsia="Times New Roman" w:hAnsi="Arial" w:cs="Arial"/>
                <w:color w:val="000000"/>
                <w:lang w:eastAsia="ar-SA"/>
              </w:rPr>
              <w:t>площадке №4</w:t>
            </w:r>
          </w:p>
        </w:tc>
        <w:tc>
          <w:tcPr>
            <w:tcW w:w="2536" w:type="dxa"/>
          </w:tcPr>
          <w:p w:rsidR="003A7D57" w:rsidRPr="003A7D57" w:rsidRDefault="003A7D57" w:rsidP="003A7D57">
            <w:pPr>
              <w:suppressAutoHyphens/>
              <w:spacing w:after="0" w:line="240" w:lineRule="auto"/>
              <w:ind w:right="-35"/>
              <w:jc w:val="both"/>
              <w:rPr>
                <w:rFonts w:ascii="Arial" w:eastAsia="Times New Roman" w:hAnsi="Arial" w:cs="Arial"/>
                <w:lang w:eastAsia="ar-SA"/>
              </w:rPr>
            </w:pPr>
            <w:r w:rsidRPr="003A7D57">
              <w:rPr>
                <w:rFonts w:ascii="Arial" w:eastAsia="Times New Roman" w:hAnsi="Arial" w:cs="Arial"/>
                <w:lang w:eastAsia="ar-SA"/>
              </w:rPr>
              <w:t>L=0,26 км</w:t>
            </w:r>
          </w:p>
        </w:tc>
        <w:tc>
          <w:tcPr>
            <w:tcW w:w="2782" w:type="dxa"/>
          </w:tcPr>
          <w:p w:rsidR="003A7D57" w:rsidRPr="003A7D57" w:rsidRDefault="003A7D57" w:rsidP="003A7D57">
            <w:pPr>
              <w:suppressAutoHyphens/>
              <w:spacing w:after="0" w:line="240" w:lineRule="auto"/>
              <w:ind w:right="-35"/>
              <w:jc w:val="both"/>
              <w:rPr>
                <w:rFonts w:ascii="Arial" w:eastAsia="Times New Roman" w:hAnsi="Arial" w:cs="Arial"/>
                <w:lang w:eastAsia="ar-SA"/>
              </w:rPr>
            </w:pPr>
          </w:p>
        </w:tc>
        <w:tc>
          <w:tcPr>
            <w:tcW w:w="2353" w:type="dxa"/>
          </w:tcPr>
          <w:p w:rsidR="003A7D57" w:rsidRPr="003A7D57" w:rsidRDefault="003A7D57" w:rsidP="003A7D57">
            <w:pPr>
              <w:suppressAutoHyphens/>
              <w:spacing w:after="0" w:line="240" w:lineRule="auto"/>
              <w:ind w:right="-35"/>
              <w:rPr>
                <w:rFonts w:ascii="Arial" w:eastAsia="Times New Roman" w:hAnsi="Arial" w:cs="Arial"/>
                <w:lang w:eastAsia="ar-SA"/>
              </w:rPr>
            </w:pPr>
            <w:r w:rsidRPr="003A7D57">
              <w:rPr>
                <w:rFonts w:ascii="Arial" w:eastAsia="Times New Roman" w:hAnsi="Arial" w:cs="Arial"/>
                <w:lang w:eastAsia="ar-SA"/>
              </w:rPr>
              <w:t>строительство</w:t>
            </w:r>
          </w:p>
        </w:tc>
        <w:tc>
          <w:tcPr>
            <w:tcW w:w="2069" w:type="dxa"/>
          </w:tcPr>
          <w:p w:rsidR="003A7D57" w:rsidRPr="003A7D57" w:rsidRDefault="003A7D57" w:rsidP="003A7D57">
            <w:pPr>
              <w:suppressAutoHyphens/>
              <w:spacing w:after="0" w:line="240" w:lineRule="auto"/>
              <w:ind w:right="-35"/>
              <w:rPr>
                <w:rFonts w:ascii="Arial" w:eastAsia="Times New Roman" w:hAnsi="Arial" w:cs="Arial"/>
                <w:lang w:eastAsia="ar-SA"/>
              </w:rPr>
            </w:pPr>
            <w:r w:rsidRPr="003A7D57">
              <w:rPr>
                <w:rFonts w:ascii="Arial" w:eastAsia="Times New Roman" w:hAnsi="Arial" w:cs="Arial"/>
                <w:lang w:eastAsia="ar-SA"/>
              </w:rPr>
              <w:t>Сельского поселения</w:t>
            </w:r>
          </w:p>
        </w:tc>
      </w:tr>
      <w:tr w:rsidR="003A7D57" w:rsidRPr="003A7D57" w:rsidTr="00E6223B">
        <w:trPr>
          <w:jc w:val="center"/>
        </w:trPr>
        <w:tc>
          <w:tcPr>
            <w:tcW w:w="467" w:type="dxa"/>
          </w:tcPr>
          <w:p w:rsidR="003A7D57" w:rsidRPr="003A7D57" w:rsidRDefault="003A7D57" w:rsidP="003A7D57">
            <w:pPr>
              <w:suppressAutoHyphens/>
              <w:spacing w:after="0" w:line="240" w:lineRule="auto"/>
              <w:ind w:right="-35"/>
              <w:jc w:val="both"/>
              <w:rPr>
                <w:rFonts w:ascii="Arial" w:eastAsia="Times New Roman" w:hAnsi="Arial" w:cs="Arial"/>
                <w:lang w:eastAsia="ar-SA"/>
              </w:rPr>
            </w:pPr>
          </w:p>
        </w:tc>
        <w:tc>
          <w:tcPr>
            <w:tcW w:w="2582" w:type="dxa"/>
          </w:tcPr>
          <w:p w:rsidR="003A7D57" w:rsidRPr="003A7D57" w:rsidRDefault="003A7D57" w:rsidP="003A7D57">
            <w:pPr>
              <w:suppressAutoHyphens/>
              <w:spacing w:after="0" w:line="240" w:lineRule="auto"/>
              <w:ind w:right="-35"/>
              <w:jc w:val="both"/>
              <w:rPr>
                <w:rFonts w:ascii="Arial" w:eastAsia="Times New Roman" w:hAnsi="Arial" w:cs="Arial"/>
                <w:lang w:eastAsia="ar-SA"/>
              </w:rPr>
            </w:pPr>
            <w:r w:rsidRPr="003A7D57">
              <w:rPr>
                <w:rFonts w:ascii="Arial" w:eastAsia="Times New Roman" w:hAnsi="Arial" w:cs="Arial"/>
                <w:lang w:eastAsia="ar-SA"/>
              </w:rPr>
              <w:t>Сети газопровода низкого давления</w:t>
            </w:r>
          </w:p>
        </w:tc>
        <w:tc>
          <w:tcPr>
            <w:tcW w:w="2822" w:type="dxa"/>
          </w:tcPr>
          <w:p w:rsidR="003A7D57" w:rsidRPr="003A7D57" w:rsidRDefault="003A7D57" w:rsidP="003A7D57">
            <w:pPr>
              <w:suppressAutoHyphens/>
              <w:spacing w:after="0" w:line="240" w:lineRule="auto"/>
              <w:ind w:right="-35"/>
              <w:rPr>
                <w:rFonts w:ascii="Arial" w:eastAsia="Times New Roman" w:hAnsi="Arial" w:cs="Arial"/>
                <w:lang w:eastAsia="ar-SA"/>
              </w:rPr>
            </w:pPr>
            <w:r w:rsidRPr="003A7D57">
              <w:rPr>
                <w:rFonts w:ascii="Arial" w:eastAsia="Times New Roman" w:hAnsi="Arial" w:cs="Arial"/>
                <w:lang w:eastAsia="ar-SA"/>
              </w:rPr>
              <w:t xml:space="preserve">с.Старая Дмитриевка на  </w:t>
            </w:r>
            <w:r w:rsidRPr="003A7D57">
              <w:rPr>
                <w:rFonts w:ascii="Arial" w:eastAsia="Times New Roman" w:hAnsi="Arial" w:cs="Arial"/>
                <w:color w:val="000000"/>
                <w:lang w:eastAsia="ar-SA"/>
              </w:rPr>
              <w:t>площадке №5</w:t>
            </w:r>
          </w:p>
        </w:tc>
        <w:tc>
          <w:tcPr>
            <w:tcW w:w="2536" w:type="dxa"/>
          </w:tcPr>
          <w:p w:rsidR="003A7D57" w:rsidRPr="003A7D57" w:rsidRDefault="003A7D57" w:rsidP="003A7D57">
            <w:pPr>
              <w:suppressAutoHyphens/>
              <w:spacing w:after="0" w:line="240" w:lineRule="auto"/>
              <w:ind w:right="-35"/>
              <w:jc w:val="both"/>
              <w:rPr>
                <w:rFonts w:ascii="Arial" w:eastAsia="Times New Roman" w:hAnsi="Arial" w:cs="Arial"/>
                <w:lang w:eastAsia="ar-SA"/>
              </w:rPr>
            </w:pPr>
            <w:r w:rsidRPr="003A7D57">
              <w:rPr>
                <w:rFonts w:ascii="Arial" w:eastAsia="Times New Roman" w:hAnsi="Arial" w:cs="Arial"/>
                <w:lang w:eastAsia="ar-SA"/>
              </w:rPr>
              <w:t>L=0,92 км</w:t>
            </w:r>
          </w:p>
        </w:tc>
        <w:tc>
          <w:tcPr>
            <w:tcW w:w="2782" w:type="dxa"/>
          </w:tcPr>
          <w:p w:rsidR="003A7D57" w:rsidRPr="003A7D57" w:rsidRDefault="003A7D57" w:rsidP="003A7D57">
            <w:pPr>
              <w:suppressAutoHyphens/>
              <w:spacing w:after="0" w:line="240" w:lineRule="auto"/>
              <w:ind w:right="-35"/>
              <w:jc w:val="both"/>
              <w:rPr>
                <w:rFonts w:ascii="Arial" w:eastAsia="Times New Roman" w:hAnsi="Arial" w:cs="Arial"/>
                <w:lang w:eastAsia="ar-SA"/>
              </w:rPr>
            </w:pPr>
          </w:p>
        </w:tc>
        <w:tc>
          <w:tcPr>
            <w:tcW w:w="2353" w:type="dxa"/>
          </w:tcPr>
          <w:p w:rsidR="003A7D57" w:rsidRPr="003A7D57" w:rsidRDefault="003A7D57" w:rsidP="003A7D57">
            <w:pPr>
              <w:suppressAutoHyphens/>
              <w:spacing w:after="0" w:line="240" w:lineRule="auto"/>
              <w:ind w:right="-35"/>
              <w:rPr>
                <w:rFonts w:ascii="Arial" w:eastAsia="Times New Roman" w:hAnsi="Arial" w:cs="Arial"/>
                <w:lang w:eastAsia="ar-SA"/>
              </w:rPr>
            </w:pPr>
            <w:r w:rsidRPr="003A7D57">
              <w:rPr>
                <w:rFonts w:ascii="Arial" w:eastAsia="Times New Roman" w:hAnsi="Arial" w:cs="Arial"/>
                <w:lang w:eastAsia="ar-SA"/>
              </w:rPr>
              <w:t>строительство</w:t>
            </w:r>
          </w:p>
        </w:tc>
        <w:tc>
          <w:tcPr>
            <w:tcW w:w="2069" w:type="dxa"/>
          </w:tcPr>
          <w:p w:rsidR="003A7D57" w:rsidRPr="003A7D57" w:rsidRDefault="003A7D57" w:rsidP="003A7D57">
            <w:pPr>
              <w:suppressAutoHyphens/>
              <w:spacing w:after="0" w:line="240" w:lineRule="auto"/>
              <w:ind w:right="-35"/>
              <w:rPr>
                <w:rFonts w:ascii="Arial" w:eastAsia="Times New Roman" w:hAnsi="Arial" w:cs="Arial"/>
                <w:lang w:eastAsia="ar-SA"/>
              </w:rPr>
            </w:pPr>
            <w:r w:rsidRPr="003A7D57">
              <w:rPr>
                <w:rFonts w:ascii="Arial" w:eastAsia="Times New Roman" w:hAnsi="Arial" w:cs="Arial"/>
                <w:lang w:eastAsia="ar-SA"/>
              </w:rPr>
              <w:t>Сельского поселения</w:t>
            </w:r>
          </w:p>
        </w:tc>
      </w:tr>
      <w:tr w:rsidR="003A7D57" w:rsidRPr="003A7D57" w:rsidTr="00E6223B">
        <w:trPr>
          <w:jc w:val="center"/>
        </w:trPr>
        <w:tc>
          <w:tcPr>
            <w:tcW w:w="467" w:type="dxa"/>
          </w:tcPr>
          <w:p w:rsidR="003A7D57" w:rsidRPr="003A7D57" w:rsidRDefault="003A7D57" w:rsidP="003A7D57">
            <w:pPr>
              <w:suppressAutoHyphens/>
              <w:spacing w:after="0" w:line="240" w:lineRule="auto"/>
              <w:ind w:right="-35"/>
              <w:jc w:val="both"/>
              <w:rPr>
                <w:rFonts w:ascii="Arial" w:eastAsia="Times New Roman" w:hAnsi="Arial" w:cs="Arial"/>
                <w:lang w:eastAsia="ar-SA"/>
              </w:rPr>
            </w:pPr>
          </w:p>
        </w:tc>
        <w:tc>
          <w:tcPr>
            <w:tcW w:w="2582" w:type="dxa"/>
          </w:tcPr>
          <w:p w:rsidR="003A7D57" w:rsidRPr="003A7D57" w:rsidRDefault="003A7D57" w:rsidP="003A7D57">
            <w:pPr>
              <w:suppressAutoHyphens/>
              <w:spacing w:after="0" w:line="240" w:lineRule="auto"/>
              <w:ind w:right="-35"/>
              <w:jc w:val="both"/>
              <w:rPr>
                <w:rFonts w:ascii="Arial" w:eastAsia="Times New Roman" w:hAnsi="Arial" w:cs="Arial"/>
                <w:lang w:eastAsia="ar-SA"/>
              </w:rPr>
            </w:pPr>
            <w:r w:rsidRPr="003A7D57">
              <w:rPr>
                <w:rFonts w:ascii="Arial" w:eastAsia="Times New Roman" w:hAnsi="Arial" w:cs="Arial"/>
                <w:lang w:eastAsia="ar-SA"/>
              </w:rPr>
              <w:t>Сети газопровода высокого давления</w:t>
            </w:r>
          </w:p>
        </w:tc>
        <w:tc>
          <w:tcPr>
            <w:tcW w:w="2822" w:type="dxa"/>
          </w:tcPr>
          <w:p w:rsidR="003A7D57" w:rsidRPr="003A7D57" w:rsidRDefault="003A7D57" w:rsidP="003A7D57">
            <w:pPr>
              <w:suppressAutoHyphens/>
              <w:spacing w:after="0" w:line="240" w:lineRule="auto"/>
              <w:ind w:right="-35"/>
              <w:rPr>
                <w:rFonts w:ascii="Arial" w:eastAsia="Times New Roman" w:hAnsi="Arial" w:cs="Arial"/>
                <w:lang w:eastAsia="ar-SA"/>
              </w:rPr>
            </w:pPr>
            <w:r w:rsidRPr="003A7D57">
              <w:rPr>
                <w:rFonts w:ascii="Arial" w:eastAsia="Times New Roman" w:hAnsi="Arial" w:cs="Arial"/>
                <w:lang w:eastAsia="ar-SA"/>
              </w:rPr>
              <w:t xml:space="preserve">с.Старая Дмитриевка на  </w:t>
            </w:r>
            <w:r w:rsidRPr="003A7D57">
              <w:rPr>
                <w:rFonts w:ascii="Arial" w:eastAsia="Times New Roman" w:hAnsi="Arial" w:cs="Arial"/>
                <w:color w:val="000000"/>
                <w:lang w:eastAsia="ar-SA"/>
              </w:rPr>
              <w:t>площадке №5</w:t>
            </w:r>
          </w:p>
        </w:tc>
        <w:tc>
          <w:tcPr>
            <w:tcW w:w="2536" w:type="dxa"/>
          </w:tcPr>
          <w:p w:rsidR="003A7D57" w:rsidRPr="003A7D57" w:rsidRDefault="003A7D57" w:rsidP="003A7D57">
            <w:pPr>
              <w:suppressAutoHyphens/>
              <w:spacing w:after="0" w:line="240" w:lineRule="auto"/>
              <w:ind w:right="-35"/>
              <w:jc w:val="both"/>
              <w:rPr>
                <w:rFonts w:ascii="Arial" w:eastAsia="Times New Roman" w:hAnsi="Arial" w:cs="Arial"/>
                <w:lang w:eastAsia="ar-SA"/>
              </w:rPr>
            </w:pPr>
            <w:r w:rsidRPr="003A7D57">
              <w:rPr>
                <w:rFonts w:ascii="Arial" w:eastAsia="Times New Roman" w:hAnsi="Arial" w:cs="Arial"/>
                <w:lang w:eastAsia="ar-SA"/>
              </w:rPr>
              <w:t>L=0,03 км</w:t>
            </w:r>
          </w:p>
        </w:tc>
        <w:tc>
          <w:tcPr>
            <w:tcW w:w="2782" w:type="dxa"/>
          </w:tcPr>
          <w:p w:rsidR="003A7D57" w:rsidRPr="003A7D57" w:rsidRDefault="003A7D57" w:rsidP="003A7D57">
            <w:pPr>
              <w:suppressAutoHyphens/>
              <w:spacing w:after="0" w:line="240" w:lineRule="auto"/>
              <w:ind w:right="-35"/>
              <w:jc w:val="both"/>
              <w:rPr>
                <w:rFonts w:ascii="Arial" w:eastAsia="Times New Roman" w:hAnsi="Arial" w:cs="Arial"/>
                <w:lang w:eastAsia="ar-SA"/>
              </w:rPr>
            </w:pPr>
          </w:p>
        </w:tc>
        <w:tc>
          <w:tcPr>
            <w:tcW w:w="2353" w:type="dxa"/>
          </w:tcPr>
          <w:p w:rsidR="003A7D57" w:rsidRPr="003A7D57" w:rsidRDefault="003A7D57" w:rsidP="003A7D57">
            <w:pPr>
              <w:suppressAutoHyphens/>
              <w:spacing w:after="0" w:line="240" w:lineRule="auto"/>
              <w:ind w:right="-35"/>
              <w:rPr>
                <w:rFonts w:ascii="Arial" w:eastAsia="Times New Roman" w:hAnsi="Arial" w:cs="Arial"/>
                <w:lang w:eastAsia="ar-SA"/>
              </w:rPr>
            </w:pPr>
            <w:r w:rsidRPr="003A7D57">
              <w:rPr>
                <w:rFonts w:ascii="Arial" w:eastAsia="Times New Roman" w:hAnsi="Arial" w:cs="Arial"/>
                <w:lang w:eastAsia="ar-SA"/>
              </w:rPr>
              <w:t>строительство</w:t>
            </w:r>
          </w:p>
        </w:tc>
        <w:tc>
          <w:tcPr>
            <w:tcW w:w="2069" w:type="dxa"/>
          </w:tcPr>
          <w:p w:rsidR="003A7D57" w:rsidRPr="003A7D57" w:rsidRDefault="003A7D57" w:rsidP="003A7D57">
            <w:pPr>
              <w:suppressAutoHyphens/>
              <w:spacing w:after="0" w:line="240" w:lineRule="auto"/>
              <w:ind w:right="-35"/>
              <w:rPr>
                <w:rFonts w:ascii="Arial" w:eastAsia="Times New Roman" w:hAnsi="Arial" w:cs="Arial"/>
                <w:lang w:eastAsia="ar-SA"/>
              </w:rPr>
            </w:pPr>
            <w:r w:rsidRPr="003A7D57">
              <w:rPr>
                <w:rFonts w:ascii="Arial" w:eastAsia="Times New Roman" w:hAnsi="Arial" w:cs="Arial"/>
                <w:lang w:eastAsia="ar-SA"/>
              </w:rPr>
              <w:t>Сельского поселения</w:t>
            </w:r>
          </w:p>
        </w:tc>
      </w:tr>
      <w:tr w:rsidR="003A7D57" w:rsidRPr="003A7D57" w:rsidTr="00E6223B">
        <w:trPr>
          <w:jc w:val="center"/>
        </w:trPr>
        <w:tc>
          <w:tcPr>
            <w:tcW w:w="467" w:type="dxa"/>
          </w:tcPr>
          <w:p w:rsidR="003A7D57" w:rsidRPr="003A7D57" w:rsidRDefault="003A7D57" w:rsidP="003A7D57">
            <w:pPr>
              <w:suppressAutoHyphens/>
              <w:spacing w:after="0" w:line="240" w:lineRule="auto"/>
              <w:ind w:right="-35"/>
              <w:jc w:val="both"/>
              <w:rPr>
                <w:rFonts w:ascii="Arial" w:eastAsia="Times New Roman" w:hAnsi="Arial" w:cs="Arial"/>
                <w:lang w:eastAsia="ar-SA"/>
              </w:rPr>
            </w:pPr>
          </w:p>
        </w:tc>
        <w:tc>
          <w:tcPr>
            <w:tcW w:w="2582" w:type="dxa"/>
          </w:tcPr>
          <w:p w:rsidR="003A7D57" w:rsidRPr="003A7D57" w:rsidRDefault="003A7D57" w:rsidP="003A7D57">
            <w:pPr>
              <w:suppressAutoHyphens/>
              <w:spacing w:after="0" w:line="240" w:lineRule="auto"/>
              <w:ind w:right="-35"/>
              <w:jc w:val="both"/>
              <w:rPr>
                <w:rFonts w:ascii="Arial" w:eastAsia="Times New Roman" w:hAnsi="Arial" w:cs="Arial"/>
                <w:lang w:eastAsia="ar-SA"/>
              </w:rPr>
            </w:pPr>
            <w:r w:rsidRPr="003A7D57">
              <w:rPr>
                <w:rFonts w:ascii="Arial" w:eastAsia="Times New Roman" w:hAnsi="Arial" w:cs="Arial"/>
                <w:lang w:eastAsia="ar-SA"/>
              </w:rPr>
              <w:t xml:space="preserve">Сети газопровода </w:t>
            </w:r>
            <w:r w:rsidRPr="003A7D57">
              <w:rPr>
                <w:rFonts w:ascii="Arial" w:eastAsia="Times New Roman" w:hAnsi="Arial" w:cs="Arial"/>
                <w:lang w:eastAsia="ar-SA"/>
              </w:rPr>
              <w:lastRenderedPageBreak/>
              <w:t>низкого давления</w:t>
            </w:r>
          </w:p>
        </w:tc>
        <w:tc>
          <w:tcPr>
            <w:tcW w:w="2822" w:type="dxa"/>
          </w:tcPr>
          <w:p w:rsidR="003A7D57" w:rsidRPr="003A7D57" w:rsidRDefault="003A7D57" w:rsidP="003A7D57">
            <w:pPr>
              <w:suppressAutoHyphens/>
              <w:spacing w:after="0" w:line="240" w:lineRule="auto"/>
              <w:ind w:right="-35"/>
              <w:rPr>
                <w:rFonts w:ascii="Arial" w:eastAsia="Times New Roman" w:hAnsi="Arial" w:cs="Arial"/>
                <w:lang w:eastAsia="ar-SA"/>
              </w:rPr>
            </w:pPr>
            <w:r w:rsidRPr="003A7D57">
              <w:rPr>
                <w:rFonts w:ascii="Arial" w:eastAsia="Times New Roman" w:hAnsi="Arial" w:cs="Arial"/>
                <w:lang w:eastAsia="ar-SA"/>
              </w:rPr>
              <w:lastRenderedPageBreak/>
              <w:t xml:space="preserve">с.Старая Дмитриевка на  </w:t>
            </w:r>
            <w:r w:rsidRPr="003A7D57">
              <w:rPr>
                <w:rFonts w:ascii="Arial" w:eastAsia="Times New Roman" w:hAnsi="Arial" w:cs="Arial"/>
                <w:color w:val="000000"/>
                <w:lang w:eastAsia="ar-SA"/>
              </w:rPr>
              <w:lastRenderedPageBreak/>
              <w:t>площадке №6</w:t>
            </w:r>
          </w:p>
        </w:tc>
        <w:tc>
          <w:tcPr>
            <w:tcW w:w="2536" w:type="dxa"/>
          </w:tcPr>
          <w:p w:rsidR="003A7D57" w:rsidRPr="003A7D57" w:rsidRDefault="003A7D57" w:rsidP="003A7D57">
            <w:pPr>
              <w:suppressAutoHyphens/>
              <w:spacing w:after="0" w:line="240" w:lineRule="auto"/>
              <w:ind w:right="-35"/>
              <w:jc w:val="both"/>
              <w:rPr>
                <w:rFonts w:ascii="Arial" w:eastAsia="Times New Roman" w:hAnsi="Arial" w:cs="Arial"/>
                <w:lang w:eastAsia="ar-SA"/>
              </w:rPr>
            </w:pPr>
            <w:r w:rsidRPr="003A7D57">
              <w:rPr>
                <w:rFonts w:ascii="Arial" w:eastAsia="Times New Roman" w:hAnsi="Arial" w:cs="Arial"/>
                <w:lang w:eastAsia="ar-SA"/>
              </w:rPr>
              <w:lastRenderedPageBreak/>
              <w:t>L=0,29 км</w:t>
            </w:r>
          </w:p>
        </w:tc>
        <w:tc>
          <w:tcPr>
            <w:tcW w:w="2782" w:type="dxa"/>
          </w:tcPr>
          <w:p w:rsidR="003A7D57" w:rsidRPr="003A7D57" w:rsidRDefault="003A7D57" w:rsidP="003A7D57">
            <w:pPr>
              <w:suppressAutoHyphens/>
              <w:spacing w:after="0" w:line="240" w:lineRule="auto"/>
              <w:ind w:right="-35"/>
              <w:jc w:val="both"/>
              <w:rPr>
                <w:rFonts w:ascii="Arial" w:eastAsia="Times New Roman" w:hAnsi="Arial" w:cs="Arial"/>
                <w:lang w:eastAsia="ar-SA"/>
              </w:rPr>
            </w:pPr>
          </w:p>
        </w:tc>
        <w:tc>
          <w:tcPr>
            <w:tcW w:w="2353" w:type="dxa"/>
          </w:tcPr>
          <w:p w:rsidR="003A7D57" w:rsidRPr="003A7D57" w:rsidRDefault="003A7D57" w:rsidP="003A7D57">
            <w:pPr>
              <w:suppressAutoHyphens/>
              <w:spacing w:after="0" w:line="240" w:lineRule="auto"/>
              <w:ind w:right="-35"/>
              <w:rPr>
                <w:rFonts w:ascii="Arial" w:eastAsia="Times New Roman" w:hAnsi="Arial" w:cs="Arial"/>
                <w:lang w:eastAsia="ar-SA"/>
              </w:rPr>
            </w:pPr>
            <w:r w:rsidRPr="003A7D57">
              <w:rPr>
                <w:rFonts w:ascii="Arial" w:eastAsia="Times New Roman" w:hAnsi="Arial" w:cs="Arial"/>
                <w:lang w:eastAsia="ar-SA"/>
              </w:rPr>
              <w:t>строительство</w:t>
            </w:r>
          </w:p>
        </w:tc>
        <w:tc>
          <w:tcPr>
            <w:tcW w:w="2069" w:type="dxa"/>
          </w:tcPr>
          <w:p w:rsidR="003A7D57" w:rsidRPr="003A7D57" w:rsidRDefault="003A7D57" w:rsidP="003A7D57">
            <w:pPr>
              <w:suppressAutoHyphens/>
              <w:spacing w:after="0" w:line="240" w:lineRule="auto"/>
              <w:ind w:right="-35"/>
              <w:rPr>
                <w:rFonts w:ascii="Arial" w:eastAsia="Times New Roman" w:hAnsi="Arial" w:cs="Arial"/>
                <w:lang w:eastAsia="ar-SA"/>
              </w:rPr>
            </w:pPr>
            <w:r w:rsidRPr="003A7D57">
              <w:rPr>
                <w:rFonts w:ascii="Arial" w:eastAsia="Times New Roman" w:hAnsi="Arial" w:cs="Arial"/>
                <w:lang w:eastAsia="ar-SA"/>
              </w:rPr>
              <w:t xml:space="preserve">Сельского </w:t>
            </w:r>
            <w:r w:rsidRPr="003A7D57">
              <w:rPr>
                <w:rFonts w:ascii="Arial" w:eastAsia="Times New Roman" w:hAnsi="Arial" w:cs="Arial"/>
                <w:lang w:eastAsia="ar-SA"/>
              </w:rPr>
              <w:lastRenderedPageBreak/>
              <w:t>поселения</w:t>
            </w:r>
          </w:p>
        </w:tc>
      </w:tr>
      <w:tr w:rsidR="003A7D57" w:rsidRPr="003A7D57" w:rsidTr="00E6223B">
        <w:trPr>
          <w:jc w:val="center"/>
        </w:trPr>
        <w:tc>
          <w:tcPr>
            <w:tcW w:w="467" w:type="dxa"/>
          </w:tcPr>
          <w:p w:rsidR="003A7D57" w:rsidRPr="003A7D57" w:rsidRDefault="003A7D57" w:rsidP="003A7D57">
            <w:pPr>
              <w:suppressAutoHyphens/>
              <w:spacing w:after="0" w:line="240" w:lineRule="auto"/>
              <w:ind w:right="-35"/>
              <w:jc w:val="both"/>
              <w:rPr>
                <w:rFonts w:ascii="Arial" w:eastAsia="Times New Roman" w:hAnsi="Arial" w:cs="Arial"/>
                <w:lang w:eastAsia="ar-SA"/>
              </w:rPr>
            </w:pPr>
          </w:p>
        </w:tc>
        <w:tc>
          <w:tcPr>
            <w:tcW w:w="2582" w:type="dxa"/>
          </w:tcPr>
          <w:p w:rsidR="003A7D57" w:rsidRPr="003A7D57" w:rsidRDefault="003A7D57" w:rsidP="003A7D57">
            <w:pPr>
              <w:suppressAutoHyphens/>
              <w:spacing w:after="0" w:line="240" w:lineRule="auto"/>
              <w:ind w:right="-35"/>
              <w:jc w:val="both"/>
              <w:rPr>
                <w:rFonts w:ascii="Arial" w:eastAsia="Times New Roman" w:hAnsi="Arial" w:cs="Arial"/>
                <w:lang w:eastAsia="ar-SA"/>
              </w:rPr>
            </w:pPr>
            <w:r w:rsidRPr="003A7D57">
              <w:rPr>
                <w:rFonts w:ascii="Arial" w:eastAsia="Times New Roman" w:hAnsi="Arial" w:cs="Arial"/>
                <w:lang w:eastAsia="ar-SA"/>
              </w:rPr>
              <w:t>Сети газопровода низкого давления</w:t>
            </w:r>
          </w:p>
        </w:tc>
        <w:tc>
          <w:tcPr>
            <w:tcW w:w="2822" w:type="dxa"/>
          </w:tcPr>
          <w:p w:rsidR="003A7D57" w:rsidRPr="003A7D57" w:rsidRDefault="003A7D57" w:rsidP="003A7D57">
            <w:pPr>
              <w:suppressAutoHyphens/>
              <w:spacing w:after="0" w:line="240" w:lineRule="auto"/>
              <w:ind w:right="-35"/>
              <w:rPr>
                <w:rFonts w:ascii="Arial" w:eastAsia="Times New Roman" w:hAnsi="Arial" w:cs="Arial"/>
                <w:lang w:eastAsia="ar-SA"/>
              </w:rPr>
            </w:pPr>
            <w:r w:rsidRPr="003A7D57">
              <w:rPr>
                <w:rFonts w:ascii="Arial" w:eastAsia="Times New Roman" w:hAnsi="Arial" w:cs="Arial"/>
                <w:lang w:eastAsia="ar-SA"/>
              </w:rPr>
              <w:t xml:space="preserve">с.Старая Дмитриевка на  </w:t>
            </w:r>
            <w:r w:rsidRPr="003A7D57">
              <w:rPr>
                <w:rFonts w:ascii="Arial" w:eastAsia="Times New Roman" w:hAnsi="Arial" w:cs="Arial"/>
                <w:color w:val="000000"/>
                <w:lang w:eastAsia="ar-SA"/>
              </w:rPr>
              <w:t>площадке №7</w:t>
            </w:r>
          </w:p>
        </w:tc>
        <w:tc>
          <w:tcPr>
            <w:tcW w:w="2536" w:type="dxa"/>
          </w:tcPr>
          <w:p w:rsidR="003A7D57" w:rsidRPr="003A7D57" w:rsidRDefault="003A7D57" w:rsidP="003A7D57">
            <w:pPr>
              <w:suppressAutoHyphens/>
              <w:spacing w:after="0" w:line="240" w:lineRule="auto"/>
              <w:ind w:right="-35"/>
              <w:jc w:val="both"/>
              <w:rPr>
                <w:rFonts w:ascii="Arial" w:eastAsia="Times New Roman" w:hAnsi="Arial" w:cs="Arial"/>
                <w:lang w:eastAsia="ar-SA"/>
              </w:rPr>
            </w:pPr>
            <w:r w:rsidRPr="003A7D57">
              <w:rPr>
                <w:rFonts w:ascii="Arial" w:eastAsia="Times New Roman" w:hAnsi="Arial" w:cs="Arial"/>
                <w:lang w:eastAsia="ar-SA"/>
              </w:rPr>
              <w:t>L=0,29 км</w:t>
            </w:r>
          </w:p>
        </w:tc>
        <w:tc>
          <w:tcPr>
            <w:tcW w:w="2782" w:type="dxa"/>
          </w:tcPr>
          <w:p w:rsidR="003A7D57" w:rsidRPr="003A7D57" w:rsidRDefault="003A7D57" w:rsidP="003A7D57">
            <w:pPr>
              <w:suppressAutoHyphens/>
              <w:spacing w:after="0" w:line="240" w:lineRule="auto"/>
              <w:ind w:right="-35"/>
              <w:jc w:val="both"/>
              <w:rPr>
                <w:rFonts w:ascii="Arial" w:eastAsia="Times New Roman" w:hAnsi="Arial" w:cs="Arial"/>
                <w:lang w:eastAsia="ar-SA"/>
              </w:rPr>
            </w:pPr>
          </w:p>
        </w:tc>
        <w:tc>
          <w:tcPr>
            <w:tcW w:w="2353" w:type="dxa"/>
          </w:tcPr>
          <w:p w:rsidR="003A7D57" w:rsidRPr="003A7D57" w:rsidRDefault="003A7D57" w:rsidP="003A7D57">
            <w:pPr>
              <w:suppressAutoHyphens/>
              <w:spacing w:after="0" w:line="240" w:lineRule="auto"/>
              <w:ind w:right="-35"/>
              <w:rPr>
                <w:rFonts w:ascii="Arial" w:eastAsia="Times New Roman" w:hAnsi="Arial" w:cs="Arial"/>
                <w:lang w:eastAsia="ar-SA"/>
              </w:rPr>
            </w:pPr>
            <w:r w:rsidRPr="003A7D57">
              <w:rPr>
                <w:rFonts w:ascii="Arial" w:eastAsia="Times New Roman" w:hAnsi="Arial" w:cs="Arial"/>
                <w:lang w:eastAsia="ar-SA"/>
              </w:rPr>
              <w:t>строительство</w:t>
            </w:r>
          </w:p>
        </w:tc>
        <w:tc>
          <w:tcPr>
            <w:tcW w:w="2069" w:type="dxa"/>
          </w:tcPr>
          <w:p w:rsidR="003A7D57" w:rsidRPr="003A7D57" w:rsidRDefault="003A7D57" w:rsidP="003A7D57">
            <w:pPr>
              <w:suppressAutoHyphens/>
              <w:spacing w:after="0" w:line="240" w:lineRule="auto"/>
              <w:ind w:right="-35"/>
              <w:rPr>
                <w:rFonts w:ascii="Arial" w:eastAsia="Times New Roman" w:hAnsi="Arial" w:cs="Arial"/>
                <w:lang w:eastAsia="ar-SA"/>
              </w:rPr>
            </w:pPr>
            <w:r w:rsidRPr="003A7D57">
              <w:rPr>
                <w:rFonts w:ascii="Arial" w:eastAsia="Times New Roman" w:hAnsi="Arial" w:cs="Arial"/>
                <w:lang w:eastAsia="ar-SA"/>
              </w:rPr>
              <w:t>Сельского поселения</w:t>
            </w:r>
          </w:p>
        </w:tc>
      </w:tr>
    </w:tbl>
    <w:p w:rsidR="003A7D57" w:rsidRPr="003A7D57" w:rsidRDefault="003A7D57" w:rsidP="003A7D57">
      <w:pPr>
        <w:suppressAutoHyphens/>
        <w:spacing w:after="0" w:line="240" w:lineRule="auto"/>
        <w:ind w:firstLine="709"/>
        <w:jc w:val="center"/>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center"/>
        <w:rPr>
          <w:rFonts w:ascii="Arial" w:eastAsia="Times New Roman" w:hAnsi="Arial" w:cs="Arial"/>
          <w:b/>
          <w:bCs/>
          <w:sz w:val="28"/>
          <w:szCs w:val="26"/>
          <w:lang w:eastAsia="ar-SA"/>
        </w:rPr>
      </w:pPr>
    </w:p>
    <w:p w:rsidR="003A7D57" w:rsidRPr="003A7D57" w:rsidRDefault="003A7D57" w:rsidP="003A7D57">
      <w:pPr>
        <w:suppressAutoHyphens/>
        <w:autoSpaceDE w:val="0"/>
        <w:spacing w:after="0" w:line="240" w:lineRule="auto"/>
        <w:ind w:firstLine="680"/>
        <w:jc w:val="both"/>
        <w:rPr>
          <w:rFonts w:ascii="Arial" w:eastAsia="Times New Roman" w:hAnsi="Arial" w:cs="Arial"/>
          <w:sz w:val="28"/>
          <w:szCs w:val="28"/>
          <w:lang w:eastAsia="ar-SA"/>
        </w:rPr>
        <w:sectPr w:rsidR="003A7D57" w:rsidRPr="003A7D57" w:rsidSect="00AB7B91">
          <w:pgSz w:w="16838" w:h="11906" w:orient="landscape"/>
          <w:pgMar w:top="1701" w:right="1134" w:bottom="850" w:left="1134" w:header="709" w:footer="709" w:gutter="0"/>
          <w:cols w:space="708"/>
          <w:docGrid w:linePitch="326"/>
        </w:sectPr>
      </w:pPr>
    </w:p>
    <w:p w:rsidR="003A7D57" w:rsidRPr="003A7D57" w:rsidRDefault="003A7D57" w:rsidP="003A7D57">
      <w:pPr>
        <w:suppressAutoHyphens/>
        <w:autoSpaceDE w:val="0"/>
        <w:spacing w:after="0" w:line="240" w:lineRule="auto"/>
        <w:ind w:firstLine="680"/>
        <w:jc w:val="both"/>
        <w:rPr>
          <w:rFonts w:ascii="Arial" w:eastAsia="Times New Roman" w:hAnsi="Arial" w:cs="Arial"/>
          <w:sz w:val="28"/>
          <w:szCs w:val="28"/>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before="240" w:after="60" w:line="240" w:lineRule="auto"/>
        <w:jc w:val="center"/>
        <w:outlineLvl w:val="5"/>
        <w:rPr>
          <w:rFonts w:ascii="Arial" w:eastAsia="Times New Roman" w:hAnsi="Arial" w:cs="Arial"/>
          <w:b/>
          <w:bCs/>
          <w:i/>
          <w:iCs/>
          <w:sz w:val="24"/>
          <w:lang w:eastAsia="ar-SA"/>
        </w:rPr>
      </w:pPr>
      <w:bookmarkStart w:id="253" w:name="_Toc311451309"/>
      <w:bookmarkStart w:id="254" w:name="_Toc312493545"/>
      <w:bookmarkStart w:id="255" w:name="_Toc312505701"/>
      <w:bookmarkStart w:id="256" w:name="_Toc332387821"/>
      <w:bookmarkEnd w:id="253"/>
      <w:r w:rsidRPr="003A7D57">
        <w:rPr>
          <w:rFonts w:ascii="Arial" w:eastAsia="Times New Roman" w:hAnsi="Arial" w:cs="Arial"/>
          <w:b/>
          <w:bCs/>
          <w:i/>
          <w:iCs/>
          <w:sz w:val="24"/>
          <w:lang w:eastAsia="ar-SA"/>
        </w:rPr>
        <w:t>3.3.2.4.1.5. Электроснабжение</w:t>
      </w:r>
      <w:bookmarkEnd w:id="254"/>
      <w:bookmarkEnd w:id="255"/>
      <w:bookmarkEnd w:id="256"/>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426"/>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Сельское поселение Липовка</w:t>
      </w:r>
    </w:p>
    <w:p w:rsidR="003A7D57" w:rsidRPr="003A7D57" w:rsidRDefault="003A7D57" w:rsidP="003A7D57">
      <w:pPr>
        <w:suppressAutoHyphens/>
        <w:spacing w:after="0" w:line="240" w:lineRule="auto"/>
        <w:ind w:firstLine="426"/>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Основанием для разработки электроснабжения вновь проектируемой застройки территорий сельского поселения Липовка, которое включает в себя с. Липовка,с Старая Дмитриевка, является генеральный план с нанесением зон с концентрированными нагрузками.</w:t>
      </w:r>
    </w:p>
    <w:p w:rsidR="003A7D57" w:rsidRPr="003A7D57" w:rsidRDefault="003A7D57" w:rsidP="003A7D57">
      <w:pPr>
        <w:suppressAutoHyphens/>
        <w:spacing w:after="0" w:line="240" w:lineRule="auto"/>
        <w:ind w:firstLine="426"/>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Потребителями электроэнергии проектируемой застройки являются:</w:t>
      </w:r>
    </w:p>
    <w:p w:rsidR="003A7D57" w:rsidRPr="003A7D57" w:rsidRDefault="003A7D57" w:rsidP="003A7D57">
      <w:pPr>
        <w:suppressAutoHyphens/>
        <w:spacing w:after="0" w:line="240" w:lineRule="auto"/>
        <w:ind w:firstLine="426"/>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 1-2 этажная усадебная застройка – </w:t>
      </w:r>
      <w:r w:rsidRPr="003A7D57">
        <w:rPr>
          <w:rFonts w:ascii="Arial" w:eastAsia="Times New Roman" w:hAnsi="Arial" w:cs="Arial"/>
          <w:sz w:val="24"/>
          <w:szCs w:val="16"/>
          <w:lang w:val="en-US" w:eastAsia="ar-SA"/>
        </w:rPr>
        <w:t>III</w:t>
      </w:r>
      <w:r w:rsidRPr="003A7D57">
        <w:rPr>
          <w:rFonts w:ascii="Arial" w:eastAsia="Times New Roman" w:hAnsi="Arial" w:cs="Arial"/>
          <w:sz w:val="24"/>
          <w:szCs w:val="16"/>
          <w:lang w:eastAsia="ar-SA"/>
        </w:rPr>
        <w:t xml:space="preserve"> категории надежности электроснабжения,</w:t>
      </w:r>
    </w:p>
    <w:p w:rsidR="003A7D57" w:rsidRPr="003A7D57" w:rsidRDefault="003A7D57" w:rsidP="003A7D57">
      <w:pPr>
        <w:suppressAutoHyphens/>
        <w:spacing w:after="0" w:line="240" w:lineRule="auto"/>
        <w:ind w:firstLine="426"/>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общественные здания –</w:t>
      </w:r>
      <w:r w:rsidRPr="003A7D57">
        <w:rPr>
          <w:rFonts w:ascii="Arial" w:eastAsia="Times New Roman" w:hAnsi="Arial" w:cs="Arial"/>
          <w:sz w:val="24"/>
          <w:szCs w:val="16"/>
          <w:lang w:val="en-US" w:eastAsia="ar-SA"/>
        </w:rPr>
        <w:t>II</w:t>
      </w:r>
      <w:r w:rsidRPr="003A7D57">
        <w:rPr>
          <w:rFonts w:ascii="Arial" w:eastAsia="Times New Roman" w:hAnsi="Arial" w:cs="Arial"/>
          <w:sz w:val="24"/>
          <w:szCs w:val="16"/>
          <w:lang w:eastAsia="ar-SA"/>
        </w:rPr>
        <w:t>-</w:t>
      </w:r>
      <w:r w:rsidRPr="003A7D57">
        <w:rPr>
          <w:rFonts w:ascii="Arial" w:eastAsia="Times New Roman" w:hAnsi="Arial" w:cs="Arial"/>
          <w:sz w:val="24"/>
          <w:szCs w:val="16"/>
          <w:lang w:val="en-US" w:eastAsia="ar-SA"/>
        </w:rPr>
        <w:t>III</w:t>
      </w:r>
      <w:r w:rsidRPr="003A7D57">
        <w:rPr>
          <w:rFonts w:ascii="Arial" w:eastAsia="Times New Roman" w:hAnsi="Arial" w:cs="Arial"/>
          <w:sz w:val="24"/>
          <w:szCs w:val="16"/>
          <w:lang w:eastAsia="ar-SA"/>
        </w:rPr>
        <w:t xml:space="preserve"> категории, предприятия торговли-</w:t>
      </w:r>
      <w:r w:rsidRPr="003A7D57">
        <w:rPr>
          <w:rFonts w:ascii="Arial" w:eastAsia="Times New Roman" w:hAnsi="Arial" w:cs="Arial"/>
          <w:sz w:val="24"/>
          <w:szCs w:val="16"/>
          <w:lang w:val="en-US" w:eastAsia="ar-SA"/>
        </w:rPr>
        <w:t>III</w:t>
      </w:r>
      <w:r w:rsidRPr="003A7D57">
        <w:rPr>
          <w:rFonts w:ascii="Arial" w:eastAsia="Times New Roman" w:hAnsi="Arial" w:cs="Arial"/>
          <w:sz w:val="24"/>
          <w:szCs w:val="16"/>
          <w:lang w:eastAsia="ar-SA"/>
        </w:rPr>
        <w:t xml:space="preserve"> категории, коммунальные предприятия –</w:t>
      </w:r>
      <w:r w:rsidRPr="003A7D57">
        <w:rPr>
          <w:rFonts w:ascii="Arial" w:eastAsia="Times New Roman" w:hAnsi="Arial" w:cs="Arial"/>
          <w:sz w:val="24"/>
          <w:szCs w:val="16"/>
          <w:lang w:val="en-US" w:eastAsia="ar-SA"/>
        </w:rPr>
        <w:t>II</w:t>
      </w:r>
      <w:r w:rsidRPr="003A7D57">
        <w:rPr>
          <w:rFonts w:ascii="Arial" w:eastAsia="Times New Roman" w:hAnsi="Arial" w:cs="Arial"/>
          <w:sz w:val="24"/>
          <w:szCs w:val="16"/>
          <w:lang w:eastAsia="ar-SA"/>
        </w:rPr>
        <w:t xml:space="preserve"> категории,</w:t>
      </w:r>
    </w:p>
    <w:p w:rsidR="003A7D57" w:rsidRPr="003A7D57" w:rsidRDefault="003A7D57" w:rsidP="003A7D57">
      <w:pPr>
        <w:suppressAutoHyphens/>
        <w:spacing w:after="0" w:line="240" w:lineRule="auto"/>
        <w:ind w:firstLine="426"/>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и наружное освещение.</w:t>
      </w:r>
    </w:p>
    <w:p w:rsidR="003A7D57" w:rsidRPr="003A7D57" w:rsidRDefault="003A7D57" w:rsidP="003A7D57">
      <w:pPr>
        <w:suppressAutoHyphens/>
        <w:spacing w:after="0" w:line="240" w:lineRule="auto"/>
        <w:ind w:firstLine="426"/>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Расчет электрических нагрузок выполнен согласно «Инструкции по проектированию городских электрических сетей» РДЗ4.20.185-94 с изменениями и дополнениями и согласно Региональным нормативам градостроительного проектирования Самарской области от 25.12.2008г.    Расчеты нагрузок сведены в таблицы.                                                                                                                                                          </w:t>
      </w:r>
    </w:p>
    <w:p w:rsidR="003A7D57" w:rsidRPr="003A7D57" w:rsidRDefault="003A7D57" w:rsidP="003A7D57">
      <w:pPr>
        <w:suppressAutoHyphens/>
        <w:spacing w:after="0" w:line="240" w:lineRule="auto"/>
        <w:ind w:firstLine="426"/>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 </w:t>
      </w:r>
    </w:p>
    <w:p w:rsidR="003A7D57" w:rsidRPr="003A7D57" w:rsidRDefault="003A7D57" w:rsidP="003A7D57">
      <w:pPr>
        <w:suppressAutoHyphens/>
        <w:spacing w:after="0" w:line="240" w:lineRule="auto"/>
        <w:ind w:firstLine="426"/>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426"/>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                                     Таблица расчета мощности                 Таблица 31</w:t>
      </w:r>
    </w:p>
    <w:p w:rsidR="003A7D57" w:rsidRPr="003A7D57" w:rsidRDefault="003A7D57" w:rsidP="003A7D57">
      <w:pPr>
        <w:suppressAutoHyphens/>
        <w:spacing w:after="0" w:line="240" w:lineRule="auto"/>
        <w:ind w:firstLine="426"/>
        <w:jc w:val="right"/>
        <w:rPr>
          <w:rFonts w:ascii="Arial" w:eastAsia="Times New Roman" w:hAnsi="Arial" w:cs="Arial"/>
          <w:i/>
          <w:sz w:val="24"/>
          <w:szCs w:val="16"/>
          <w:lang w:eastAsia="ar-SA"/>
        </w:rPr>
      </w:pPr>
      <w:r w:rsidRPr="003A7D57">
        <w:rPr>
          <w:rFonts w:ascii="Arial" w:eastAsia="Times New Roman" w:hAnsi="Arial" w:cs="Arial"/>
          <w:i/>
          <w:sz w:val="24"/>
          <w:szCs w:val="16"/>
          <w:lang w:eastAsia="ar-SA"/>
        </w:rPr>
        <w:t xml:space="preserve"> </w:t>
      </w:r>
    </w:p>
    <w:tbl>
      <w:tblPr>
        <w:tblW w:w="1033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2440"/>
        <w:gridCol w:w="1529"/>
        <w:gridCol w:w="1689"/>
        <w:gridCol w:w="13"/>
        <w:gridCol w:w="1965"/>
        <w:gridCol w:w="1985"/>
      </w:tblGrid>
      <w:tr w:rsidR="003A7D57" w:rsidRPr="003A7D57" w:rsidTr="00E6223B">
        <w:tc>
          <w:tcPr>
            <w:tcW w:w="710" w:type="dxa"/>
          </w:tcPr>
          <w:p w:rsidR="003A7D57" w:rsidRPr="003A7D57" w:rsidRDefault="003A7D57" w:rsidP="003A7D57">
            <w:pPr>
              <w:suppressAutoHyphens/>
              <w:spacing w:after="0" w:line="240" w:lineRule="auto"/>
              <w:ind w:firstLine="34"/>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w:t>
            </w:r>
          </w:p>
          <w:p w:rsidR="003A7D57" w:rsidRPr="003A7D57" w:rsidRDefault="003A7D57" w:rsidP="003A7D57">
            <w:pPr>
              <w:suppressAutoHyphens/>
              <w:spacing w:after="0" w:line="240" w:lineRule="auto"/>
              <w:ind w:firstLine="34"/>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п/п</w:t>
            </w:r>
          </w:p>
        </w:tc>
        <w:tc>
          <w:tcPr>
            <w:tcW w:w="2440" w:type="dxa"/>
          </w:tcPr>
          <w:p w:rsidR="003A7D57" w:rsidRPr="003A7D57" w:rsidRDefault="003A7D57" w:rsidP="003A7D57">
            <w:pPr>
              <w:suppressAutoHyphens/>
              <w:spacing w:after="0" w:line="240" w:lineRule="auto"/>
              <w:ind w:firstLine="34"/>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Наименование нагрузок</w:t>
            </w:r>
          </w:p>
        </w:tc>
        <w:tc>
          <w:tcPr>
            <w:tcW w:w="1529" w:type="dxa"/>
          </w:tcPr>
          <w:p w:rsidR="003A7D57" w:rsidRPr="003A7D57" w:rsidRDefault="003A7D57" w:rsidP="003A7D57">
            <w:pPr>
              <w:suppressAutoHyphens/>
              <w:spacing w:after="0" w:line="240" w:lineRule="auto"/>
              <w:ind w:firstLine="34"/>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Присоединенная мощность</w:t>
            </w:r>
          </w:p>
          <w:p w:rsidR="003A7D57" w:rsidRPr="003A7D57" w:rsidRDefault="003A7D57" w:rsidP="003A7D57">
            <w:pPr>
              <w:suppressAutoHyphens/>
              <w:spacing w:after="0" w:line="240" w:lineRule="auto"/>
              <w:ind w:firstLine="34"/>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 xml:space="preserve"> квт</w:t>
            </w:r>
          </w:p>
        </w:tc>
        <w:tc>
          <w:tcPr>
            <w:tcW w:w="1689" w:type="dxa"/>
          </w:tcPr>
          <w:p w:rsidR="003A7D57" w:rsidRPr="003A7D57" w:rsidRDefault="003A7D57" w:rsidP="003A7D57">
            <w:pPr>
              <w:suppressAutoHyphens/>
              <w:spacing w:after="0" w:line="240" w:lineRule="auto"/>
              <w:ind w:firstLine="34"/>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Коэффициент одновременности и участия в максимум.</w:t>
            </w:r>
          </w:p>
        </w:tc>
        <w:tc>
          <w:tcPr>
            <w:tcW w:w="1978" w:type="dxa"/>
            <w:gridSpan w:val="2"/>
          </w:tcPr>
          <w:p w:rsidR="003A7D57" w:rsidRPr="003A7D57" w:rsidRDefault="003A7D57" w:rsidP="003A7D57">
            <w:pPr>
              <w:suppressAutoHyphens/>
              <w:spacing w:after="0" w:line="240" w:lineRule="auto"/>
              <w:ind w:firstLine="34"/>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Максимальная мощность квт</w:t>
            </w:r>
          </w:p>
        </w:tc>
        <w:tc>
          <w:tcPr>
            <w:tcW w:w="1985" w:type="dxa"/>
          </w:tcPr>
          <w:p w:rsidR="003A7D57" w:rsidRPr="003A7D57" w:rsidRDefault="003A7D57" w:rsidP="003A7D57">
            <w:pPr>
              <w:suppressAutoHyphens/>
              <w:spacing w:after="0" w:line="240" w:lineRule="auto"/>
              <w:ind w:firstLine="34"/>
              <w:jc w:val="center"/>
              <w:rPr>
                <w:rFonts w:ascii="Arial" w:eastAsia="Times New Roman" w:hAnsi="Arial" w:cs="Arial"/>
                <w:sz w:val="20"/>
                <w:szCs w:val="20"/>
                <w:lang w:eastAsia="ar-SA"/>
              </w:rPr>
            </w:pPr>
            <w:r w:rsidRPr="003A7D57">
              <w:rPr>
                <w:rFonts w:ascii="Arial" w:eastAsia="Times New Roman" w:hAnsi="Arial" w:cs="Arial"/>
                <w:sz w:val="20"/>
                <w:szCs w:val="20"/>
                <w:lang w:eastAsia="ar-SA"/>
              </w:rPr>
              <w:t xml:space="preserve">Примечание </w:t>
            </w:r>
          </w:p>
        </w:tc>
      </w:tr>
      <w:tr w:rsidR="003A7D57" w:rsidRPr="003A7D57" w:rsidTr="00E6223B">
        <w:tc>
          <w:tcPr>
            <w:tcW w:w="710" w:type="dxa"/>
          </w:tcPr>
          <w:p w:rsidR="003A7D57" w:rsidRPr="003A7D57" w:rsidRDefault="003A7D57" w:rsidP="003A7D57">
            <w:pPr>
              <w:suppressAutoHyphens/>
              <w:spacing w:after="0" w:line="240" w:lineRule="auto"/>
              <w:ind w:firstLine="34"/>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w:t>
            </w:r>
          </w:p>
        </w:tc>
        <w:tc>
          <w:tcPr>
            <w:tcW w:w="2440" w:type="dxa"/>
          </w:tcPr>
          <w:p w:rsidR="003A7D57" w:rsidRPr="003A7D57" w:rsidRDefault="003A7D57" w:rsidP="003A7D57">
            <w:pPr>
              <w:suppressAutoHyphens/>
              <w:spacing w:after="0" w:line="240" w:lineRule="auto"/>
              <w:ind w:firstLine="34"/>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2</w:t>
            </w:r>
          </w:p>
        </w:tc>
        <w:tc>
          <w:tcPr>
            <w:tcW w:w="1529" w:type="dxa"/>
          </w:tcPr>
          <w:p w:rsidR="003A7D57" w:rsidRPr="003A7D57" w:rsidRDefault="003A7D57" w:rsidP="003A7D57">
            <w:pPr>
              <w:suppressAutoHyphens/>
              <w:spacing w:after="0" w:line="240" w:lineRule="auto"/>
              <w:ind w:firstLine="34"/>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3</w:t>
            </w:r>
          </w:p>
        </w:tc>
        <w:tc>
          <w:tcPr>
            <w:tcW w:w="1702" w:type="dxa"/>
            <w:gridSpan w:val="2"/>
          </w:tcPr>
          <w:p w:rsidR="003A7D57" w:rsidRPr="003A7D57" w:rsidRDefault="003A7D57" w:rsidP="003A7D57">
            <w:pPr>
              <w:suppressAutoHyphens/>
              <w:spacing w:after="0" w:line="240" w:lineRule="auto"/>
              <w:ind w:firstLine="34"/>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4</w:t>
            </w:r>
          </w:p>
        </w:tc>
        <w:tc>
          <w:tcPr>
            <w:tcW w:w="1965" w:type="dxa"/>
          </w:tcPr>
          <w:p w:rsidR="003A7D57" w:rsidRPr="003A7D57" w:rsidRDefault="003A7D57" w:rsidP="003A7D57">
            <w:pPr>
              <w:suppressAutoHyphens/>
              <w:spacing w:after="0" w:line="240" w:lineRule="auto"/>
              <w:ind w:firstLine="34"/>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5</w:t>
            </w:r>
          </w:p>
        </w:tc>
        <w:tc>
          <w:tcPr>
            <w:tcW w:w="1985" w:type="dxa"/>
          </w:tcPr>
          <w:p w:rsidR="003A7D57" w:rsidRPr="003A7D57" w:rsidRDefault="003A7D57" w:rsidP="003A7D57">
            <w:pPr>
              <w:suppressAutoHyphens/>
              <w:spacing w:after="0" w:line="240" w:lineRule="auto"/>
              <w:ind w:firstLine="34"/>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6</w:t>
            </w:r>
          </w:p>
        </w:tc>
      </w:tr>
      <w:tr w:rsidR="003A7D57" w:rsidRPr="003A7D57" w:rsidTr="00E6223B">
        <w:tc>
          <w:tcPr>
            <w:tcW w:w="710" w:type="dxa"/>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2440" w:type="dxa"/>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Calibri" w:hAnsi="Arial" w:cs="Arial"/>
                <w:b/>
                <w:sz w:val="24"/>
                <w:szCs w:val="16"/>
                <w:lang w:eastAsia="ar-SA"/>
              </w:rPr>
              <w:t>село</w:t>
            </w:r>
            <w:r w:rsidRPr="003A7D57">
              <w:rPr>
                <w:rFonts w:ascii="Arial" w:eastAsia="Times New Roman" w:hAnsi="Arial" w:cs="Arial"/>
                <w:lang w:eastAsia="ar-SA"/>
              </w:rPr>
              <w:t xml:space="preserve"> </w:t>
            </w:r>
            <w:r w:rsidRPr="003A7D57">
              <w:rPr>
                <w:rFonts w:ascii="Arial" w:eastAsia="Calibri" w:hAnsi="Arial" w:cs="Arial"/>
                <w:b/>
                <w:sz w:val="24"/>
                <w:szCs w:val="16"/>
                <w:lang w:eastAsia="ar-SA"/>
              </w:rPr>
              <w:t xml:space="preserve">Липовка </w:t>
            </w:r>
            <w:r w:rsidRPr="003A7D57">
              <w:rPr>
                <w:rFonts w:ascii="Arial" w:eastAsia="Times New Roman" w:hAnsi="Arial" w:cs="Arial"/>
                <w:lang w:eastAsia="ar-SA"/>
              </w:rPr>
              <w:t xml:space="preserve">Площадка </w:t>
            </w:r>
            <w:r w:rsidRPr="003A7D57">
              <w:rPr>
                <w:rFonts w:ascii="Arial" w:eastAsia="Times New Roman" w:hAnsi="Arial" w:cs="Arial"/>
                <w:lang w:val="en-US" w:eastAsia="ar-SA"/>
              </w:rPr>
              <w:t>N</w:t>
            </w:r>
            <w:r w:rsidRPr="003A7D57">
              <w:rPr>
                <w:rFonts w:ascii="Arial" w:eastAsia="Times New Roman" w:hAnsi="Arial" w:cs="Arial"/>
                <w:lang w:eastAsia="ar-SA"/>
              </w:rPr>
              <w:t xml:space="preserve">1        </w:t>
            </w:r>
          </w:p>
        </w:tc>
        <w:tc>
          <w:tcPr>
            <w:tcW w:w="1529" w:type="dxa"/>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702" w:type="dxa"/>
            <w:gridSpan w:val="2"/>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965" w:type="dxa"/>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985" w:type="dxa"/>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r>
      <w:tr w:rsidR="003A7D57" w:rsidRPr="003A7D57" w:rsidTr="00E6223B">
        <w:trPr>
          <w:trHeight w:val="2484"/>
        </w:trPr>
        <w:tc>
          <w:tcPr>
            <w:tcW w:w="710" w:type="dxa"/>
            <w:tcBorders>
              <w:bottom w:val="single" w:sz="4" w:space="0" w:color="auto"/>
              <w:right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1</w:t>
            </w:r>
          </w:p>
        </w:tc>
        <w:tc>
          <w:tcPr>
            <w:tcW w:w="2440" w:type="dxa"/>
            <w:tcBorders>
              <w:left w:val="single" w:sz="4" w:space="0" w:color="auto"/>
              <w:bottom w:val="single" w:sz="4" w:space="0" w:color="auto"/>
            </w:tcBorders>
          </w:tcPr>
          <w:p w:rsidR="003A7D57" w:rsidRPr="003A7D57" w:rsidRDefault="003A7D57" w:rsidP="003A7D57">
            <w:pPr>
              <w:tabs>
                <w:tab w:val="left" w:pos="639"/>
              </w:tabs>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Суммарное количество индивидуальные жилые дома</w:t>
            </w:r>
          </w:p>
          <w:p w:rsidR="003A7D57" w:rsidRPr="003A7D57" w:rsidRDefault="003A7D57" w:rsidP="003A7D57">
            <w:pPr>
              <w:tabs>
                <w:tab w:val="left" w:pos="639"/>
              </w:tabs>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Удел. расч. нагрузка  </w:t>
            </w:r>
          </w:p>
          <w:p w:rsidR="003A7D57" w:rsidRPr="003A7D57" w:rsidRDefault="003A7D57" w:rsidP="003A7D57">
            <w:pPr>
              <w:tabs>
                <w:tab w:val="left" w:pos="639"/>
              </w:tabs>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на индивидуальный жилой дом </w:t>
            </w:r>
          </w:p>
          <w:p w:rsidR="003A7D57" w:rsidRPr="003A7D57" w:rsidRDefault="003A7D57" w:rsidP="003A7D57">
            <w:pPr>
              <w:tabs>
                <w:tab w:val="left" w:pos="639"/>
              </w:tabs>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Расчетная нагрузка на  индивидуальные жилые дома</w:t>
            </w:r>
          </w:p>
        </w:tc>
        <w:tc>
          <w:tcPr>
            <w:tcW w:w="1529" w:type="dxa"/>
            <w:tcBorders>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val="en-US" w:eastAsia="ar-SA"/>
              </w:rPr>
              <w:t>n=</w:t>
            </w:r>
            <w:r w:rsidRPr="003A7D57">
              <w:rPr>
                <w:rFonts w:ascii="Arial" w:eastAsia="Times New Roman" w:hAnsi="Arial" w:cs="Arial"/>
                <w:lang w:eastAsia="ar-SA"/>
              </w:rPr>
              <w:t>39</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1,2</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 </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46,8</w:t>
            </w:r>
          </w:p>
        </w:tc>
        <w:tc>
          <w:tcPr>
            <w:tcW w:w="1702" w:type="dxa"/>
            <w:gridSpan w:val="2"/>
            <w:tcBorders>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1</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965" w:type="dxa"/>
            <w:tcBorders>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 </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46,8</w:t>
            </w:r>
          </w:p>
        </w:tc>
        <w:tc>
          <w:tcPr>
            <w:tcW w:w="1985" w:type="dxa"/>
            <w:tcBorders>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Региональные нормативы градостроительного проектирования Самарской области от 25.12.2008г.</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 </w:t>
            </w:r>
          </w:p>
        </w:tc>
      </w:tr>
      <w:tr w:rsidR="003A7D57" w:rsidRPr="003A7D57" w:rsidTr="00E6223B">
        <w:trPr>
          <w:trHeight w:val="192"/>
        </w:trPr>
        <w:tc>
          <w:tcPr>
            <w:tcW w:w="710"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2</w:t>
            </w:r>
          </w:p>
        </w:tc>
        <w:tc>
          <w:tcPr>
            <w:tcW w:w="2440" w:type="dxa"/>
            <w:tcBorders>
              <w:top w:val="single" w:sz="4" w:space="0" w:color="auto"/>
              <w:bottom w:val="single" w:sz="4" w:space="0" w:color="auto"/>
            </w:tcBorders>
          </w:tcPr>
          <w:p w:rsidR="003A7D57" w:rsidRPr="003A7D57" w:rsidRDefault="003A7D57" w:rsidP="003A7D57">
            <w:pPr>
              <w:tabs>
                <w:tab w:val="left" w:pos="639"/>
              </w:tabs>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Наружное освещение</w:t>
            </w:r>
          </w:p>
        </w:tc>
        <w:tc>
          <w:tcPr>
            <w:tcW w:w="1529"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4</w:t>
            </w:r>
          </w:p>
        </w:tc>
        <w:tc>
          <w:tcPr>
            <w:tcW w:w="1702" w:type="dxa"/>
            <w:gridSpan w:val="2"/>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1</w:t>
            </w:r>
          </w:p>
        </w:tc>
        <w:tc>
          <w:tcPr>
            <w:tcW w:w="1965"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4</w:t>
            </w:r>
          </w:p>
        </w:tc>
        <w:tc>
          <w:tcPr>
            <w:tcW w:w="1985"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r>
      <w:tr w:rsidR="003A7D57" w:rsidRPr="003A7D57" w:rsidTr="00E6223B">
        <w:tc>
          <w:tcPr>
            <w:tcW w:w="710" w:type="dxa"/>
            <w:tcBorders>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3</w:t>
            </w:r>
          </w:p>
        </w:tc>
        <w:tc>
          <w:tcPr>
            <w:tcW w:w="2440" w:type="dxa"/>
            <w:tcBorders>
              <w:bottom w:val="single" w:sz="4" w:space="0" w:color="auto"/>
            </w:tcBorders>
          </w:tcPr>
          <w:p w:rsidR="003A7D57" w:rsidRPr="003A7D57" w:rsidRDefault="003A7D57" w:rsidP="003A7D57">
            <w:pPr>
              <w:tabs>
                <w:tab w:val="left" w:pos="639"/>
              </w:tabs>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Суммарная нагрузка на подстанцию</w:t>
            </w:r>
          </w:p>
        </w:tc>
        <w:tc>
          <w:tcPr>
            <w:tcW w:w="1529" w:type="dxa"/>
            <w:tcBorders>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702" w:type="dxa"/>
            <w:gridSpan w:val="2"/>
            <w:tcBorders>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965" w:type="dxa"/>
            <w:tcBorders>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50,8    К существующей ТП- 106</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985" w:type="dxa"/>
            <w:tcBorders>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r>
      <w:tr w:rsidR="003A7D57" w:rsidRPr="003A7D57" w:rsidTr="00E6223B">
        <w:tc>
          <w:tcPr>
            <w:tcW w:w="710" w:type="dxa"/>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2440" w:type="dxa"/>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Площадка </w:t>
            </w:r>
            <w:r w:rsidRPr="003A7D57">
              <w:rPr>
                <w:rFonts w:ascii="Arial" w:eastAsia="Times New Roman" w:hAnsi="Arial" w:cs="Arial"/>
                <w:lang w:val="en-US" w:eastAsia="ar-SA"/>
              </w:rPr>
              <w:t>N</w:t>
            </w:r>
            <w:r w:rsidRPr="003A7D57">
              <w:rPr>
                <w:rFonts w:ascii="Arial" w:eastAsia="Times New Roman" w:hAnsi="Arial" w:cs="Arial"/>
                <w:lang w:eastAsia="ar-SA"/>
              </w:rPr>
              <w:t xml:space="preserve">2        </w:t>
            </w:r>
          </w:p>
        </w:tc>
        <w:tc>
          <w:tcPr>
            <w:tcW w:w="1529" w:type="dxa"/>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702" w:type="dxa"/>
            <w:gridSpan w:val="2"/>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965" w:type="dxa"/>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985" w:type="dxa"/>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r>
      <w:tr w:rsidR="003A7D57" w:rsidRPr="003A7D57" w:rsidTr="00E6223B">
        <w:trPr>
          <w:trHeight w:val="2484"/>
        </w:trPr>
        <w:tc>
          <w:tcPr>
            <w:tcW w:w="710" w:type="dxa"/>
            <w:tcBorders>
              <w:bottom w:val="single" w:sz="4" w:space="0" w:color="auto"/>
              <w:right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lastRenderedPageBreak/>
              <w:t>1</w:t>
            </w:r>
          </w:p>
        </w:tc>
        <w:tc>
          <w:tcPr>
            <w:tcW w:w="2440" w:type="dxa"/>
            <w:tcBorders>
              <w:left w:val="single" w:sz="4" w:space="0" w:color="auto"/>
              <w:bottom w:val="single" w:sz="4" w:space="0" w:color="auto"/>
            </w:tcBorders>
          </w:tcPr>
          <w:p w:rsidR="003A7D57" w:rsidRPr="003A7D57" w:rsidRDefault="003A7D57" w:rsidP="003A7D57">
            <w:pPr>
              <w:tabs>
                <w:tab w:val="left" w:pos="639"/>
              </w:tabs>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Суммарное количество индивидуальные жилые дома</w:t>
            </w:r>
          </w:p>
          <w:p w:rsidR="003A7D57" w:rsidRPr="003A7D57" w:rsidRDefault="003A7D57" w:rsidP="003A7D57">
            <w:pPr>
              <w:tabs>
                <w:tab w:val="left" w:pos="639"/>
              </w:tabs>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Удел. расч. нагрузка  </w:t>
            </w:r>
          </w:p>
          <w:p w:rsidR="003A7D57" w:rsidRPr="003A7D57" w:rsidRDefault="003A7D57" w:rsidP="003A7D57">
            <w:pPr>
              <w:tabs>
                <w:tab w:val="left" w:pos="639"/>
              </w:tabs>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на индивидуальный жилой дом </w:t>
            </w:r>
          </w:p>
          <w:p w:rsidR="003A7D57" w:rsidRPr="003A7D57" w:rsidRDefault="003A7D57" w:rsidP="003A7D57">
            <w:pPr>
              <w:tabs>
                <w:tab w:val="left" w:pos="639"/>
              </w:tabs>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Расчетная нагрузка на  индивидуальные жилые дома</w:t>
            </w:r>
          </w:p>
        </w:tc>
        <w:tc>
          <w:tcPr>
            <w:tcW w:w="1529" w:type="dxa"/>
            <w:tcBorders>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val="en-US" w:eastAsia="ar-SA"/>
              </w:rPr>
              <w:t>n=</w:t>
            </w:r>
            <w:r w:rsidRPr="003A7D57">
              <w:rPr>
                <w:rFonts w:ascii="Arial" w:eastAsia="Times New Roman" w:hAnsi="Arial" w:cs="Arial"/>
                <w:lang w:eastAsia="ar-SA"/>
              </w:rPr>
              <w:t>16</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1,75</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 </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28</w:t>
            </w:r>
          </w:p>
        </w:tc>
        <w:tc>
          <w:tcPr>
            <w:tcW w:w="1702" w:type="dxa"/>
            <w:gridSpan w:val="2"/>
            <w:tcBorders>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 </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965" w:type="dxa"/>
            <w:tcBorders>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К существующей ТП-108 на ул.Молодежной</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 </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 </w:t>
            </w:r>
          </w:p>
        </w:tc>
        <w:tc>
          <w:tcPr>
            <w:tcW w:w="1985" w:type="dxa"/>
            <w:tcBorders>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Региональные нормативы градостроительного проектирования Самарской области от 25.12.2008г.</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 </w:t>
            </w:r>
          </w:p>
        </w:tc>
      </w:tr>
      <w:tr w:rsidR="003A7D57" w:rsidRPr="003A7D57" w:rsidTr="00E6223B">
        <w:tc>
          <w:tcPr>
            <w:tcW w:w="710" w:type="dxa"/>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2440" w:type="dxa"/>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Площадка </w:t>
            </w:r>
            <w:r w:rsidRPr="003A7D57">
              <w:rPr>
                <w:rFonts w:ascii="Arial" w:eastAsia="Times New Roman" w:hAnsi="Arial" w:cs="Arial"/>
                <w:lang w:val="en-US" w:eastAsia="ar-SA"/>
              </w:rPr>
              <w:t>N</w:t>
            </w:r>
            <w:r w:rsidRPr="003A7D57">
              <w:rPr>
                <w:rFonts w:ascii="Arial" w:eastAsia="Times New Roman" w:hAnsi="Arial" w:cs="Arial"/>
                <w:lang w:eastAsia="ar-SA"/>
              </w:rPr>
              <w:t xml:space="preserve">3        </w:t>
            </w:r>
          </w:p>
        </w:tc>
        <w:tc>
          <w:tcPr>
            <w:tcW w:w="1529" w:type="dxa"/>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702" w:type="dxa"/>
            <w:gridSpan w:val="2"/>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965" w:type="dxa"/>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985" w:type="dxa"/>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r>
      <w:tr w:rsidR="003A7D57" w:rsidRPr="003A7D57" w:rsidTr="00E6223B">
        <w:trPr>
          <w:trHeight w:val="2484"/>
        </w:trPr>
        <w:tc>
          <w:tcPr>
            <w:tcW w:w="710" w:type="dxa"/>
            <w:tcBorders>
              <w:bottom w:val="single" w:sz="4" w:space="0" w:color="auto"/>
              <w:right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1</w:t>
            </w:r>
          </w:p>
        </w:tc>
        <w:tc>
          <w:tcPr>
            <w:tcW w:w="2440" w:type="dxa"/>
            <w:tcBorders>
              <w:left w:val="single" w:sz="4" w:space="0" w:color="auto"/>
              <w:bottom w:val="single" w:sz="4" w:space="0" w:color="auto"/>
            </w:tcBorders>
          </w:tcPr>
          <w:p w:rsidR="003A7D57" w:rsidRPr="003A7D57" w:rsidRDefault="003A7D57" w:rsidP="003A7D57">
            <w:pPr>
              <w:tabs>
                <w:tab w:val="left" w:pos="639"/>
              </w:tabs>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Суммарное количество индивидуальные жилые дома</w:t>
            </w:r>
          </w:p>
          <w:p w:rsidR="003A7D57" w:rsidRPr="003A7D57" w:rsidRDefault="003A7D57" w:rsidP="003A7D57">
            <w:pPr>
              <w:tabs>
                <w:tab w:val="left" w:pos="639"/>
              </w:tabs>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Удел. расч. нагрузка  </w:t>
            </w:r>
          </w:p>
          <w:p w:rsidR="003A7D57" w:rsidRPr="003A7D57" w:rsidRDefault="003A7D57" w:rsidP="003A7D57">
            <w:pPr>
              <w:tabs>
                <w:tab w:val="left" w:pos="639"/>
              </w:tabs>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на индивидуальный жилой дом </w:t>
            </w:r>
          </w:p>
          <w:p w:rsidR="003A7D57" w:rsidRPr="003A7D57" w:rsidRDefault="003A7D57" w:rsidP="003A7D57">
            <w:pPr>
              <w:tabs>
                <w:tab w:val="left" w:pos="639"/>
              </w:tabs>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Расчетная нагрузка на  индивидуальные жилые дома</w:t>
            </w:r>
          </w:p>
        </w:tc>
        <w:tc>
          <w:tcPr>
            <w:tcW w:w="1529" w:type="dxa"/>
            <w:tcBorders>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val="en-US" w:eastAsia="ar-SA"/>
              </w:rPr>
              <w:t>n=</w:t>
            </w:r>
            <w:r w:rsidRPr="003A7D57">
              <w:rPr>
                <w:rFonts w:ascii="Arial" w:eastAsia="Times New Roman" w:hAnsi="Arial" w:cs="Arial"/>
                <w:lang w:eastAsia="ar-SA"/>
              </w:rPr>
              <w:t>15</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1,8</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 </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27</w:t>
            </w:r>
          </w:p>
        </w:tc>
        <w:tc>
          <w:tcPr>
            <w:tcW w:w="1702" w:type="dxa"/>
            <w:gridSpan w:val="2"/>
            <w:tcBorders>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 </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965" w:type="dxa"/>
            <w:tcBorders>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К существующей ТП-105 </w:t>
            </w:r>
          </w:p>
        </w:tc>
        <w:tc>
          <w:tcPr>
            <w:tcW w:w="1985" w:type="dxa"/>
            <w:tcBorders>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Региональные нормативы градостроительного проектирования Самарской области от 25.12.2008г.</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 </w:t>
            </w:r>
          </w:p>
        </w:tc>
      </w:tr>
      <w:tr w:rsidR="003A7D57" w:rsidRPr="003A7D57" w:rsidTr="00E6223B">
        <w:tc>
          <w:tcPr>
            <w:tcW w:w="710" w:type="dxa"/>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2440" w:type="dxa"/>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Уплотнение в разных местах        </w:t>
            </w:r>
          </w:p>
        </w:tc>
        <w:tc>
          <w:tcPr>
            <w:tcW w:w="1529" w:type="dxa"/>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702" w:type="dxa"/>
            <w:gridSpan w:val="2"/>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965" w:type="dxa"/>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985" w:type="dxa"/>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r>
      <w:tr w:rsidR="003A7D57" w:rsidRPr="003A7D57" w:rsidTr="00E6223B">
        <w:trPr>
          <w:trHeight w:val="2484"/>
        </w:trPr>
        <w:tc>
          <w:tcPr>
            <w:tcW w:w="710" w:type="dxa"/>
            <w:tcBorders>
              <w:bottom w:val="single" w:sz="4" w:space="0" w:color="auto"/>
              <w:right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1</w:t>
            </w:r>
          </w:p>
        </w:tc>
        <w:tc>
          <w:tcPr>
            <w:tcW w:w="2440" w:type="dxa"/>
            <w:tcBorders>
              <w:left w:val="single" w:sz="4" w:space="0" w:color="auto"/>
              <w:bottom w:val="single" w:sz="4" w:space="0" w:color="auto"/>
            </w:tcBorders>
          </w:tcPr>
          <w:p w:rsidR="003A7D57" w:rsidRPr="003A7D57" w:rsidRDefault="003A7D57" w:rsidP="003A7D57">
            <w:pPr>
              <w:tabs>
                <w:tab w:val="left" w:pos="639"/>
              </w:tabs>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Суммарное количество индивидуальные жилые дома</w:t>
            </w:r>
          </w:p>
          <w:p w:rsidR="003A7D57" w:rsidRPr="003A7D57" w:rsidRDefault="003A7D57" w:rsidP="003A7D57">
            <w:pPr>
              <w:tabs>
                <w:tab w:val="left" w:pos="639"/>
              </w:tabs>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Удел. расч. нагрузка  </w:t>
            </w:r>
          </w:p>
          <w:p w:rsidR="003A7D57" w:rsidRPr="003A7D57" w:rsidRDefault="003A7D57" w:rsidP="003A7D57">
            <w:pPr>
              <w:tabs>
                <w:tab w:val="left" w:pos="639"/>
              </w:tabs>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на индивидуальный жилой дом </w:t>
            </w:r>
          </w:p>
          <w:p w:rsidR="003A7D57" w:rsidRPr="003A7D57" w:rsidRDefault="003A7D57" w:rsidP="003A7D57">
            <w:pPr>
              <w:tabs>
                <w:tab w:val="left" w:pos="639"/>
              </w:tabs>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Расчетная нагрузка на  индивидуальные жилые дома</w:t>
            </w:r>
          </w:p>
        </w:tc>
        <w:tc>
          <w:tcPr>
            <w:tcW w:w="1529" w:type="dxa"/>
            <w:tcBorders>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val="en-US" w:eastAsia="ar-SA"/>
              </w:rPr>
              <w:t>n=</w:t>
            </w:r>
            <w:r w:rsidRPr="003A7D57">
              <w:rPr>
                <w:rFonts w:ascii="Arial" w:eastAsia="Times New Roman" w:hAnsi="Arial" w:cs="Arial"/>
                <w:lang w:eastAsia="ar-SA"/>
              </w:rPr>
              <w:t>12</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2</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 </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24</w:t>
            </w:r>
          </w:p>
        </w:tc>
        <w:tc>
          <w:tcPr>
            <w:tcW w:w="1702" w:type="dxa"/>
            <w:gridSpan w:val="2"/>
            <w:tcBorders>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 </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965" w:type="dxa"/>
            <w:tcBorders>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К существующим сетям</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  </w:t>
            </w:r>
          </w:p>
        </w:tc>
        <w:tc>
          <w:tcPr>
            <w:tcW w:w="1985" w:type="dxa"/>
            <w:tcBorders>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Региональные нормативы градостроительного проектирования Самарской области от 25.12.2008г.</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 </w:t>
            </w:r>
          </w:p>
        </w:tc>
      </w:tr>
      <w:tr w:rsidR="003A7D57" w:rsidRPr="003A7D57" w:rsidTr="00E6223B">
        <w:trPr>
          <w:trHeight w:val="292"/>
        </w:trPr>
        <w:tc>
          <w:tcPr>
            <w:tcW w:w="710" w:type="dxa"/>
            <w:tcBorders>
              <w:top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1</w:t>
            </w:r>
          </w:p>
        </w:tc>
        <w:tc>
          <w:tcPr>
            <w:tcW w:w="2440" w:type="dxa"/>
            <w:tcBorders>
              <w:top w:val="single" w:sz="4" w:space="0" w:color="auto"/>
              <w:bottom w:val="single" w:sz="4" w:space="0" w:color="auto"/>
            </w:tcBorders>
          </w:tcPr>
          <w:p w:rsidR="003A7D57" w:rsidRPr="003A7D57" w:rsidRDefault="003A7D57" w:rsidP="003A7D57">
            <w:pPr>
              <w:tabs>
                <w:tab w:val="left" w:pos="639"/>
              </w:tabs>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Реконструкция ГБОУ ООШ на 96уч.с открытием группы дет.сада на 40м</w:t>
            </w:r>
          </w:p>
        </w:tc>
        <w:tc>
          <w:tcPr>
            <w:tcW w:w="1529"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40</w:t>
            </w:r>
          </w:p>
        </w:tc>
        <w:tc>
          <w:tcPr>
            <w:tcW w:w="1702" w:type="dxa"/>
            <w:gridSpan w:val="2"/>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 </w:t>
            </w:r>
          </w:p>
        </w:tc>
        <w:tc>
          <w:tcPr>
            <w:tcW w:w="1965"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К существующим сетям</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 </w:t>
            </w:r>
          </w:p>
        </w:tc>
        <w:tc>
          <w:tcPr>
            <w:tcW w:w="1985"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r>
      <w:tr w:rsidR="003A7D57" w:rsidRPr="003A7D57" w:rsidTr="00E6223B">
        <w:trPr>
          <w:trHeight w:val="292"/>
        </w:trPr>
        <w:tc>
          <w:tcPr>
            <w:tcW w:w="710" w:type="dxa"/>
            <w:tcBorders>
              <w:top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1</w:t>
            </w:r>
          </w:p>
        </w:tc>
        <w:tc>
          <w:tcPr>
            <w:tcW w:w="2440" w:type="dxa"/>
            <w:tcBorders>
              <w:top w:val="single" w:sz="4" w:space="0" w:color="auto"/>
              <w:bottom w:val="single" w:sz="4" w:space="0" w:color="auto"/>
            </w:tcBorders>
          </w:tcPr>
          <w:p w:rsidR="003A7D57" w:rsidRPr="003A7D57" w:rsidRDefault="003A7D57" w:rsidP="003A7D57">
            <w:pPr>
              <w:tabs>
                <w:tab w:val="left" w:pos="639"/>
              </w:tabs>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Капитальный ремонт клуба на 150м</w:t>
            </w:r>
          </w:p>
        </w:tc>
        <w:tc>
          <w:tcPr>
            <w:tcW w:w="1529"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69</w:t>
            </w:r>
          </w:p>
        </w:tc>
        <w:tc>
          <w:tcPr>
            <w:tcW w:w="1702" w:type="dxa"/>
            <w:gridSpan w:val="2"/>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1</w:t>
            </w:r>
          </w:p>
        </w:tc>
        <w:tc>
          <w:tcPr>
            <w:tcW w:w="1965"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69</w:t>
            </w:r>
          </w:p>
        </w:tc>
        <w:tc>
          <w:tcPr>
            <w:tcW w:w="1985"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r>
      <w:tr w:rsidR="003A7D57" w:rsidRPr="003A7D57" w:rsidTr="00E6223B">
        <w:trPr>
          <w:trHeight w:val="292"/>
        </w:trPr>
        <w:tc>
          <w:tcPr>
            <w:tcW w:w="710" w:type="dxa"/>
            <w:tcBorders>
              <w:top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2</w:t>
            </w:r>
          </w:p>
        </w:tc>
        <w:tc>
          <w:tcPr>
            <w:tcW w:w="2440" w:type="dxa"/>
            <w:tcBorders>
              <w:top w:val="single" w:sz="4" w:space="0" w:color="auto"/>
              <w:bottom w:val="single" w:sz="4" w:space="0" w:color="auto"/>
            </w:tcBorders>
          </w:tcPr>
          <w:p w:rsidR="003A7D57" w:rsidRPr="003A7D57" w:rsidRDefault="003A7D57" w:rsidP="003A7D57">
            <w:pPr>
              <w:tabs>
                <w:tab w:val="left" w:pos="639"/>
              </w:tabs>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Предприятие общ.питания на 60м по ул.Центральной</w:t>
            </w:r>
          </w:p>
        </w:tc>
        <w:tc>
          <w:tcPr>
            <w:tcW w:w="1529"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62,4</w:t>
            </w:r>
          </w:p>
        </w:tc>
        <w:tc>
          <w:tcPr>
            <w:tcW w:w="1702" w:type="dxa"/>
            <w:gridSpan w:val="2"/>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0,6</w:t>
            </w:r>
          </w:p>
        </w:tc>
        <w:tc>
          <w:tcPr>
            <w:tcW w:w="1965"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37</w:t>
            </w:r>
          </w:p>
        </w:tc>
        <w:tc>
          <w:tcPr>
            <w:tcW w:w="1985"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r>
      <w:tr w:rsidR="003A7D57" w:rsidRPr="003A7D57" w:rsidTr="00E6223B">
        <w:trPr>
          <w:trHeight w:val="292"/>
        </w:trPr>
        <w:tc>
          <w:tcPr>
            <w:tcW w:w="710" w:type="dxa"/>
            <w:tcBorders>
              <w:top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3</w:t>
            </w:r>
          </w:p>
        </w:tc>
        <w:tc>
          <w:tcPr>
            <w:tcW w:w="2440" w:type="dxa"/>
            <w:tcBorders>
              <w:top w:val="single" w:sz="4" w:space="0" w:color="auto"/>
              <w:bottom w:val="single" w:sz="4" w:space="0" w:color="auto"/>
            </w:tcBorders>
          </w:tcPr>
          <w:p w:rsidR="003A7D57" w:rsidRPr="003A7D57" w:rsidRDefault="003A7D57" w:rsidP="003A7D57">
            <w:pPr>
              <w:tabs>
                <w:tab w:val="left" w:pos="639"/>
              </w:tabs>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КБО с прачечной на 40кг белья в смену с химчисткой на 2кг вещей в смену и баней на 10м</w:t>
            </w:r>
          </w:p>
        </w:tc>
        <w:tc>
          <w:tcPr>
            <w:tcW w:w="1529"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35</w:t>
            </w:r>
          </w:p>
        </w:tc>
        <w:tc>
          <w:tcPr>
            <w:tcW w:w="1702" w:type="dxa"/>
            <w:gridSpan w:val="2"/>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0,4</w:t>
            </w:r>
          </w:p>
        </w:tc>
        <w:tc>
          <w:tcPr>
            <w:tcW w:w="1965"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14</w:t>
            </w:r>
          </w:p>
        </w:tc>
        <w:tc>
          <w:tcPr>
            <w:tcW w:w="1985"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r>
      <w:tr w:rsidR="003A7D57" w:rsidRPr="003A7D57" w:rsidTr="00E6223B">
        <w:trPr>
          <w:trHeight w:val="292"/>
        </w:trPr>
        <w:tc>
          <w:tcPr>
            <w:tcW w:w="710" w:type="dxa"/>
            <w:tcBorders>
              <w:top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4</w:t>
            </w:r>
          </w:p>
        </w:tc>
        <w:tc>
          <w:tcPr>
            <w:tcW w:w="2440" w:type="dxa"/>
            <w:tcBorders>
              <w:top w:val="single" w:sz="4" w:space="0" w:color="auto"/>
              <w:bottom w:val="single" w:sz="4" w:space="0" w:color="auto"/>
            </w:tcBorders>
          </w:tcPr>
          <w:p w:rsidR="003A7D57" w:rsidRPr="003A7D57" w:rsidRDefault="003A7D57" w:rsidP="003A7D57">
            <w:pPr>
              <w:tabs>
                <w:tab w:val="left" w:pos="639"/>
              </w:tabs>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Гостиница на 10м</w:t>
            </w:r>
          </w:p>
        </w:tc>
        <w:tc>
          <w:tcPr>
            <w:tcW w:w="1529"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10,3</w:t>
            </w:r>
          </w:p>
        </w:tc>
        <w:tc>
          <w:tcPr>
            <w:tcW w:w="1702" w:type="dxa"/>
            <w:gridSpan w:val="2"/>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0,7</w:t>
            </w:r>
          </w:p>
        </w:tc>
        <w:tc>
          <w:tcPr>
            <w:tcW w:w="1965"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7,42</w:t>
            </w:r>
          </w:p>
        </w:tc>
        <w:tc>
          <w:tcPr>
            <w:tcW w:w="1985"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r>
      <w:tr w:rsidR="003A7D57" w:rsidRPr="003A7D57" w:rsidTr="00E6223B">
        <w:tc>
          <w:tcPr>
            <w:tcW w:w="710" w:type="dxa"/>
            <w:tcBorders>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5</w:t>
            </w:r>
          </w:p>
        </w:tc>
        <w:tc>
          <w:tcPr>
            <w:tcW w:w="2440" w:type="dxa"/>
            <w:tcBorders>
              <w:bottom w:val="single" w:sz="4" w:space="0" w:color="auto"/>
            </w:tcBorders>
          </w:tcPr>
          <w:p w:rsidR="003A7D57" w:rsidRPr="003A7D57" w:rsidRDefault="003A7D57" w:rsidP="003A7D57">
            <w:pPr>
              <w:tabs>
                <w:tab w:val="left" w:pos="639"/>
              </w:tabs>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Суммарная нагрузка на подстанцию</w:t>
            </w:r>
          </w:p>
        </w:tc>
        <w:tc>
          <w:tcPr>
            <w:tcW w:w="1529" w:type="dxa"/>
            <w:tcBorders>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702" w:type="dxa"/>
            <w:gridSpan w:val="2"/>
            <w:tcBorders>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965" w:type="dxa"/>
            <w:tcBorders>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127,8</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985" w:type="dxa"/>
            <w:tcBorders>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r>
      <w:tr w:rsidR="003A7D57" w:rsidRPr="003A7D57" w:rsidTr="00E6223B">
        <w:tc>
          <w:tcPr>
            <w:tcW w:w="710" w:type="dxa"/>
            <w:tcBorders>
              <w:top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6</w:t>
            </w:r>
          </w:p>
        </w:tc>
        <w:tc>
          <w:tcPr>
            <w:tcW w:w="2440" w:type="dxa"/>
            <w:tcBorders>
              <w:top w:val="single" w:sz="4" w:space="0" w:color="auto"/>
              <w:bottom w:val="single" w:sz="4" w:space="0" w:color="auto"/>
            </w:tcBorders>
          </w:tcPr>
          <w:p w:rsidR="003A7D57" w:rsidRPr="003A7D57" w:rsidRDefault="003A7D57" w:rsidP="003A7D57">
            <w:pPr>
              <w:tabs>
                <w:tab w:val="left" w:pos="639"/>
              </w:tabs>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Коэффициент мощности </w:t>
            </w:r>
            <w:r w:rsidRPr="003A7D57">
              <w:rPr>
                <w:rFonts w:ascii="Arial" w:eastAsia="Times New Roman" w:hAnsi="Arial" w:cs="Arial"/>
                <w:lang w:val="en-US" w:eastAsia="ar-SA"/>
              </w:rPr>
              <w:t>c</w:t>
            </w:r>
            <w:r w:rsidRPr="003A7D57">
              <w:rPr>
                <w:rFonts w:ascii="Arial" w:eastAsia="Times New Roman" w:hAnsi="Arial" w:cs="Arial"/>
                <w:lang w:eastAsia="ar-SA"/>
              </w:rPr>
              <w:t>о</w:t>
            </w:r>
            <w:r w:rsidRPr="003A7D57">
              <w:rPr>
                <w:rFonts w:ascii="Arial" w:eastAsia="Times New Roman" w:hAnsi="Arial" w:cs="Arial"/>
                <w:lang w:val="en-US" w:eastAsia="ar-SA"/>
              </w:rPr>
              <w:t>sY</w:t>
            </w:r>
          </w:p>
        </w:tc>
        <w:tc>
          <w:tcPr>
            <w:tcW w:w="1529"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702" w:type="dxa"/>
            <w:gridSpan w:val="2"/>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0,93</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 </w:t>
            </w:r>
          </w:p>
        </w:tc>
        <w:tc>
          <w:tcPr>
            <w:tcW w:w="1965"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985"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r>
      <w:tr w:rsidR="003A7D57" w:rsidRPr="003A7D57" w:rsidTr="00E6223B">
        <w:tc>
          <w:tcPr>
            <w:tcW w:w="710" w:type="dxa"/>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7</w:t>
            </w:r>
          </w:p>
        </w:tc>
        <w:tc>
          <w:tcPr>
            <w:tcW w:w="2440" w:type="dxa"/>
            <w:tcBorders>
              <w:top w:val="single" w:sz="4" w:space="0" w:color="auto"/>
              <w:bottom w:val="single" w:sz="4" w:space="0" w:color="auto"/>
            </w:tcBorders>
          </w:tcPr>
          <w:p w:rsidR="003A7D57" w:rsidRPr="003A7D57" w:rsidRDefault="003A7D57" w:rsidP="003A7D57">
            <w:pPr>
              <w:tabs>
                <w:tab w:val="left" w:pos="639"/>
              </w:tabs>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Полная нагрузка на </w:t>
            </w:r>
            <w:r w:rsidRPr="003A7D57">
              <w:rPr>
                <w:rFonts w:ascii="Arial" w:eastAsia="Times New Roman" w:hAnsi="Arial" w:cs="Arial"/>
                <w:lang w:eastAsia="ar-SA"/>
              </w:rPr>
              <w:lastRenderedPageBreak/>
              <w:t>подстанции, ква</w:t>
            </w:r>
          </w:p>
        </w:tc>
        <w:tc>
          <w:tcPr>
            <w:tcW w:w="1529"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702" w:type="dxa"/>
            <w:gridSpan w:val="2"/>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965"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lastRenderedPageBreak/>
              <w:t>137</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985"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r>
      <w:tr w:rsidR="003A7D57" w:rsidRPr="003A7D57" w:rsidTr="00E6223B">
        <w:trPr>
          <w:trHeight w:val="462"/>
        </w:trPr>
        <w:tc>
          <w:tcPr>
            <w:tcW w:w="710" w:type="dxa"/>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lastRenderedPageBreak/>
              <w:t>8</w:t>
            </w:r>
          </w:p>
        </w:tc>
        <w:tc>
          <w:tcPr>
            <w:tcW w:w="2440" w:type="dxa"/>
            <w:tcBorders>
              <w:top w:val="single" w:sz="4" w:space="0" w:color="auto"/>
              <w:bottom w:val="single" w:sz="4" w:space="0" w:color="auto"/>
            </w:tcBorders>
          </w:tcPr>
          <w:p w:rsidR="003A7D57" w:rsidRPr="003A7D57" w:rsidRDefault="003A7D57" w:rsidP="003A7D57">
            <w:pPr>
              <w:tabs>
                <w:tab w:val="left" w:pos="639"/>
              </w:tabs>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Мощность трансформаторов</w:t>
            </w:r>
          </w:p>
        </w:tc>
        <w:tc>
          <w:tcPr>
            <w:tcW w:w="1529"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702" w:type="dxa"/>
            <w:gridSpan w:val="2"/>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965"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 1 х 250кВА-1шт в обществ. делов зоне по ул.Центральной</w:t>
            </w:r>
          </w:p>
        </w:tc>
        <w:tc>
          <w:tcPr>
            <w:tcW w:w="1985"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r>
      <w:tr w:rsidR="003A7D57" w:rsidRPr="003A7D57" w:rsidTr="00E6223B">
        <w:trPr>
          <w:trHeight w:val="704"/>
        </w:trPr>
        <w:tc>
          <w:tcPr>
            <w:tcW w:w="710" w:type="dxa"/>
            <w:tcBorders>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9</w:t>
            </w:r>
          </w:p>
        </w:tc>
        <w:tc>
          <w:tcPr>
            <w:tcW w:w="2440" w:type="dxa"/>
            <w:tcBorders>
              <w:top w:val="single" w:sz="4" w:space="0" w:color="auto"/>
              <w:bottom w:val="single" w:sz="4" w:space="0" w:color="auto"/>
            </w:tcBorders>
          </w:tcPr>
          <w:p w:rsidR="003A7D57" w:rsidRPr="003A7D57" w:rsidRDefault="003A7D57" w:rsidP="003A7D57">
            <w:pPr>
              <w:tabs>
                <w:tab w:val="left" w:pos="639"/>
              </w:tabs>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Коэффициент загрузки трансформаторов</w:t>
            </w:r>
          </w:p>
        </w:tc>
        <w:tc>
          <w:tcPr>
            <w:tcW w:w="1529"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702" w:type="dxa"/>
            <w:gridSpan w:val="2"/>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0,55 </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 </w:t>
            </w:r>
          </w:p>
        </w:tc>
        <w:tc>
          <w:tcPr>
            <w:tcW w:w="1965"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985"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r>
      <w:tr w:rsidR="003A7D57" w:rsidRPr="003A7D57" w:rsidTr="00E6223B">
        <w:trPr>
          <w:trHeight w:val="292"/>
        </w:trPr>
        <w:tc>
          <w:tcPr>
            <w:tcW w:w="710" w:type="dxa"/>
            <w:tcBorders>
              <w:top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10</w:t>
            </w:r>
          </w:p>
        </w:tc>
        <w:tc>
          <w:tcPr>
            <w:tcW w:w="2440" w:type="dxa"/>
            <w:tcBorders>
              <w:top w:val="single" w:sz="4" w:space="0" w:color="auto"/>
              <w:bottom w:val="single" w:sz="4" w:space="0" w:color="auto"/>
            </w:tcBorders>
          </w:tcPr>
          <w:p w:rsidR="003A7D57" w:rsidRPr="003A7D57" w:rsidRDefault="003A7D57" w:rsidP="003A7D57">
            <w:pPr>
              <w:tabs>
                <w:tab w:val="left" w:pos="639"/>
              </w:tabs>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Длина ВЛ-10кВ</w:t>
            </w:r>
          </w:p>
        </w:tc>
        <w:tc>
          <w:tcPr>
            <w:tcW w:w="1529"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702" w:type="dxa"/>
            <w:gridSpan w:val="2"/>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color w:val="FF0000"/>
                <w:lang w:eastAsia="ar-SA"/>
              </w:rPr>
            </w:pPr>
            <w:r w:rsidRPr="003A7D57">
              <w:rPr>
                <w:rFonts w:ascii="Arial" w:eastAsia="Times New Roman" w:hAnsi="Arial" w:cs="Arial"/>
                <w:lang w:eastAsia="ar-SA"/>
              </w:rPr>
              <w:t xml:space="preserve"> 50м по  ул.Центральной</w:t>
            </w:r>
          </w:p>
        </w:tc>
        <w:tc>
          <w:tcPr>
            <w:tcW w:w="1965"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985"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r>
      <w:tr w:rsidR="003A7D57" w:rsidRPr="003A7D57" w:rsidTr="00E6223B">
        <w:trPr>
          <w:trHeight w:val="292"/>
        </w:trPr>
        <w:tc>
          <w:tcPr>
            <w:tcW w:w="710" w:type="dxa"/>
            <w:tcBorders>
              <w:top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1</w:t>
            </w:r>
          </w:p>
        </w:tc>
        <w:tc>
          <w:tcPr>
            <w:tcW w:w="2440" w:type="dxa"/>
            <w:tcBorders>
              <w:top w:val="single" w:sz="4" w:space="0" w:color="auto"/>
              <w:bottom w:val="single" w:sz="4" w:space="0" w:color="auto"/>
            </w:tcBorders>
          </w:tcPr>
          <w:p w:rsidR="003A7D57" w:rsidRPr="003A7D57" w:rsidRDefault="003A7D57" w:rsidP="003A7D57">
            <w:pPr>
              <w:tabs>
                <w:tab w:val="left" w:pos="639"/>
              </w:tabs>
              <w:suppressAutoHyphens/>
              <w:spacing w:after="0" w:line="240" w:lineRule="auto"/>
              <w:ind w:firstLine="34"/>
              <w:jc w:val="both"/>
              <w:rPr>
                <w:rFonts w:ascii="Arial" w:eastAsia="Times New Roman" w:hAnsi="Arial" w:cs="Arial"/>
                <w:lang w:eastAsia="ar-SA"/>
              </w:rPr>
            </w:pPr>
            <w:r w:rsidRPr="003A7D57">
              <w:rPr>
                <w:rFonts w:ascii="Arial" w:eastAsia="Times New Roman" w:hAnsi="Arial" w:cs="Arial"/>
                <w:lang w:eastAsia="ar-SA"/>
              </w:rPr>
              <w:t>Физ.-озд. компл со спорт.залом 400м2</w:t>
            </w:r>
          </w:p>
        </w:tc>
        <w:tc>
          <w:tcPr>
            <w:tcW w:w="1529"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25</w:t>
            </w:r>
          </w:p>
        </w:tc>
        <w:tc>
          <w:tcPr>
            <w:tcW w:w="1702" w:type="dxa"/>
            <w:gridSpan w:val="2"/>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 </w:t>
            </w:r>
          </w:p>
        </w:tc>
        <w:tc>
          <w:tcPr>
            <w:tcW w:w="1965"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К существующим сетям</w:t>
            </w:r>
          </w:p>
        </w:tc>
        <w:tc>
          <w:tcPr>
            <w:tcW w:w="1985"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r>
      <w:tr w:rsidR="003A7D57" w:rsidRPr="003A7D57" w:rsidTr="00E6223B">
        <w:trPr>
          <w:trHeight w:val="292"/>
        </w:trPr>
        <w:tc>
          <w:tcPr>
            <w:tcW w:w="710" w:type="dxa"/>
            <w:tcBorders>
              <w:top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2</w:t>
            </w:r>
          </w:p>
        </w:tc>
        <w:tc>
          <w:tcPr>
            <w:tcW w:w="2440" w:type="dxa"/>
            <w:tcBorders>
              <w:top w:val="single" w:sz="4" w:space="0" w:color="auto"/>
              <w:bottom w:val="single" w:sz="4" w:space="0" w:color="auto"/>
            </w:tcBorders>
          </w:tcPr>
          <w:p w:rsidR="003A7D57" w:rsidRPr="003A7D57" w:rsidRDefault="003A7D57" w:rsidP="003A7D57">
            <w:pPr>
              <w:tabs>
                <w:tab w:val="left" w:pos="639"/>
              </w:tabs>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Магазин 80м2</w:t>
            </w:r>
          </w:p>
        </w:tc>
        <w:tc>
          <w:tcPr>
            <w:tcW w:w="1529"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20</w:t>
            </w:r>
          </w:p>
        </w:tc>
        <w:tc>
          <w:tcPr>
            <w:tcW w:w="1702" w:type="dxa"/>
            <w:gridSpan w:val="2"/>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 </w:t>
            </w:r>
          </w:p>
        </w:tc>
        <w:tc>
          <w:tcPr>
            <w:tcW w:w="1965"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 К существующим сетям</w:t>
            </w:r>
          </w:p>
        </w:tc>
        <w:tc>
          <w:tcPr>
            <w:tcW w:w="1985"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r>
      <w:tr w:rsidR="003A7D57" w:rsidRPr="003A7D57" w:rsidTr="00E6223B">
        <w:trPr>
          <w:trHeight w:val="292"/>
        </w:trPr>
        <w:tc>
          <w:tcPr>
            <w:tcW w:w="710" w:type="dxa"/>
            <w:tcBorders>
              <w:top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3</w:t>
            </w:r>
          </w:p>
        </w:tc>
        <w:tc>
          <w:tcPr>
            <w:tcW w:w="2440" w:type="dxa"/>
            <w:tcBorders>
              <w:top w:val="single" w:sz="4" w:space="0" w:color="auto"/>
              <w:bottom w:val="single" w:sz="4" w:space="0" w:color="auto"/>
            </w:tcBorders>
          </w:tcPr>
          <w:p w:rsidR="003A7D57" w:rsidRPr="003A7D57" w:rsidRDefault="003A7D57" w:rsidP="003A7D57">
            <w:pPr>
              <w:tabs>
                <w:tab w:val="left" w:pos="639"/>
              </w:tabs>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 Магазин 50м2</w:t>
            </w:r>
          </w:p>
        </w:tc>
        <w:tc>
          <w:tcPr>
            <w:tcW w:w="1529"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12,54</w:t>
            </w:r>
          </w:p>
        </w:tc>
        <w:tc>
          <w:tcPr>
            <w:tcW w:w="1702" w:type="dxa"/>
            <w:gridSpan w:val="2"/>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 </w:t>
            </w:r>
          </w:p>
        </w:tc>
        <w:tc>
          <w:tcPr>
            <w:tcW w:w="1965"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 К существующим сетям</w:t>
            </w:r>
          </w:p>
        </w:tc>
        <w:tc>
          <w:tcPr>
            <w:tcW w:w="1985"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r>
      <w:tr w:rsidR="003A7D57" w:rsidRPr="003A7D57" w:rsidTr="00E6223B">
        <w:tc>
          <w:tcPr>
            <w:tcW w:w="710" w:type="dxa"/>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2440" w:type="dxa"/>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Calibri" w:hAnsi="Arial" w:cs="Arial"/>
                <w:b/>
                <w:sz w:val="24"/>
                <w:szCs w:val="16"/>
                <w:lang w:eastAsia="ar-SA"/>
              </w:rPr>
              <w:t xml:space="preserve">с.Старая Дмитриевка        </w:t>
            </w:r>
            <w:r w:rsidRPr="003A7D57">
              <w:rPr>
                <w:rFonts w:ascii="Arial" w:eastAsia="Times New Roman" w:hAnsi="Arial" w:cs="Arial"/>
                <w:lang w:eastAsia="ar-SA"/>
              </w:rPr>
              <w:t xml:space="preserve">Площадка </w:t>
            </w:r>
            <w:r w:rsidRPr="003A7D57">
              <w:rPr>
                <w:rFonts w:ascii="Arial" w:eastAsia="Times New Roman" w:hAnsi="Arial" w:cs="Arial"/>
                <w:lang w:val="en-US" w:eastAsia="ar-SA"/>
              </w:rPr>
              <w:t>N</w:t>
            </w:r>
            <w:r w:rsidRPr="003A7D57">
              <w:rPr>
                <w:rFonts w:ascii="Arial" w:eastAsia="Times New Roman" w:hAnsi="Arial" w:cs="Arial"/>
                <w:lang w:eastAsia="ar-SA"/>
              </w:rPr>
              <w:t xml:space="preserve">4        </w:t>
            </w:r>
          </w:p>
        </w:tc>
        <w:tc>
          <w:tcPr>
            <w:tcW w:w="1529" w:type="dxa"/>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702" w:type="dxa"/>
            <w:gridSpan w:val="2"/>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965" w:type="dxa"/>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985" w:type="dxa"/>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r>
      <w:tr w:rsidR="003A7D57" w:rsidRPr="003A7D57" w:rsidTr="00E6223B">
        <w:trPr>
          <w:trHeight w:val="2484"/>
        </w:trPr>
        <w:tc>
          <w:tcPr>
            <w:tcW w:w="710" w:type="dxa"/>
            <w:tcBorders>
              <w:bottom w:val="single" w:sz="4" w:space="0" w:color="auto"/>
              <w:right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1</w:t>
            </w:r>
          </w:p>
        </w:tc>
        <w:tc>
          <w:tcPr>
            <w:tcW w:w="2440" w:type="dxa"/>
            <w:tcBorders>
              <w:left w:val="single" w:sz="4" w:space="0" w:color="auto"/>
              <w:bottom w:val="single" w:sz="4" w:space="0" w:color="auto"/>
            </w:tcBorders>
          </w:tcPr>
          <w:p w:rsidR="003A7D57" w:rsidRPr="003A7D57" w:rsidRDefault="003A7D57" w:rsidP="003A7D57">
            <w:pPr>
              <w:tabs>
                <w:tab w:val="left" w:pos="639"/>
              </w:tabs>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Суммарное количество индивидуальные жилые дома</w:t>
            </w:r>
          </w:p>
          <w:p w:rsidR="003A7D57" w:rsidRPr="003A7D57" w:rsidRDefault="003A7D57" w:rsidP="003A7D57">
            <w:pPr>
              <w:tabs>
                <w:tab w:val="left" w:pos="639"/>
              </w:tabs>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Удел. расч. нагрузка  </w:t>
            </w:r>
          </w:p>
          <w:p w:rsidR="003A7D57" w:rsidRPr="003A7D57" w:rsidRDefault="003A7D57" w:rsidP="003A7D57">
            <w:pPr>
              <w:tabs>
                <w:tab w:val="left" w:pos="639"/>
              </w:tabs>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на индивидуальный жилой дом </w:t>
            </w:r>
          </w:p>
          <w:p w:rsidR="003A7D57" w:rsidRPr="003A7D57" w:rsidRDefault="003A7D57" w:rsidP="003A7D57">
            <w:pPr>
              <w:tabs>
                <w:tab w:val="left" w:pos="639"/>
              </w:tabs>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Расчетная нагрузка на  индивидуальные жилые дома</w:t>
            </w:r>
          </w:p>
        </w:tc>
        <w:tc>
          <w:tcPr>
            <w:tcW w:w="1529" w:type="dxa"/>
            <w:tcBorders>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val="en-US" w:eastAsia="ar-SA"/>
              </w:rPr>
              <w:t>n=</w:t>
            </w:r>
            <w:r w:rsidRPr="003A7D57">
              <w:rPr>
                <w:rFonts w:ascii="Arial" w:eastAsia="Times New Roman" w:hAnsi="Arial" w:cs="Arial"/>
                <w:lang w:eastAsia="ar-SA"/>
              </w:rPr>
              <w:t>8</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2,5</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 </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20</w:t>
            </w:r>
          </w:p>
        </w:tc>
        <w:tc>
          <w:tcPr>
            <w:tcW w:w="1702" w:type="dxa"/>
            <w:gridSpan w:val="2"/>
            <w:tcBorders>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 </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965" w:type="dxa"/>
            <w:tcBorders>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 К существующим сетям</w:t>
            </w:r>
          </w:p>
        </w:tc>
        <w:tc>
          <w:tcPr>
            <w:tcW w:w="1985" w:type="dxa"/>
            <w:tcBorders>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Региональные нормативы градостроительного проектирования Самарской области от 25.12.2008г.</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 </w:t>
            </w:r>
          </w:p>
        </w:tc>
      </w:tr>
      <w:tr w:rsidR="003A7D57" w:rsidRPr="003A7D57" w:rsidTr="00E6223B">
        <w:tc>
          <w:tcPr>
            <w:tcW w:w="710" w:type="dxa"/>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2440" w:type="dxa"/>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Calibri" w:hAnsi="Arial" w:cs="Arial"/>
                <w:b/>
                <w:sz w:val="24"/>
                <w:szCs w:val="16"/>
                <w:lang w:eastAsia="ar-SA"/>
              </w:rPr>
              <w:t xml:space="preserve">         </w:t>
            </w:r>
            <w:r w:rsidRPr="003A7D57">
              <w:rPr>
                <w:rFonts w:ascii="Arial" w:eastAsia="Times New Roman" w:hAnsi="Arial" w:cs="Arial"/>
                <w:lang w:eastAsia="ar-SA"/>
              </w:rPr>
              <w:t xml:space="preserve">Площадка </w:t>
            </w:r>
            <w:r w:rsidRPr="003A7D57">
              <w:rPr>
                <w:rFonts w:ascii="Arial" w:eastAsia="Times New Roman" w:hAnsi="Arial" w:cs="Arial"/>
                <w:lang w:val="en-US" w:eastAsia="ar-SA"/>
              </w:rPr>
              <w:t>N</w:t>
            </w:r>
            <w:r w:rsidRPr="003A7D57">
              <w:rPr>
                <w:rFonts w:ascii="Arial" w:eastAsia="Times New Roman" w:hAnsi="Arial" w:cs="Arial"/>
                <w:lang w:eastAsia="ar-SA"/>
              </w:rPr>
              <w:t xml:space="preserve">5        </w:t>
            </w:r>
          </w:p>
        </w:tc>
        <w:tc>
          <w:tcPr>
            <w:tcW w:w="1529" w:type="dxa"/>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702" w:type="dxa"/>
            <w:gridSpan w:val="2"/>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965" w:type="dxa"/>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985" w:type="dxa"/>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r>
      <w:tr w:rsidR="003A7D57" w:rsidRPr="003A7D57" w:rsidTr="00E6223B">
        <w:trPr>
          <w:trHeight w:val="2484"/>
        </w:trPr>
        <w:tc>
          <w:tcPr>
            <w:tcW w:w="710" w:type="dxa"/>
            <w:tcBorders>
              <w:bottom w:val="single" w:sz="4" w:space="0" w:color="auto"/>
              <w:right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1</w:t>
            </w:r>
          </w:p>
        </w:tc>
        <w:tc>
          <w:tcPr>
            <w:tcW w:w="2440" w:type="dxa"/>
            <w:tcBorders>
              <w:left w:val="single" w:sz="4" w:space="0" w:color="auto"/>
              <w:bottom w:val="single" w:sz="4" w:space="0" w:color="auto"/>
            </w:tcBorders>
          </w:tcPr>
          <w:p w:rsidR="003A7D57" w:rsidRPr="003A7D57" w:rsidRDefault="003A7D57" w:rsidP="003A7D57">
            <w:pPr>
              <w:tabs>
                <w:tab w:val="left" w:pos="639"/>
              </w:tabs>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Суммарное количество индивидуальные жилые дома</w:t>
            </w:r>
          </w:p>
          <w:p w:rsidR="003A7D57" w:rsidRPr="003A7D57" w:rsidRDefault="003A7D57" w:rsidP="003A7D57">
            <w:pPr>
              <w:tabs>
                <w:tab w:val="left" w:pos="639"/>
              </w:tabs>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Удел. расч. нагрузка  </w:t>
            </w:r>
          </w:p>
          <w:p w:rsidR="003A7D57" w:rsidRPr="003A7D57" w:rsidRDefault="003A7D57" w:rsidP="003A7D57">
            <w:pPr>
              <w:tabs>
                <w:tab w:val="left" w:pos="639"/>
              </w:tabs>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на индивидуальный жилой дом </w:t>
            </w:r>
          </w:p>
          <w:p w:rsidR="003A7D57" w:rsidRPr="003A7D57" w:rsidRDefault="003A7D57" w:rsidP="003A7D57">
            <w:pPr>
              <w:tabs>
                <w:tab w:val="left" w:pos="639"/>
              </w:tabs>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Расчетная нагрузка на  индивидуальные жилые дома</w:t>
            </w:r>
          </w:p>
        </w:tc>
        <w:tc>
          <w:tcPr>
            <w:tcW w:w="1529" w:type="dxa"/>
            <w:tcBorders>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val="en-US" w:eastAsia="ar-SA"/>
              </w:rPr>
              <w:t>n=</w:t>
            </w:r>
            <w:r w:rsidRPr="003A7D57">
              <w:rPr>
                <w:rFonts w:ascii="Arial" w:eastAsia="Times New Roman" w:hAnsi="Arial" w:cs="Arial"/>
                <w:lang w:eastAsia="ar-SA"/>
              </w:rPr>
              <w:t>43</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1,2</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 </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51,6</w:t>
            </w:r>
          </w:p>
        </w:tc>
        <w:tc>
          <w:tcPr>
            <w:tcW w:w="1702" w:type="dxa"/>
            <w:gridSpan w:val="2"/>
            <w:tcBorders>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 1</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965" w:type="dxa"/>
            <w:tcBorders>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 </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51,6</w:t>
            </w:r>
          </w:p>
        </w:tc>
        <w:tc>
          <w:tcPr>
            <w:tcW w:w="1985" w:type="dxa"/>
            <w:tcBorders>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Региональные нормативы градостроительного проектирования Самарской области от 25.12.2008г.</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 </w:t>
            </w:r>
          </w:p>
        </w:tc>
      </w:tr>
      <w:tr w:rsidR="003A7D57" w:rsidRPr="003A7D57" w:rsidTr="00E6223B">
        <w:tc>
          <w:tcPr>
            <w:tcW w:w="710" w:type="dxa"/>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2440" w:type="dxa"/>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Calibri" w:hAnsi="Arial" w:cs="Arial"/>
                <w:b/>
                <w:sz w:val="24"/>
                <w:szCs w:val="16"/>
                <w:lang w:eastAsia="ar-SA"/>
              </w:rPr>
              <w:t xml:space="preserve">         </w:t>
            </w:r>
            <w:r w:rsidRPr="003A7D57">
              <w:rPr>
                <w:rFonts w:ascii="Arial" w:eastAsia="Times New Roman" w:hAnsi="Arial" w:cs="Arial"/>
                <w:lang w:eastAsia="ar-SA"/>
              </w:rPr>
              <w:t xml:space="preserve">Площадка </w:t>
            </w:r>
            <w:r w:rsidRPr="003A7D57">
              <w:rPr>
                <w:rFonts w:ascii="Arial" w:eastAsia="Times New Roman" w:hAnsi="Arial" w:cs="Arial"/>
                <w:lang w:val="en-US" w:eastAsia="ar-SA"/>
              </w:rPr>
              <w:t>N</w:t>
            </w:r>
            <w:r w:rsidRPr="003A7D57">
              <w:rPr>
                <w:rFonts w:ascii="Arial" w:eastAsia="Times New Roman" w:hAnsi="Arial" w:cs="Arial"/>
                <w:lang w:eastAsia="ar-SA"/>
              </w:rPr>
              <w:t xml:space="preserve">6        </w:t>
            </w:r>
          </w:p>
        </w:tc>
        <w:tc>
          <w:tcPr>
            <w:tcW w:w="1529" w:type="dxa"/>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702" w:type="dxa"/>
            <w:gridSpan w:val="2"/>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965" w:type="dxa"/>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985" w:type="dxa"/>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r>
      <w:tr w:rsidR="003A7D57" w:rsidRPr="003A7D57" w:rsidTr="00E6223B">
        <w:trPr>
          <w:trHeight w:val="2484"/>
        </w:trPr>
        <w:tc>
          <w:tcPr>
            <w:tcW w:w="710" w:type="dxa"/>
            <w:tcBorders>
              <w:bottom w:val="single" w:sz="4" w:space="0" w:color="auto"/>
              <w:right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2</w:t>
            </w:r>
          </w:p>
        </w:tc>
        <w:tc>
          <w:tcPr>
            <w:tcW w:w="2440" w:type="dxa"/>
            <w:tcBorders>
              <w:left w:val="single" w:sz="4" w:space="0" w:color="auto"/>
              <w:bottom w:val="single" w:sz="4" w:space="0" w:color="auto"/>
            </w:tcBorders>
          </w:tcPr>
          <w:p w:rsidR="003A7D57" w:rsidRPr="003A7D57" w:rsidRDefault="003A7D57" w:rsidP="003A7D57">
            <w:pPr>
              <w:tabs>
                <w:tab w:val="left" w:pos="639"/>
              </w:tabs>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Суммарное количество индивидуальные жилые дома</w:t>
            </w:r>
          </w:p>
          <w:p w:rsidR="003A7D57" w:rsidRPr="003A7D57" w:rsidRDefault="003A7D57" w:rsidP="003A7D57">
            <w:pPr>
              <w:tabs>
                <w:tab w:val="left" w:pos="639"/>
              </w:tabs>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Удел. расч. нагрузка  </w:t>
            </w:r>
          </w:p>
          <w:p w:rsidR="003A7D57" w:rsidRPr="003A7D57" w:rsidRDefault="003A7D57" w:rsidP="003A7D57">
            <w:pPr>
              <w:tabs>
                <w:tab w:val="left" w:pos="639"/>
              </w:tabs>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на индивидуальный жилой дом </w:t>
            </w:r>
          </w:p>
          <w:p w:rsidR="003A7D57" w:rsidRPr="003A7D57" w:rsidRDefault="003A7D57" w:rsidP="003A7D57">
            <w:pPr>
              <w:tabs>
                <w:tab w:val="left" w:pos="639"/>
              </w:tabs>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Расчетная нагрузка на  индивидуальные жилые дома</w:t>
            </w:r>
          </w:p>
        </w:tc>
        <w:tc>
          <w:tcPr>
            <w:tcW w:w="1529" w:type="dxa"/>
            <w:tcBorders>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val="en-US" w:eastAsia="ar-SA"/>
              </w:rPr>
              <w:t>n=</w:t>
            </w:r>
            <w:r w:rsidRPr="003A7D57">
              <w:rPr>
                <w:rFonts w:ascii="Arial" w:eastAsia="Times New Roman" w:hAnsi="Arial" w:cs="Arial"/>
                <w:lang w:eastAsia="ar-SA"/>
              </w:rPr>
              <w:t>7</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2,6</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 </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18,2</w:t>
            </w:r>
          </w:p>
        </w:tc>
        <w:tc>
          <w:tcPr>
            <w:tcW w:w="1702" w:type="dxa"/>
            <w:gridSpan w:val="2"/>
            <w:tcBorders>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 1</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965" w:type="dxa"/>
            <w:tcBorders>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 </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18,2</w:t>
            </w:r>
          </w:p>
        </w:tc>
        <w:tc>
          <w:tcPr>
            <w:tcW w:w="1985" w:type="dxa"/>
            <w:tcBorders>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Региональные нормативы градостроительного проектирования Самарской области от 25.12.2008г.</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 </w:t>
            </w:r>
          </w:p>
        </w:tc>
      </w:tr>
      <w:tr w:rsidR="003A7D57" w:rsidRPr="003A7D57" w:rsidTr="00E6223B">
        <w:trPr>
          <w:trHeight w:val="487"/>
        </w:trPr>
        <w:tc>
          <w:tcPr>
            <w:tcW w:w="710" w:type="dxa"/>
            <w:tcBorders>
              <w:bottom w:val="single" w:sz="4" w:space="0" w:color="auto"/>
              <w:right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lastRenderedPageBreak/>
              <w:t>3</w:t>
            </w:r>
          </w:p>
        </w:tc>
        <w:tc>
          <w:tcPr>
            <w:tcW w:w="2440" w:type="dxa"/>
            <w:tcBorders>
              <w:left w:val="single" w:sz="4" w:space="0" w:color="auto"/>
              <w:bottom w:val="single" w:sz="4" w:space="0" w:color="auto"/>
            </w:tcBorders>
          </w:tcPr>
          <w:p w:rsidR="003A7D57" w:rsidRPr="003A7D57" w:rsidRDefault="003A7D57" w:rsidP="003A7D57">
            <w:pPr>
              <w:tabs>
                <w:tab w:val="left" w:pos="639"/>
              </w:tabs>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Магазин 50м2</w:t>
            </w:r>
          </w:p>
        </w:tc>
        <w:tc>
          <w:tcPr>
            <w:tcW w:w="1529" w:type="dxa"/>
            <w:tcBorders>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12,5</w:t>
            </w:r>
          </w:p>
        </w:tc>
        <w:tc>
          <w:tcPr>
            <w:tcW w:w="1702" w:type="dxa"/>
            <w:gridSpan w:val="2"/>
            <w:tcBorders>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0,8</w:t>
            </w:r>
          </w:p>
        </w:tc>
        <w:tc>
          <w:tcPr>
            <w:tcW w:w="1965" w:type="dxa"/>
            <w:tcBorders>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10</w:t>
            </w:r>
          </w:p>
        </w:tc>
        <w:tc>
          <w:tcPr>
            <w:tcW w:w="1985" w:type="dxa"/>
            <w:tcBorders>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r>
      <w:tr w:rsidR="003A7D57" w:rsidRPr="003A7D57" w:rsidTr="00E6223B">
        <w:trPr>
          <w:trHeight w:val="192"/>
        </w:trPr>
        <w:tc>
          <w:tcPr>
            <w:tcW w:w="710"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4</w:t>
            </w:r>
          </w:p>
        </w:tc>
        <w:tc>
          <w:tcPr>
            <w:tcW w:w="2440" w:type="dxa"/>
            <w:tcBorders>
              <w:top w:val="single" w:sz="4" w:space="0" w:color="auto"/>
              <w:bottom w:val="single" w:sz="4" w:space="0" w:color="auto"/>
            </w:tcBorders>
          </w:tcPr>
          <w:p w:rsidR="003A7D57" w:rsidRPr="003A7D57" w:rsidRDefault="003A7D57" w:rsidP="003A7D57">
            <w:pPr>
              <w:tabs>
                <w:tab w:val="left" w:pos="639"/>
              </w:tabs>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Наружное освещение</w:t>
            </w:r>
          </w:p>
        </w:tc>
        <w:tc>
          <w:tcPr>
            <w:tcW w:w="1529"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4</w:t>
            </w:r>
          </w:p>
        </w:tc>
        <w:tc>
          <w:tcPr>
            <w:tcW w:w="1702" w:type="dxa"/>
            <w:gridSpan w:val="2"/>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1</w:t>
            </w:r>
          </w:p>
        </w:tc>
        <w:tc>
          <w:tcPr>
            <w:tcW w:w="1965"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4</w:t>
            </w:r>
          </w:p>
        </w:tc>
        <w:tc>
          <w:tcPr>
            <w:tcW w:w="1985"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r>
      <w:tr w:rsidR="003A7D57" w:rsidRPr="003A7D57" w:rsidTr="00E6223B">
        <w:tc>
          <w:tcPr>
            <w:tcW w:w="710" w:type="dxa"/>
            <w:tcBorders>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5</w:t>
            </w:r>
          </w:p>
        </w:tc>
        <w:tc>
          <w:tcPr>
            <w:tcW w:w="2440" w:type="dxa"/>
            <w:tcBorders>
              <w:bottom w:val="single" w:sz="4" w:space="0" w:color="auto"/>
            </w:tcBorders>
          </w:tcPr>
          <w:p w:rsidR="003A7D57" w:rsidRPr="003A7D57" w:rsidRDefault="003A7D57" w:rsidP="003A7D57">
            <w:pPr>
              <w:tabs>
                <w:tab w:val="left" w:pos="639"/>
              </w:tabs>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Суммарная нагрузка на подстанцию</w:t>
            </w:r>
          </w:p>
        </w:tc>
        <w:tc>
          <w:tcPr>
            <w:tcW w:w="1529" w:type="dxa"/>
            <w:tcBorders>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702" w:type="dxa"/>
            <w:gridSpan w:val="2"/>
            <w:tcBorders>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965" w:type="dxa"/>
            <w:tcBorders>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83,6</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985" w:type="dxa"/>
            <w:tcBorders>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r>
      <w:tr w:rsidR="003A7D57" w:rsidRPr="003A7D57" w:rsidTr="00E6223B">
        <w:tc>
          <w:tcPr>
            <w:tcW w:w="710" w:type="dxa"/>
            <w:tcBorders>
              <w:top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6</w:t>
            </w:r>
          </w:p>
        </w:tc>
        <w:tc>
          <w:tcPr>
            <w:tcW w:w="2440" w:type="dxa"/>
            <w:tcBorders>
              <w:top w:val="single" w:sz="4" w:space="0" w:color="auto"/>
              <w:bottom w:val="single" w:sz="4" w:space="0" w:color="auto"/>
            </w:tcBorders>
          </w:tcPr>
          <w:p w:rsidR="003A7D57" w:rsidRPr="003A7D57" w:rsidRDefault="003A7D57" w:rsidP="003A7D57">
            <w:pPr>
              <w:tabs>
                <w:tab w:val="left" w:pos="639"/>
              </w:tabs>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Коэффициент мощности </w:t>
            </w:r>
            <w:r w:rsidRPr="003A7D57">
              <w:rPr>
                <w:rFonts w:ascii="Arial" w:eastAsia="Times New Roman" w:hAnsi="Arial" w:cs="Arial"/>
                <w:lang w:val="en-US" w:eastAsia="ar-SA"/>
              </w:rPr>
              <w:t>c</w:t>
            </w:r>
            <w:r w:rsidRPr="003A7D57">
              <w:rPr>
                <w:rFonts w:ascii="Arial" w:eastAsia="Times New Roman" w:hAnsi="Arial" w:cs="Arial"/>
                <w:lang w:eastAsia="ar-SA"/>
              </w:rPr>
              <w:t>о</w:t>
            </w:r>
            <w:r w:rsidRPr="003A7D57">
              <w:rPr>
                <w:rFonts w:ascii="Arial" w:eastAsia="Times New Roman" w:hAnsi="Arial" w:cs="Arial"/>
                <w:lang w:val="en-US" w:eastAsia="ar-SA"/>
              </w:rPr>
              <w:t>sY</w:t>
            </w:r>
          </w:p>
        </w:tc>
        <w:tc>
          <w:tcPr>
            <w:tcW w:w="1529"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702" w:type="dxa"/>
            <w:gridSpan w:val="2"/>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0,93</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 </w:t>
            </w:r>
          </w:p>
        </w:tc>
        <w:tc>
          <w:tcPr>
            <w:tcW w:w="1965"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985"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r>
      <w:tr w:rsidR="003A7D57" w:rsidRPr="003A7D57" w:rsidTr="00E6223B">
        <w:tc>
          <w:tcPr>
            <w:tcW w:w="710" w:type="dxa"/>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7</w:t>
            </w:r>
          </w:p>
        </w:tc>
        <w:tc>
          <w:tcPr>
            <w:tcW w:w="2440" w:type="dxa"/>
            <w:tcBorders>
              <w:top w:val="single" w:sz="4" w:space="0" w:color="auto"/>
              <w:bottom w:val="single" w:sz="4" w:space="0" w:color="auto"/>
            </w:tcBorders>
          </w:tcPr>
          <w:p w:rsidR="003A7D57" w:rsidRPr="003A7D57" w:rsidRDefault="003A7D57" w:rsidP="003A7D57">
            <w:pPr>
              <w:tabs>
                <w:tab w:val="left" w:pos="639"/>
              </w:tabs>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Полная нагрузка на подстанции, ква</w:t>
            </w:r>
          </w:p>
        </w:tc>
        <w:tc>
          <w:tcPr>
            <w:tcW w:w="1529"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702" w:type="dxa"/>
            <w:gridSpan w:val="2"/>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965"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90,1</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985"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r>
      <w:tr w:rsidR="003A7D57" w:rsidRPr="003A7D57" w:rsidTr="00E6223B">
        <w:trPr>
          <w:trHeight w:val="462"/>
        </w:trPr>
        <w:tc>
          <w:tcPr>
            <w:tcW w:w="710" w:type="dxa"/>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8</w:t>
            </w:r>
          </w:p>
        </w:tc>
        <w:tc>
          <w:tcPr>
            <w:tcW w:w="2440" w:type="dxa"/>
            <w:tcBorders>
              <w:top w:val="single" w:sz="4" w:space="0" w:color="auto"/>
              <w:bottom w:val="single" w:sz="4" w:space="0" w:color="auto"/>
            </w:tcBorders>
          </w:tcPr>
          <w:p w:rsidR="003A7D57" w:rsidRPr="003A7D57" w:rsidRDefault="003A7D57" w:rsidP="003A7D57">
            <w:pPr>
              <w:tabs>
                <w:tab w:val="left" w:pos="639"/>
              </w:tabs>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Мощность трансформаторов</w:t>
            </w:r>
          </w:p>
        </w:tc>
        <w:tc>
          <w:tcPr>
            <w:tcW w:w="1529"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702" w:type="dxa"/>
            <w:gridSpan w:val="2"/>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965"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 1 х 160кВА-1шт в жил. Зоне пл5</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985"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r>
      <w:tr w:rsidR="003A7D57" w:rsidRPr="003A7D57" w:rsidTr="00E6223B">
        <w:tc>
          <w:tcPr>
            <w:tcW w:w="710" w:type="dxa"/>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2440" w:type="dxa"/>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Calibri" w:hAnsi="Arial" w:cs="Arial"/>
                <w:b/>
                <w:sz w:val="24"/>
                <w:szCs w:val="16"/>
                <w:lang w:eastAsia="ar-SA"/>
              </w:rPr>
              <w:t xml:space="preserve">         </w:t>
            </w:r>
            <w:r w:rsidRPr="003A7D57">
              <w:rPr>
                <w:rFonts w:ascii="Arial" w:eastAsia="Times New Roman" w:hAnsi="Arial" w:cs="Arial"/>
                <w:lang w:eastAsia="ar-SA"/>
              </w:rPr>
              <w:t xml:space="preserve">Площадка </w:t>
            </w:r>
            <w:r w:rsidRPr="003A7D57">
              <w:rPr>
                <w:rFonts w:ascii="Arial" w:eastAsia="Times New Roman" w:hAnsi="Arial" w:cs="Arial"/>
                <w:lang w:val="en-US" w:eastAsia="ar-SA"/>
              </w:rPr>
              <w:t>N</w:t>
            </w:r>
            <w:r w:rsidRPr="003A7D57">
              <w:rPr>
                <w:rFonts w:ascii="Arial" w:eastAsia="Times New Roman" w:hAnsi="Arial" w:cs="Arial"/>
                <w:lang w:eastAsia="ar-SA"/>
              </w:rPr>
              <w:t xml:space="preserve">7       </w:t>
            </w:r>
          </w:p>
        </w:tc>
        <w:tc>
          <w:tcPr>
            <w:tcW w:w="1529" w:type="dxa"/>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702" w:type="dxa"/>
            <w:gridSpan w:val="2"/>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965" w:type="dxa"/>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985" w:type="dxa"/>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r>
      <w:tr w:rsidR="003A7D57" w:rsidRPr="003A7D57" w:rsidTr="00E6223B">
        <w:trPr>
          <w:trHeight w:val="2484"/>
        </w:trPr>
        <w:tc>
          <w:tcPr>
            <w:tcW w:w="710" w:type="dxa"/>
            <w:tcBorders>
              <w:bottom w:val="single" w:sz="4" w:space="0" w:color="auto"/>
              <w:right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1</w:t>
            </w:r>
          </w:p>
        </w:tc>
        <w:tc>
          <w:tcPr>
            <w:tcW w:w="2440" w:type="dxa"/>
            <w:tcBorders>
              <w:left w:val="single" w:sz="4" w:space="0" w:color="auto"/>
              <w:bottom w:val="single" w:sz="4" w:space="0" w:color="auto"/>
            </w:tcBorders>
          </w:tcPr>
          <w:p w:rsidR="003A7D57" w:rsidRPr="003A7D57" w:rsidRDefault="003A7D57" w:rsidP="003A7D57">
            <w:pPr>
              <w:tabs>
                <w:tab w:val="left" w:pos="639"/>
              </w:tabs>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Суммарное количество индивидуальные жилые дома</w:t>
            </w:r>
          </w:p>
          <w:p w:rsidR="003A7D57" w:rsidRPr="003A7D57" w:rsidRDefault="003A7D57" w:rsidP="003A7D57">
            <w:pPr>
              <w:tabs>
                <w:tab w:val="left" w:pos="639"/>
              </w:tabs>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Удел. расч. нагрузка  </w:t>
            </w:r>
          </w:p>
          <w:p w:rsidR="003A7D57" w:rsidRPr="003A7D57" w:rsidRDefault="003A7D57" w:rsidP="003A7D57">
            <w:pPr>
              <w:tabs>
                <w:tab w:val="left" w:pos="639"/>
              </w:tabs>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на индивидуальный жилой дом </w:t>
            </w:r>
          </w:p>
          <w:p w:rsidR="003A7D57" w:rsidRPr="003A7D57" w:rsidRDefault="003A7D57" w:rsidP="003A7D57">
            <w:pPr>
              <w:tabs>
                <w:tab w:val="left" w:pos="639"/>
              </w:tabs>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Расчетная нагрузка на  индивидуальные жилые дома</w:t>
            </w:r>
          </w:p>
        </w:tc>
        <w:tc>
          <w:tcPr>
            <w:tcW w:w="1529" w:type="dxa"/>
            <w:tcBorders>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val="en-US" w:eastAsia="ar-SA"/>
              </w:rPr>
              <w:t>n=</w:t>
            </w:r>
            <w:r w:rsidRPr="003A7D57">
              <w:rPr>
                <w:rFonts w:ascii="Arial" w:eastAsia="Times New Roman" w:hAnsi="Arial" w:cs="Arial"/>
                <w:lang w:eastAsia="ar-SA"/>
              </w:rPr>
              <w:t>11</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2,1</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 </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23,1</w:t>
            </w:r>
          </w:p>
        </w:tc>
        <w:tc>
          <w:tcPr>
            <w:tcW w:w="1702" w:type="dxa"/>
            <w:gridSpan w:val="2"/>
            <w:tcBorders>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 </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965" w:type="dxa"/>
            <w:tcBorders>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 К существующим сетям</w:t>
            </w:r>
          </w:p>
        </w:tc>
        <w:tc>
          <w:tcPr>
            <w:tcW w:w="1985" w:type="dxa"/>
            <w:tcBorders>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Региональные нормативы градостроительного проектирования Самарской области от 25.12.2008г.</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 </w:t>
            </w:r>
          </w:p>
        </w:tc>
      </w:tr>
      <w:tr w:rsidR="003A7D57" w:rsidRPr="003A7D57" w:rsidTr="00E6223B">
        <w:trPr>
          <w:trHeight w:val="292"/>
        </w:trPr>
        <w:tc>
          <w:tcPr>
            <w:tcW w:w="710"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 </w:t>
            </w:r>
          </w:p>
        </w:tc>
        <w:tc>
          <w:tcPr>
            <w:tcW w:w="2440" w:type="dxa"/>
            <w:tcBorders>
              <w:top w:val="single" w:sz="4" w:space="0" w:color="auto"/>
              <w:bottom w:val="single" w:sz="4" w:space="0" w:color="auto"/>
            </w:tcBorders>
          </w:tcPr>
          <w:p w:rsidR="003A7D57" w:rsidRPr="003A7D57" w:rsidRDefault="003A7D57" w:rsidP="003A7D57">
            <w:pPr>
              <w:tabs>
                <w:tab w:val="left" w:pos="639"/>
              </w:tabs>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За счет уплотнения сущ. застройки </w:t>
            </w:r>
          </w:p>
        </w:tc>
        <w:tc>
          <w:tcPr>
            <w:tcW w:w="1529"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702" w:type="dxa"/>
            <w:gridSpan w:val="2"/>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 </w:t>
            </w:r>
          </w:p>
        </w:tc>
        <w:tc>
          <w:tcPr>
            <w:tcW w:w="1965"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985"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r>
      <w:tr w:rsidR="003A7D57" w:rsidRPr="003A7D57" w:rsidTr="00E6223B">
        <w:trPr>
          <w:trHeight w:val="2484"/>
        </w:trPr>
        <w:tc>
          <w:tcPr>
            <w:tcW w:w="710" w:type="dxa"/>
            <w:tcBorders>
              <w:bottom w:val="single" w:sz="4" w:space="0" w:color="auto"/>
              <w:right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1</w:t>
            </w:r>
          </w:p>
        </w:tc>
        <w:tc>
          <w:tcPr>
            <w:tcW w:w="2440" w:type="dxa"/>
            <w:tcBorders>
              <w:left w:val="single" w:sz="4" w:space="0" w:color="auto"/>
              <w:bottom w:val="single" w:sz="4" w:space="0" w:color="auto"/>
            </w:tcBorders>
          </w:tcPr>
          <w:p w:rsidR="003A7D57" w:rsidRPr="003A7D57" w:rsidRDefault="003A7D57" w:rsidP="003A7D57">
            <w:pPr>
              <w:tabs>
                <w:tab w:val="left" w:pos="639"/>
              </w:tabs>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Суммарное количество индивидуальные жилые дома</w:t>
            </w:r>
          </w:p>
          <w:p w:rsidR="003A7D57" w:rsidRPr="003A7D57" w:rsidRDefault="003A7D57" w:rsidP="003A7D57">
            <w:pPr>
              <w:tabs>
                <w:tab w:val="left" w:pos="639"/>
              </w:tabs>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Удел. расч. нагрузка  </w:t>
            </w:r>
          </w:p>
          <w:p w:rsidR="003A7D57" w:rsidRPr="003A7D57" w:rsidRDefault="003A7D57" w:rsidP="003A7D57">
            <w:pPr>
              <w:tabs>
                <w:tab w:val="left" w:pos="639"/>
              </w:tabs>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на индивидуальный жилой дом </w:t>
            </w:r>
          </w:p>
          <w:p w:rsidR="003A7D57" w:rsidRPr="003A7D57" w:rsidRDefault="003A7D57" w:rsidP="003A7D57">
            <w:pPr>
              <w:tabs>
                <w:tab w:val="left" w:pos="639"/>
              </w:tabs>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Расчетная нагрузка на  индивидуальные жилые дома</w:t>
            </w:r>
          </w:p>
        </w:tc>
        <w:tc>
          <w:tcPr>
            <w:tcW w:w="1529" w:type="dxa"/>
            <w:tcBorders>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val="en-US" w:eastAsia="ar-SA"/>
              </w:rPr>
              <w:t>n=</w:t>
            </w:r>
            <w:r w:rsidRPr="003A7D57">
              <w:rPr>
                <w:rFonts w:ascii="Arial" w:eastAsia="Times New Roman" w:hAnsi="Arial" w:cs="Arial"/>
                <w:lang w:eastAsia="ar-SA"/>
              </w:rPr>
              <w:t>6</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2,8</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 </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16,8</w:t>
            </w:r>
          </w:p>
        </w:tc>
        <w:tc>
          <w:tcPr>
            <w:tcW w:w="1702" w:type="dxa"/>
            <w:gridSpan w:val="2"/>
            <w:tcBorders>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 </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c>
          <w:tcPr>
            <w:tcW w:w="1965" w:type="dxa"/>
            <w:tcBorders>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 К существующим сетям</w:t>
            </w:r>
          </w:p>
        </w:tc>
        <w:tc>
          <w:tcPr>
            <w:tcW w:w="1985" w:type="dxa"/>
            <w:tcBorders>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Региональные нормативы градостроительного проектирования Самарской области от 25.12.2008г.</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 </w:t>
            </w:r>
          </w:p>
        </w:tc>
      </w:tr>
      <w:tr w:rsidR="003A7D57" w:rsidRPr="003A7D57" w:rsidTr="00E6223B">
        <w:trPr>
          <w:trHeight w:val="292"/>
        </w:trPr>
        <w:tc>
          <w:tcPr>
            <w:tcW w:w="710" w:type="dxa"/>
            <w:tcBorders>
              <w:top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1</w:t>
            </w:r>
          </w:p>
        </w:tc>
        <w:tc>
          <w:tcPr>
            <w:tcW w:w="2440" w:type="dxa"/>
            <w:tcBorders>
              <w:top w:val="single" w:sz="4" w:space="0" w:color="auto"/>
              <w:bottom w:val="single" w:sz="4" w:space="0" w:color="auto"/>
            </w:tcBorders>
          </w:tcPr>
          <w:p w:rsidR="003A7D57" w:rsidRPr="003A7D57" w:rsidRDefault="003A7D57" w:rsidP="003A7D57">
            <w:pPr>
              <w:tabs>
                <w:tab w:val="left" w:pos="639"/>
              </w:tabs>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Реконструкция ГБОУ ООШ на96уч.с открытие группы дет.сада на 40м</w:t>
            </w:r>
          </w:p>
        </w:tc>
        <w:tc>
          <w:tcPr>
            <w:tcW w:w="1529"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40</w:t>
            </w:r>
          </w:p>
        </w:tc>
        <w:tc>
          <w:tcPr>
            <w:tcW w:w="1702" w:type="dxa"/>
            <w:gridSpan w:val="2"/>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 </w:t>
            </w:r>
          </w:p>
        </w:tc>
        <w:tc>
          <w:tcPr>
            <w:tcW w:w="1965"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К существующим сетям</w:t>
            </w:r>
          </w:p>
          <w:p w:rsidR="003A7D57" w:rsidRPr="003A7D57" w:rsidRDefault="003A7D57" w:rsidP="003A7D57">
            <w:pPr>
              <w:suppressAutoHyphens/>
              <w:spacing w:after="0" w:line="240" w:lineRule="auto"/>
              <w:ind w:firstLine="34"/>
              <w:jc w:val="center"/>
              <w:rPr>
                <w:rFonts w:ascii="Arial" w:eastAsia="Times New Roman" w:hAnsi="Arial" w:cs="Arial"/>
                <w:lang w:eastAsia="ar-SA"/>
              </w:rPr>
            </w:pPr>
            <w:r w:rsidRPr="003A7D57">
              <w:rPr>
                <w:rFonts w:ascii="Arial" w:eastAsia="Times New Roman" w:hAnsi="Arial" w:cs="Arial"/>
                <w:lang w:eastAsia="ar-SA"/>
              </w:rPr>
              <w:t xml:space="preserve"> </w:t>
            </w:r>
          </w:p>
        </w:tc>
        <w:tc>
          <w:tcPr>
            <w:tcW w:w="1985" w:type="dxa"/>
            <w:tcBorders>
              <w:top w:val="single" w:sz="4" w:space="0" w:color="auto"/>
              <w:bottom w:val="single" w:sz="4" w:space="0" w:color="auto"/>
            </w:tcBorders>
          </w:tcPr>
          <w:p w:rsidR="003A7D57" w:rsidRPr="003A7D57" w:rsidRDefault="003A7D57" w:rsidP="003A7D57">
            <w:pPr>
              <w:suppressAutoHyphens/>
              <w:spacing w:after="0" w:line="240" w:lineRule="auto"/>
              <w:ind w:firstLine="34"/>
              <w:jc w:val="center"/>
              <w:rPr>
                <w:rFonts w:ascii="Arial" w:eastAsia="Times New Roman" w:hAnsi="Arial" w:cs="Arial"/>
                <w:lang w:eastAsia="ar-SA"/>
              </w:rPr>
            </w:pPr>
          </w:p>
        </w:tc>
      </w:tr>
    </w:tbl>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sectPr w:rsidR="003A7D57" w:rsidRPr="003A7D57">
          <w:pgSz w:w="11906" w:h="16838"/>
          <w:pgMar w:top="1134" w:right="850" w:bottom="1134" w:left="1701" w:header="709" w:footer="709" w:gutter="0"/>
          <w:cols w:space="708"/>
        </w:sectPr>
      </w:pPr>
    </w:p>
    <w:p w:rsidR="003A7D57" w:rsidRPr="003A7D57" w:rsidRDefault="003A7D57" w:rsidP="003A7D57">
      <w:pPr>
        <w:suppressAutoHyphens/>
        <w:autoSpaceDE w:val="0"/>
        <w:spacing w:after="0" w:line="240" w:lineRule="auto"/>
        <w:ind w:firstLine="680"/>
        <w:jc w:val="center"/>
        <w:rPr>
          <w:rFonts w:ascii="Arial" w:eastAsia="Times New Roman" w:hAnsi="Arial" w:cs="Arial"/>
          <w:b/>
          <w:sz w:val="24"/>
          <w:szCs w:val="24"/>
          <w:lang w:eastAsia="ar-SA"/>
        </w:rPr>
      </w:pPr>
      <w:r w:rsidRPr="003A7D57">
        <w:rPr>
          <w:rFonts w:ascii="Arial" w:eastAsia="Times New Roman" w:hAnsi="Arial" w:cs="Arial"/>
          <w:b/>
          <w:sz w:val="24"/>
          <w:szCs w:val="24"/>
          <w:lang w:val="en-US" w:eastAsia="ar-SA"/>
        </w:rPr>
        <w:lastRenderedPageBreak/>
        <w:t xml:space="preserve">                                                         </w:t>
      </w:r>
      <w:r w:rsidRPr="003A7D57">
        <w:rPr>
          <w:rFonts w:ascii="Arial" w:eastAsia="Times New Roman" w:hAnsi="Arial" w:cs="Arial"/>
          <w:b/>
          <w:sz w:val="24"/>
          <w:szCs w:val="24"/>
          <w:lang w:eastAsia="ar-SA"/>
        </w:rPr>
        <w:t xml:space="preserve">Объекты капитального строительства                                                   </w:t>
      </w:r>
      <w:r w:rsidRPr="003A7D57">
        <w:rPr>
          <w:rFonts w:ascii="Arial" w:eastAsia="Times New Roman" w:hAnsi="Arial" w:cs="Arial"/>
          <w:sz w:val="24"/>
          <w:szCs w:val="24"/>
          <w:lang w:eastAsia="ar-SA"/>
        </w:rPr>
        <w:t>Таблица 32</w:t>
      </w:r>
    </w:p>
    <w:tbl>
      <w:tblPr>
        <w:tblW w:w="15952" w:type="dxa"/>
        <w:jc w:val="center"/>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307"/>
        <w:gridCol w:w="2214"/>
        <w:gridCol w:w="307"/>
        <w:gridCol w:w="2479"/>
        <w:gridCol w:w="307"/>
        <w:gridCol w:w="2265"/>
        <w:gridCol w:w="307"/>
        <w:gridCol w:w="2436"/>
        <w:gridCol w:w="307"/>
        <w:gridCol w:w="2067"/>
        <w:gridCol w:w="307"/>
        <w:gridCol w:w="1748"/>
        <w:gridCol w:w="306"/>
      </w:tblGrid>
      <w:tr w:rsidR="003A7D57" w:rsidRPr="003A7D57" w:rsidTr="00E6223B">
        <w:trPr>
          <w:gridAfter w:val="1"/>
          <w:wAfter w:w="307" w:type="dxa"/>
          <w:jc w:val="center"/>
        </w:trPr>
        <w:tc>
          <w:tcPr>
            <w:tcW w:w="589"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 xml:space="preserve">№  П/П  </w:t>
            </w:r>
          </w:p>
        </w:tc>
        <w:tc>
          <w:tcPr>
            <w:tcW w:w="2522" w:type="dxa"/>
            <w:gridSpan w:val="2"/>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ind w:firstLine="56"/>
              <w:jc w:val="center"/>
              <w:rPr>
                <w:rFonts w:ascii="Arial" w:eastAsia="Calibri" w:hAnsi="Arial" w:cs="Arial"/>
                <w:lang w:eastAsia="ar-SA"/>
              </w:rPr>
            </w:pPr>
          </w:p>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 xml:space="preserve">НАИМЕНОВАНИЕ </w:t>
            </w:r>
          </w:p>
        </w:tc>
        <w:tc>
          <w:tcPr>
            <w:tcW w:w="2787" w:type="dxa"/>
            <w:gridSpan w:val="2"/>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ind w:firstLine="56"/>
              <w:jc w:val="center"/>
              <w:rPr>
                <w:rFonts w:ascii="Arial" w:eastAsia="Calibri" w:hAnsi="Arial" w:cs="Arial"/>
                <w:lang w:eastAsia="ar-SA"/>
              </w:rPr>
            </w:pPr>
          </w:p>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МЕСТОПОЛОЖЕНИЕ</w:t>
            </w:r>
          </w:p>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(населённый пункт, улица, № дома)</w:t>
            </w:r>
          </w:p>
        </w:tc>
        <w:tc>
          <w:tcPr>
            <w:tcW w:w="2573" w:type="dxa"/>
            <w:gridSpan w:val="2"/>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ind w:firstLine="56"/>
              <w:jc w:val="center"/>
              <w:rPr>
                <w:rFonts w:ascii="Arial" w:eastAsia="Calibri" w:hAnsi="Arial" w:cs="Arial"/>
                <w:lang w:eastAsia="ar-SA"/>
              </w:rPr>
            </w:pPr>
          </w:p>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ХАРАКТЕРИСТИКА ОБЬЕКТА</w:t>
            </w:r>
          </w:p>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 xml:space="preserve"> </w:t>
            </w:r>
          </w:p>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(проектная)</w:t>
            </w:r>
          </w:p>
          <w:p w:rsidR="003A7D57" w:rsidRPr="003A7D57" w:rsidRDefault="003A7D57" w:rsidP="003A7D57">
            <w:pPr>
              <w:shd w:val="clear" w:color="auto" w:fill="FFFFFF"/>
              <w:suppressAutoHyphens/>
              <w:spacing w:after="0" w:line="240" w:lineRule="auto"/>
              <w:ind w:firstLine="56"/>
              <w:jc w:val="center"/>
              <w:rPr>
                <w:rFonts w:ascii="Arial" w:eastAsia="Calibri" w:hAnsi="Arial" w:cs="Arial"/>
                <w:lang w:eastAsia="ar-SA"/>
              </w:rPr>
            </w:pPr>
          </w:p>
        </w:tc>
        <w:tc>
          <w:tcPr>
            <w:tcW w:w="2744" w:type="dxa"/>
            <w:gridSpan w:val="2"/>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ind w:firstLine="56"/>
              <w:jc w:val="center"/>
              <w:rPr>
                <w:rFonts w:ascii="Arial" w:eastAsia="Calibri" w:hAnsi="Arial" w:cs="Arial"/>
                <w:lang w:eastAsia="ar-SA"/>
              </w:rPr>
            </w:pPr>
          </w:p>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 xml:space="preserve"> ФУНКЦИОНАЛЬНАЯ ЗОНА</w:t>
            </w:r>
          </w:p>
        </w:tc>
        <w:tc>
          <w:tcPr>
            <w:tcW w:w="2375" w:type="dxa"/>
            <w:gridSpan w:val="2"/>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ind w:firstLine="56"/>
              <w:jc w:val="center"/>
              <w:rPr>
                <w:rFonts w:ascii="Arial" w:eastAsia="Calibri" w:hAnsi="Arial" w:cs="Arial"/>
                <w:lang w:eastAsia="ar-SA"/>
              </w:rPr>
            </w:pPr>
          </w:p>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 xml:space="preserve"> МЕРОПРИЯТИЕ </w:t>
            </w:r>
          </w:p>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(строительство или реконструкция)</w:t>
            </w:r>
          </w:p>
        </w:tc>
        <w:tc>
          <w:tcPr>
            <w:tcW w:w="2055" w:type="dxa"/>
            <w:gridSpan w:val="2"/>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ind w:firstLine="56"/>
              <w:jc w:val="center"/>
              <w:rPr>
                <w:rFonts w:ascii="Arial" w:eastAsia="Calibri" w:hAnsi="Arial" w:cs="Arial"/>
                <w:lang w:eastAsia="ar-SA"/>
              </w:rPr>
            </w:pPr>
          </w:p>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ЗНАЧЕНИЕ</w:t>
            </w:r>
          </w:p>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(собственность:</w:t>
            </w:r>
          </w:p>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федеральная, региональная,</w:t>
            </w:r>
          </w:p>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муниципального района,</w:t>
            </w:r>
          </w:p>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сельского (городского)</w:t>
            </w:r>
          </w:p>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поселения, частная)</w:t>
            </w:r>
          </w:p>
        </w:tc>
      </w:tr>
      <w:tr w:rsidR="003A7D57" w:rsidRPr="003A7D57" w:rsidTr="00E6223B">
        <w:trPr>
          <w:gridAfter w:val="1"/>
          <w:wAfter w:w="307" w:type="dxa"/>
          <w:jc w:val="center"/>
        </w:trPr>
        <w:tc>
          <w:tcPr>
            <w:tcW w:w="589"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1</w:t>
            </w:r>
          </w:p>
        </w:tc>
        <w:tc>
          <w:tcPr>
            <w:tcW w:w="2522" w:type="dxa"/>
            <w:gridSpan w:val="2"/>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2</w:t>
            </w:r>
          </w:p>
        </w:tc>
        <w:tc>
          <w:tcPr>
            <w:tcW w:w="2787" w:type="dxa"/>
            <w:gridSpan w:val="2"/>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3</w:t>
            </w:r>
          </w:p>
        </w:tc>
        <w:tc>
          <w:tcPr>
            <w:tcW w:w="2573" w:type="dxa"/>
            <w:gridSpan w:val="2"/>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4</w:t>
            </w:r>
          </w:p>
        </w:tc>
        <w:tc>
          <w:tcPr>
            <w:tcW w:w="2744" w:type="dxa"/>
            <w:gridSpan w:val="2"/>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5</w:t>
            </w:r>
          </w:p>
        </w:tc>
        <w:tc>
          <w:tcPr>
            <w:tcW w:w="2375" w:type="dxa"/>
            <w:gridSpan w:val="2"/>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6</w:t>
            </w:r>
          </w:p>
        </w:tc>
        <w:tc>
          <w:tcPr>
            <w:tcW w:w="2055" w:type="dxa"/>
            <w:gridSpan w:val="2"/>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7</w:t>
            </w:r>
          </w:p>
        </w:tc>
      </w:tr>
      <w:tr w:rsidR="003A7D57" w:rsidRPr="003A7D57" w:rsidTr="00E6223B">
        <w:trPr>
          <w:gridAfter w:val="1"/>
          <w:wAfter w:w="307" w:type="dxa"/>
          <w:trHeight w:val="560"/>
          <w:jc w:val="center"/>
        </w:trPr>
        <w:tc>
          <w:tcPr>
            <w:tcW w:w="589" w:type="dxa"/>
            <w:tcBorders>
              <w:top w:val="single" w:sz="4" w:space="0" w:color="000000"/>
              <w:left w:val="single" w:sz="4" w:space="0" w:color="000000"/>
              <w:bottom w:val="single" w:sz="4" w:space="0" w:color="auto"/>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1</w:t>
            </w:r>
          </w:p>
        </w:tc>
        <w:tc>
          <w:tcPr>
            <w:tcW w:w="2522" w:type="dxa"/>
            <w:gridSpan w:val="2"/>
            <w:tcBorders>
              <w:top w:val="single" w:sz="4" w:space="0" w:color="000000"/>
              <w:left w:val="single" w:sz="4" w:space="0" w:color="000000"/>
              <w:bottom w:val="single" w:sz="4" w:space="0" w:color="auto"/>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 xml:space="preserve">Подстанция  </w:t>
            </w:r>
          </w:p>
        </w:tc>
        <w:tc>
          <w:tcPr>
            <w:tcW w:w="2787" w:type="dxa"/>
            <w:gridSpan w:val="2"/>
            <w:tcBorders>
              <w:top w:val="single" w:sz="4" w:space="0" w:color="000000"/>
              <w:left w:val="single" w:sz="4" w:space="0" w:color="000000"/>
              <w:bottom w:val="single" w:sz="4" w:space="0" w:color="auto"/>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Село</w:t>
            </w:r>
            <w:r w:rsidRPr="003A7D57">
              <w:rPr>
                <w:rFonts w:ascii="Arial" w:eastAsia="Times New Roman" w:hAnsi="Arial" w:cs="Arial"/>
                <w:lang w:eastAsia="ar-SA"/>
              </w:rPr>
              <w:t xml:space="preserve"> </w:t>
            </w:r>
            <w:r w:rsidRPr="003A7D57">
              <w:rPr>
                <w:rFonts w:ascii="Arial" w:eastAsia="Calibri" w:hAnsi="Arial" w:cs="Arial"/>
                <w:lang w:eastAsia="ar-SA"/>
              </w:rPr>
              <w:t xml:space="preserve">Липовка, </w:t>
            </w:r>
            <w:r w:rsidRPr="003A7D57">
              <w:rPr>
                <w:rFonts w:ascii="Arial" w:eastAsia="Times New Roman" w:hAnsi="Arial" w:cs="Arial"/>
                <w:lang w:eastAsia="ar-SA"/>
              </w:rPr>
              <w:t xml:space="preserve">ул.Центральная        </w:t>
            </w:r>
          </w:p>
        </w:tc>
        <w:tc>
          <w:tcPr>
            <w:tcW w:w="2573" w:type="dxa"/>
            <w:gridSpan w:val="2"/>
            <w:tcBorders>
              <w:top w:val="single" w:sz="4" w:space="0" w:color="000000"/>
              <w:left w:val="single" w:sz="4" w:space="0" w:color="000000"/>
              <w:bottom w:val="single" w:sz="4" w:space="0" w:color="auto"/>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 xml:space="preserve">ТП-10/0,4кВ </w:t>
            </w:r>
          </w:p>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1 Х 250кВА-1шт</w:t>
            </w:r>
          </w:p>
        </w:tc>
        <w:tc>
          <w:tcPr>
            <w:tcW w:w="2744" w:type="dxa"/>
            <w:gridSpan w:val="2"/>
            <w:tcBorders>
              <w:top w:val="single" w:sz="4" w:space="0" w:color="000000"/>
              <w:left w:val="single" w:sz="4" w:space="0" w:color="000000"/>
              <w:bottom w:val="single" w:sz="4" w:space="0" w:color="auto"/>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 xml:space="preserve">О      </w:t>
            </w:r>
          </w:p>
        </w:tc>
        <w:tc>
          <w:tcPr>
            <w:tcW w:w="2375" w:type="dxa"/>
            <w:gridSpan w:val="2"/>
            <w:tcBorders>
              <w:top w:val="single" w:sz="4" w:space="0" w:color="000000"/>
              <w:left w:val="single" w:sz="4" w:space="0" w:color="000000"/>
              <w:bottom w:val="single" w:sz="4" w:space="0" w:color="auto"/>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 xml:space="preserve">строительство </w:t>
            </w:r>
          </w:p>
          <w:p w:rsidR="003A7D57" w:rsidRPr="003A7D57" w:rsidRDefault="003A7D57" w:rsidP="003A7D57">
            <w:pPr>
              <w:suppressAutoHyphens/>
              <w:spacing w:after="0" w:line="240" w:lineRule="auto"/>
              <w:ind w:firstLine="56"/>
              <w:jc w:val="center"/>
              <w:rPr>
                <w:rFonts w:ascii="Arial" w:eastAsia="Calibri" w:hAnsi="Arial" w:cs="Arial"/>
                <w:lang w:eastAsia="ar-SA"/>
              </w:rPr>
            </w:pPr>
          </w:p>
        </w:tc>
        <w:tc>
          <w:tcPr>
            <w:tcW w:w="2055" w:type="dxa"/>
            <w:gridSpan w:val="2"/>
            <w:tcBorders>
              <w:top w:val="single" w:sz="4" w:space="0" w:color="000000"/>
              <w:left w:val="single" w:sz="4" w:space="0" w:color="000000"/>
              <w:bottom w:val="single" w:sz="4" w:space="0" w:color="auto"/>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Собственность сельского поселения</w:t>
            </w:r>
          </w:p>
        </w:tc>
      </w:tr>
      <w:tr w:rsidR="003A7D57" w:rsidRPr="003A7D57" w:rsidTr="00E6223B">
        <w:trPr>
          <w:gridAfter w:val="1"/>
          <w:wAfter w:w="307" w:type="dxa"/>
          <w:trHeight w:val="272"/>
          <w:jc w:val="center"/>
        </w:trPr>
        <w:tc>
          <w:tcPr>
            <w:tcW w:w="589" w:type="dxa"/>
            <w:tcBorders>
              <w:top w:val="single" w:sz="4" w:space="0" w:color="auto"/>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2</w:t>
            </w:r>
          </w:p>
        </w:tc>
        <w:tc>
          <w:tcPr>
            <w:tcW w:w="2522" w:type="dxa"/>
            <w:gridSpan w:val="2"/>
            <w:tcBorders>
              <w:top w:val="single" w:sz="4" w:space="0" w:color="auto"/>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Воздушная линия</w:t>
            </w:r>
          </w:p>
        </w:tc>
        <w:tc>
          <w:tcPr>
            <w:tcW w:w="2787" w:type="dxa"/>
            <w:gridSpan w:val="2"/>
            <w:tcBorders>
              <w:top w:val="single" w:sz="4" w:space="0" w:color="auto"/>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 xml:space="preserve"> Село</w:t>
            </w:r>
            <w:r w:rsidRPr="003A7D57">
              <w:rPr>
                <w:rFonts w:ascii="Arial" w:eastAsia="Times New Roman" w:hAnsi="Arial" w:cs="Arial"/>
                <w:lang w:eastAsia="ar-SA"/>
              </w:rPr>
              <w:t xml:space="preserve"> </w:t>
            </w:r>
            <w:r w:rsidRPr="003A7D57">
              <w:rPr>
                <w:rFonts w:ascii="Arial" w:eastAsia="Calibri" w:hAnsi="Arial" w:cs="Arial"/>
                <w:lang w:eastAsia="ar-SA"/>
              </w:rPr>
              <w:t xml:space="preserve">Липовка, </w:t>
            </w:r>
            <w:r w:rsidRPr="003A7D57">
              <w:rPr>
                <w:rFonts w:ascii="Arial" w:eastAsia="Times New Roman" w:hAnsi="Arial" w:cs="Arial"/>
                <w:lang w:eastAsia="ar-SA"/>
              </w:rPr>
              <w:t xml:space="preserve">ул.Центральная                </w:t>
            </w:r>
            <w:r w:rsidRPr="003A7D57">
              <w:rPr>
                <w:rFonts w:ascii="Arial" w:eastAsia="Calibri" w:hAnsi="Arial" w:cs="Arial"/>
                <w:lang w:eastAsia="ar-SA"/>
              </w:rPr>
              <w:t xml:space="preserve">  </w:t>
            </w:r>
          </w:p>
        </w:tc>
        <w:tc>
          <w:tcPr>
            <w:tcW w:w="2573" w:type="dxa"/>
            <w:gridSpan w:val="2"/>
            <w:tcBorders>
              <w:top w:val="single" w:sz="4" w:space="0" w:color="auto"/>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Длина ВЛ-10кВ- 50М</w:t>
            </w:r>
          </w:p>
        </w:tc>
        <w:tc>
          <w:tcPr>
            <w:tcW w:w="2744" w:type="dxa"/>
            <w:gridSpan w:val="2"/>
            <w:tcBorders>
              <w:top w:val="single" w:sz="4" w:space="0" w:color="auto"/>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lang w:eastAsia="ar-SA"/>
              </w:rPr>
            </w:pPr>
          </w:p>
        </w:tc>
        <w:tc>
          <w:tcPr>
            <w:tcW w:w="2375" w:type="dxa"/>
            <w:gridSpan w:val="2"/>
            <w:tcBorders>
              <w:top w:val="single" w:sz="4" w:space="0" w:color="auto"/>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 xml:space="preserve">строительство </w:t>
            </w:r>
          </w:p>
          <w:p w:rsidR="003A7D57" w:rsidRPr="003A7D57" w:rsidRDefault="003A7D57" w:rsidP="003A7D57">
            <w:pPr>
              <w:suppressAutoHyphens/>
              <w:spacing w:after="0" w:line="240" w:lineRule="auto"/>
              <w:ind w:firstLine="56"/>
              <w:jc w:val="center"/>
              <w:rPr>
                <w:rFonts w:ascii="Arial" w:eastAsia="Calibri" w:hAnsi="Arial" w:cs="Arial"/>
                <w:lang w:eastAsia="ar-SA"/>
              </w:rPr>
            </w:pPr>
          </w:p>
        </w:tc>
        <w:tc>
          <w:tcPr>
            <w:tcW w:w="2055" w:type="dxa"/>
            <w:gridSpan w:val="2"/>
            <w:tcBorders>
              <w:top w:val="single" w:sz="4" w:space="0" w:color="auto"/>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lang w:eastAsia="ar-SA"/>
              </w:rPr>
            </w:pPr>
          </w:p>
        </w:tc>
      </w:tr>
      <w:tr w:rsidR="003A7D57" w:rsidRPr="003A7D57" w:rsidTr="00E6223B">
        <w:trPr>
          <w:gridAfter w:val="1"/>
          <w:wAfter w:w="307" w:type="dxa"/>
          <w:trHeight w:val="645"/>
          <w:jc w:val="center"/>
        </w:trPr>
        <w:tc>
          <w:tcPr>
            <w:tcW w:w="589" w:type="dxa"/>
            <w:tcBorders>
              <w:top w:val="single" w:sz="4" w:space="0" w:color="000000"/>
              <w:left w:val="single" w:sz="4" w:space="0" w:color="000000"/>
              <w:bottom w:val="single" w:sz="4" w:space="0" w:color="auto"/>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3</w:t>
            </w:r>
          </w:p>
        </w:tc>
        <w:tc>
          <w:tcPr>
            <w:tcW w:w="2522" w:type="dxa"/>
            <w:gridSpan w:val="2"/>
            <w:tcBorders>
              <w:top w:val="single" w:sz="4" w:space="0" w:color="000000"/>
              <w:left w:val="single" w:sz="4" w:space="0" w:color="000000"/>
              <w:bottom w:val="single" w:sz="4" w:space="0" w:color="auto"/>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 xml:space="preserve">Подстанция  </w:t>
            </w:r>
          </w:p>
        </w:tc>
        <w:tc>
          <w:tcPr>
            <w:tcW w:w="2787" w:type="dxa"/>
            <w:gridSpan w:val="2"/>
            <w:tcBorders>
              <w:top w:val="single" w:sz="4" w:space="0" w:color="000000"/>
              <w:left w:val="single" w:sz="4" w:space="0" w:color="000000"/>
              <w:bottom w:val="single" w:sz="4" w:space="0" w:color="auto"/>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Село</w:t>
            </w:r>
            <w:r w:rsidRPr="003A7D57">
              <w:rPr>
                <w:rFonts w:ascii="Arial" w:eastAsia="Times New Roman" w:hAnsi="Arial" w:cs="Arial"/>
                <w:lang w:eastAsia="ar-SA"/>
              </w:rPr>
              <w:t xml:space="preserve"> </w:t>
            </w:r>
            <w:r w:rsidRPr="003A7D57">
              <w:rPr>
                <w:rFonts w:ascii="Arial" w:eastAsia="Calibri" w:hAnsi="Arial" w:cs="Arial"/>
                <w:lang w:eastAsia="ar-SA"/>
              </w:rPr>
              <w:t xml:space="preserve">Старая Дмитриевка,    </w:t>
            </w:r>
            <w:r w:rsidRPr="003A7D57">
              <w:rPr>
                <w:rFonts w:ascii="Arial" w:eastAsia="Times New Roman" w:hAnsi="Arial" w:cs="Arial"/>
                <w:lang w:eastAsia="ar-SA"/>
              </w:rPr>
              <w:t xml:space="preserve">Площадка </w:t>
            </w:r>
            <w:r w:rsidRPr="003A7D57">
              <w:rPr>
                <w:rFonts w:ascii="Arial" w:eastAsia="Times New Roman" w:hAnsi="Arial" w:cs="Arial"/>
                <w:lang w:val="en-US" w:eastAsia="ar-SA"/>
              </w:rPr>
              <w:t>N</w:t>
            </w:r>
            <w:r w:rsidRPr="003A7D57">
              <w:rPr>
                <w:rFonts w:ascii="Arial" w:eastAsia="Times New Roman" w:hAnsi="Arial" w:cs="Arial"/>
                <w:lang w:eastAsia="ar-SA"/>
              </w:rPr>
              <w:t xml:space="preserve">5       </w:t>
            </w:r>
          </w:p>
        </w:tc>
        <w:tc>
          <w:tcPr>
            <w:tcW w:w="2573" w:type="dxa"/>
            <w:gridSpan w:val="2"/>
            <w:tcBorders>
              <w:top w:val="single" w:sz="4" w:space="0" w:color="000000"/>
              <w:left w:val="single" w:sz="4" w:space="0" w:color="000000"/>
              <w:bottom w:val="single" w:sz="4" w:space="0" w:color="auto"/>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 xml:space="preserve">ТП-10/0,4кВ </w:t>
            </w:r>
          </w:p>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 xml:space="preserve">1 Х 160 кВА-1шт </w:t>
            </w:r>
          </w:p>
        </w:tc>
        <w:tc>
          <w:tcPr>
            <w:tcW w:w="2744" w:type="dxa"/>
            <w:gridSpan w:val="2"/>
            <w:tcBorders>
              <w:top w:val="single" w:sz="4" w:space="0" w:color="000000"/>
              <w:left w:val="single" w:sz="4" w:space="0" w:color="000000"/>
              <w:bottom w:val="single" w:sz="4" w:space="0" w:color="auto"/>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 xml:space="preserve">Ж    </w:t>
            </w:r>
          </w:p>
        </w:tc>
        <w:tc>
          <w:tcPr>
            <w:tcW w:w="2375" w:type="dxa"/>
            <w:gridSpan w:val="2"/>
            <w:tcBorders>
              <w:top w:val="single" w:sz="4" w:space="0" w:color="000000"/>
              <w:left w:val="single" w:sz="4" w:space="0" w:color="000000"/>
              <w:bottom w:val="single" w:sz="4" w:space="0" w:color="auto"/>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 xml:space="preserve">строительство </w:t>
            </w:r>
          </w:p>
          <w:p w:rsidR="003A7D57" w:rsidRPr="003A7D57" w:rsidRDefault="003A7D57" w:rsidP="003A7D57">
            <w:pPr>
              <w:suppressAutoHyphens/>
              <w:spacing w:after="0" w:line="240" w:lineRule="auto"/>
              <w:ind w:firstLine="56"/>
              <w:jc w:val="center"/>
              <w:rPr>
                <w:rFonts w:ascii="Arial" w:eastAsia="Calibri" w:hAnsi="Arial" w:cs="Arial"/>
                <w:lang w:eastAsia="ar-SA"/>
              </w:rPr>
            </w:pPr>
          </w:p>
        </w:tc>
        <w:tc>
          <w:tcPr>
            <w:tcW w:w="2055" w:type="dxa"/>
            <w:gridSpan w:val="2"/>
            <w:tcBorders>
              <w:top w:val="single" w:sz="4" w:space="0" w:color="000000"/>
              <w:left w:val="single" w:sz="4" w:space="0" w:color="000000"/>
              <w:bottom w:val="single" w:sz="4" w:space="0" w:color="auto"/>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Собственность сельского поселения</w:t>
            </w:r>
          </w:p>
        </w:tc>
      </w:tr>
      <w:tr w:rsidR="003A7D57" w:rsidRPr="003A7D57" w:rsidTr="00E6223B">
        <w:trPr>
          <w:gridAfter w:val="1"/>
          <w:wAfter w:w="307" w:type="dxa"/>
          <w:trHeight w:val="838"/>
          <w:jc w:val="center"/>
        </w:trPr>
        <w:tc>
          <w:tcPr>
            <w:tcW w:w="589" w:type="dxa"/>
            <w:tcBorders>
              <w:top w:val="single" w:sz="4" w:space="0" w:color="auto"/>
              <w:left w:val="single" w:sz="4" w:space="0" w:color="000000"/>
              <w:bottom w:val="single" w:sz="4" w:space="0" w:color="auto"/>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4</w:t>
            </w:r>
          </w:p>
        </w:tc>
        <w:tc>
          <w:tcPr>
            <w:tcW w:w="2522" w:type="dxa"/>
            <w:gridSpan w:val="2"/>
            <w:tcBorders>
              <w:top w:val="single" w:sz="4" w:space="0" w:color="auto"/>
              <w:left w:val="single" w:sz="4" w:space="0" w:color="000000"/>
              <w:bottom w:val="single" w:sz="4" w:space="0" w:color="auto"/>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Воздушная линия</w:t>
            </w:r>
          </w:p>
        </w:tc>
        <w:tc>
          <w:tcPr>
            <w:tcW w:w="2787" w:type="dxa"/>
            <w:gridSpan w:val="2"/>
            <w:tcBorders>
              <w:top w:val="single" w:sz="4" w:space="0" w:color="auto"/>
              <w:left w:val="single" w:sz="4" w:space="0" w:color="000000"/>
              <w:bottom w:val="single" w:sz="4" w:space="0" w:color="auto"/>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 xml:space="preserve"> Село</w:t>
            </w:r>
            <w:r w:rsidRPr="003A7D57">
              <w:rPr>
                <w:rFonts w:ascii="Arial" w:eastAsia="Times New Roman" w:hAnsi="Arial" w:cs="Arial"/>
                <w:lang w:eastAsia="ar-SA"/>
              </w:rPr>
              <w:t xml:space="preserve"> </w:t>
            </w:r>
            <w:r w:rsidRPr="003A7D57">
              <w:rPr>
                <w:rFonts w:ascii="Arial" w:eastAsia="Calibri" w:hAnsi="Arial" w:cs="Arial"/>
                <w:lang w:eastAsia="ar-SA"/>
              </w:rPr>
              <w:t xml:space="preserve">Старая Дмитриевка,    </w:t>
            </w:r>
            <w:r w:rsidRPr="003A7D57">
              <w:rPr>
                <w:rFonts w:ascii="Arial" w:eastAsia="Times New Roman" w:hAnsi="Arial" w:cs="Arial"/>
                <w:lang w:eastAsia="ar-SA"/>
              </w:rPr>
              <w:t xml:space="preserve">Площадка </w:t>
            </w:r>
            <w:r w:rsidRPr="003A7D57">
              <w:rPr>
                <w:rFonts w:ascii="Arial" w:eastAsia="Times New Roman" w:hAnsi="Arial" w:cs="Arial"/>
                <w:lang w:val="en-US" w:eastAsia="ar-SA"/>
              </w:rPr>
              <w:t>N</w:t>
            </w:r>
            <w:r w:rsidRPr="003A7D57">
              <w:rPr>
                <w:rFonts w:ascii="Arial" w:eastAsia="Times New Roman" w:hAnsi="Arial" w:cs="Arial"/>
                <w:lang w:eastAsia="ar-SA"/>
              </w:rPr>
              <w:t xml:space="preserve">5             </w:t>
            </w:r>
          </w:p>
        </w:tc>
        <w:tc>
          <w:tcPr>
            <w:tcW w:w="2573" w:type="dxa"/>
            <w:gridSpan w:val="2"/>
            <w:tcBorders>
              <w:top w:val="single" w:sz="4" w:space="0" w:color="auto"/>
              <w:left w:val="single" w:sz="4" w:space="0" w:color="000000"/>
              <w:bottom w:val="single" w:sz="4" w:space="0" w:color="auto"/>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Длина ВЛ-10кВ- 50М</w:t>
            </w:r>
          </w:p>
        </w:tc>
        <w:tc>
          <w:tcPr>
            <w:tcW w:w="2744" w:type="dxa"/>
            <w:gridSpan w:val="2"/>
            <w:tcBorders>
              <w:top w:val="single" w:sz="4" w:space="0" w:color="auto"/>
              <w:left w:val="single" w:sz="4" w:space="0" w:color="000000"/>
              <w:bottom w:val="single" w:sz="4" w:space="0" w:color="auto"/>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lang w:eastAsia="ar-SA"/>
              </w:rPr>
            </w:pPr>
          </w:p>
        </w:tc>
        <w:tc>
          <w:tcPr>
            <w:tcW w:w="2375" w:type="dxa"/>
            <w:gridSpan w:val="2"/>
            <w:tcBorders>
              <w:top w:val="single" w:sz="4" w:space="0" w:color="auto"/>
              <w:left w:val="single" w:sz="4" w:space="0" w:color="000000"/>
              <w:bottom w:val="single" w:sz="4" w:space="0" w:color="auto"/>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 xml:space="preserve">строительство </w:t>
            </w:r>
          </w:p>
          <w:p w:rsidR="003A7D57" w:rsidRPr="003A7D57" w:rsidRDefault="003A7D57" w:rsidP="003A7D57">
            <w:pPr>
              <w:suppressAutoHyphens/>
              <w:spacing w:after="0" w:line="240" w:lineRule="auto"/>
              <w:ind w:firstLine="56"/>
              <w:jc w:val="center"/>
              <w:rPr>
                <w:rFonts w:ascii="Arial" w:eastAsia="Calibri" w:hAnsi="Arial" w:cs="Arial"/>
                <w:lang w:eastAsia="ar-SA"/>
              </w:rPr>
            </w:pPr>
          </w:p>
        </w:tc>
        <w:tc>
          <w:tcPr>
            <w:tcW w:w="2055" w:type="dxa"/>
            <w:gridSpan w:val="2"/>
            <w:tcBorders>
              <w:top w:val="single" w:sz="4" w:space="0" w:color="auto"/>
              <w:left w:val="single" w:sz="4" w:space="0" w:color="000000"/>
              <w:bottom w:val="single" w:sz="4" w:space="0" w:color="auto"/>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lang w:eastAsia="ar-SA"/>
              </w:rPr>
            </w:pPr>
          </w:p>
        </w:tc>
      </w:tr>
      <w:tr w:rsidR="003A7D57" w:rsidRPr="003A7D57" w:rsidTr="00E6223B">
        <w:trPr>
          <w:gridAfter w:val="1"/>
          <w:wAfter w:w="307" w:type="dxa"/>
          <w:trHeight w:val="144"/>
          <w:jc w:val="center"/>
        </w:trPr>
        <w:tc>
          <w:tcPr>
            <w:tcW w:w="589" w:type="dxa"/>
            <w:tcBorders>
              <w:top w:val="single" w:sz="4" w:space="0" w:color="auto"/>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ind w:firstLine="56"/>
              <w:jc w:val="center"/>
              <w:rPr>
                <w:rFonts w:ascii="Arial" w:eastAsia="Calibri" w:hAnsi="Arial" w:cs="Arial"/>
                <w:lang w:eastAsia="ar-SA"/>
              </w:rPr>
            </w:pPr>
          </w:p>
        </w:tc>
        <w:tc>
          <w:tcPr>
            <w:tcW w:w="2522" w:type="dxa"/>
            <w:gridSpan w:val="2"/>
            <w:tcBorders>
              <w:top w:val="single" w:sz="4" w:space="0" w:color="auto"/>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ind w:firstLine="56"/>
              <w:jc w:val="center"/>
              <w:rPr>
                <w:rFonts w:ascii="Arial" w:eastAsia="Calibri" w:hAnsi="Arial" w:cs="Arial"/>
                <w:lang w:eastAsia="ar-SA"/>
              </w:rPr>
            </w:pPr>
          </w:p>
        </w:tc>
        <w:tc>
          <w:tcPr>
            <w:tcW w:w="2787" w:type="dxa"/>
            <w:gridSpan w:val="2"/>
            <w:tcBorders>
              <w:top w:val="single" w:sz="4" w:space="0" w:color="auto"/>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ind w:firstLine="56"/>
              <w:jc w:val="center"/>
              <w:rPr>
                <w:rFonts w:ascii="Arial" w:eastAsia="Calibri" w:hAnsi="Arial" w:cs="Arial"/>
                <w:lang w:eastAsia="ar-SA"/>
              </w:rPr>
            </w:pPr>
          </w:p>
        </w:tc>
        <w:tc>
          <w:tcPr>
            <w:tcW w:w="2573" w:type="dxa"/>
            <w:gridSpan w:val="2"/>
            <w:tcBorders>
              <w:top w:val="single" w:sz="4" w:space="0" w:color="auto"/>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ind w:firstLine="56"/>
              <w:jc w:val="center"/>
              <w:rPr>
                <w:rFonts w:ascii="Arial" w:eastAsia="Calibri" w:hAnsi="Arial" w:cs="Arial"/>
                <w:lang w:eastAsia="ar-SA"/>
              </w:rPr>
            </w:pPr>
          </w:p>
        </w:tc>
        <w:tc>
          <w:tcPr>
            <w:tcW w:w="2744" w:type="dxa"/>
            <w:gridSpan w:val="2"/>
            <w:tcBorders>
              <w:top w:val="single" w:sz="4" w:space="0" w:color="auto"/>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ind w:firstLine="56"/>
              <w:jc w:val="center"/>
              <w:rPr>
                <w:rFonts w:ascii="Arial" w:eastAsia="Calibri" w:hAnsi="Arial" w:cs="Arial"/>
                <w:lang w:eastAsia="ar-SA"/>
              </w:rPr>
            </w:pPr>
          </w:p>
        </w:tc>
        <w:tc>
          <w:tcPr>
            <w:tcW w:w="2375" w:type="dxa"/>
            <w:gridSpan w:val="2"/>
            <w:tcBorders>
              <w:top w:val="single" w:sz="4" w:space="0" w:color="auto"/>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ind w:firstLine="56"/>
              <w:jc w:val="center"/>
              <w:rPr>
                <w:rFonts w:ascii="Arial" w:eastAsia="Calibri" w:hAnsi="Arial" w:cs="Arial"/>
                <w:lang w:eastAsia="ar-SA"/>
              </w:rPr>
            </w:pPr>
          </w:p>
        </w:tc>
        <w:tc>
          <w:tcPr>
            <w:tcW w:w="2055" w:type="dxa"/>
            <w:gridSpan w:val="2"/>
            <w:tcBorders>
              <w:top w:val="single" w:sz="4" w:space="0" w:color="auto"/>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ind w:firstLine="56"/>
              <w:jc w:val="center"/>
              <w:rPr>
                <w:rFonts w:ascii="Arial" w:eastAsia="Calibri" w:hAnsi="Arial" w:cs="Arial"/>
                <w:lang w:eastAsia="ar-SA"/>
              </w:rPr>
            </w:pPr>
          </w:p>
        </w:tc>
      </w:tr>
      <w:tr w:rsidR="003A7D57" w:rsidRPr="003A7D57" w:rsidTr="00E6223B">
        <w:trPr>
          <w:gridAfter w:val="1"/>
          <w:wAfter w:w="307" w:type="dxa"/>
          <w:jc w:val="center"/>
        </w:trPr>
        <w:tc>
          <w:tcPr>
            <w:tcW w:w="589"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 xml:space="preserve"> </w:t>
            </w:r>
          </w:p>
        </w:tc>
        <w:tc>
          <w:tcPr>
            <w:tcW w:w="2522" w:type="dxa"/>
            <w:gridSpan w:val="2"/>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Итого</w:t>
            </w:r>
          </w:p>
        </w:tc>
        <w:tc>
          <w:tcPr>
            <w:tcW w:w="2787" w:type="dxa"/>
            <w:gridSpan w:val="2"/>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lang w:eastAsia="ar-SA"/>
              </w:rPr>
            </w:pPr>
          </w:p>
        </w:tc>
        <w:tc>
          <w:tcPr>
            <w:tcW w:w="2573" w:type="dxa"/>
            <w:gridSpan w:val="2"/>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 xml:space="preserve"> </w:t>
            </w:r>
          </w:p>
        </w:tc>
        <w:tc>
          <w:tcPr>
            <w:tcW w:w="2744" w:type="dxa"/>
            <w:gridSpan w:val="2"/>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lang w:eastAsia="ar-SA"/>
              </w:rPr>
            </w:pPr>
          </w:p>
        </w:tc>
        <w:tc>
          <w:tcPr>
            <w:tcW w:w="2375" w:type="dxa"/>
            <w:gridSpan w:val="2"/>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lang w:eastAsia="ar-SA"/>
              </w:rPr>
            </w:pPr>
          </w:p>
        </w:tc>
        <w:tc>
          <w:tcPr>
            <w:tcW w:w="2055" w:type="dxa"/>
            <w:gridSpan w:val="2"/>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lang w:eastAsia="ar-SA"/>
              </w:rPr>
            </w:pPr>
          </w:p>
        </w:tc>
      </w:tr>
      <w:tr w:rsidR="003A7D57" w:rsidRPr="003A7D57" w:rsidTr="00E6223B">
        <w:trPr>
          <w:gridAfter w:val="1"/>
          <w:wAfter w:w="307" w:type="dxa"/>
          <w:jc w:val="center"/>
        </w:trPr>
        <w:tc>
          <w:tcPr>
            <w:tcW w:w="589"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5</w:t>
            </w:r>
          </w:p>
        </w:tc>
        <w:tc>
          <w:tcPr>
            <w:tcW w:w="2522" w:type="dxa"/>
            <w:gridSpan w:val="2"/>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 xml:space="preserve">Ожидаемая мощность  </w:t>
            </w:r>
          </w:p>
        </w:tc>
        <w:tc>
          <w:tcPr>
            <w:tcW w:w="2787" w:type="dxa"/>
            <w:gridSpan w:val="2"/>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lang w:eastAsia="ar-SA"/>
              </w:rPr>
            </w:pPr>
          </w:p>
        </w:tc>
        <w:tc>
          <w:tcPr>
            <w:tcW w:w="2573" w:type="dxa"/>
            <w:gridSpan w:val="2"/>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496кВТ</w:t>
            </w:r>
          </w:p>
        </w:tc>
        <w:tc>
          <w:tcPr>
            <w:tcW w:w="2744" w:type="dxa"/>
            <w:gridSpan w:val="2"/>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lang w:eastAsia="ar-SA"/>
              </w:rPr>
            </w:pPr>
          </w:p>
        </w:tc>
        <w:tc>
          <w:tcPr>
            <w:tcW w:w="2375" w:type="dxa"/>
            <w:gridSpan w:val="2"/>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highlight w:val="yellow"/>
                <w:lang w:eastAsia="ar-SA"/>
              </w:rPr>
            </w:pPr>
          </w:p>
        </w:tc>
        <w:tc>
          <w:tcPr>
            <w:tcW w:w="2055" w:type="dxa"/>
            <w:gridSpan w:val="2"/>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highlight w:val="yellow"/>
                <w:lang w:eastAsia="ar-SA"/>
              </w:rPr>
            </w:pPr>
          </w:p>
        </w:tc>
      </w:tr>
      <w:tr w:rsidR="003A7D57" w:rsidRPr="003A7D57" w:rsidTr="00E6223B">
        <w:trPr>
          <w:gridAfter w:val="1"/>
          <w:wAfter w:w="307" w:type="dxa"/>
          <w:jc w:val="center"/>
        </w:trPr>
        <w:tc>
          <w:tcPr>
            <w:tcW w:w="589"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6</w:t>
            </w:r>
          </w:p>
        </w:tc>
        <w:tc>
          <w:tcPr>
            <w:tcW w:w="2522" w:type="dxa"/>
            <w:gridSpan w:val="2"/>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Воздушная линия</w:t>
            </w:r>
          </w:p>
        </w:tc>
        <w:tc>
          <w:tcPr>
            <w:tcW w:w="2787" w:type="dxa"/>
            <w:gridSpan w:val="2"/>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lang w:eastAsia="ar-SA"/>
              </w:rPr>
            </w:pPr>
          </w:p>
        </w:tc>
        <w:tc>
          <w:tcPr>
            <w:tcW w:w="2573" w:type="dxa"/>
            <w:gridSpan w:val="2"/>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Длина ВЛ-10кВ- 100М</w:t>
            </w:r>
          </w:p>
        </w:tc>
        <w:tc>
          <w:tcPr>
            <w:tcW w:w="2744" w:type="dxa"/>
            <w:gridSpan w:val="2"/>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lang w:eastAsia="ar-SA"/>
              </w:rPr>
            </w:pPr>
          </w:p>
        </w:tc>
        <w:tc>
          <w:tcPr>
            <w:tcW w:w="2375" w:type="dxa"/>
            <w:gridSpan w:val="2"/>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highlight w:val="yellow"/>
                <w:lang w:eastAsia="ar-SA"/>
              </w:rPr>
            </w:pPr>
          </w:p>
        </w:tc>
        <w:tc>
          <w:tcPr>
            <w:tcW w:w="2055" w:type="dxa"/>
            <w:gridSpan w:val="2"/>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highlight w:val="yellow"/>
                <w:lang w:eastAsia="ar-SA"/>
              </w:rPr>
            </w:pPr>
          </w:p>
        </w:tc>
      </w:tr>
      <w:tr w:rsidR="003A7D57" w:rsidRPr="003A7D57" w:rsidTr="00E6223B">
        <w:trPr>
          <w:gridAfter w:val="1"/>
          <w:wAfter w:w="307" w:type="dxa"/>
          <w:trHeight w:val="1127"/>
          <w:jc w:val="center"/>
        </w:trPr>
        <w:tc>
          <w:tcPr>
            <w:tcW w:w="589" w:type="dxa"/>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7</w:t>
            </w:r>
          </w:p>
        </w:tc>
        <w:tc>
          <w:tcPr>
            <w:tcW w:w="2522" w:type="dxa"/>
            <w:gridSpan w:val="2"/>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Кол-во подстанций</w:t>
            </w:r>
          </w:p>
        </w:tc>
        <w:tc>
          <w:tcPr>
            <w:tcW w:w="2787" w:type="dxa"/>
            <w:gridSpan w:val="2"/>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lang w:eastAsia="ar-SA"/>
              </w:rPr>
            </w:pPr>
          </w:p>
        </w:tc>
        <w:tc>
          <w:tcPr>
            <w:tcW w:w="2573" w:type="dxa"/>
            <w:gridSpan w:val="2"/>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2шт</w:t>
            </w:r>
          </w:p>
        </w:tc>
        <w:tc>
          <w:tcPr>
            <w:tcW w:w="2744" w:type="dxa"/>
            <w:gridSpan w:val="2"/>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lang w:eastAsia="ar-SA"/>
              </w:rPr>
            </w:pPr>
          </w:p>
        </w:tc>
        <w:tc>
          <w:tcPr>
            <w:tcW w:w="2375" w:type="dxa"/>
            <w:gridSpan w:val="2"/>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lang w:eastAsia="ar-SA"/>
              </w:rPr>
            </w:pPr>
            <w:r w:rsidRPr="003A7D57">
              <w:rPr>
                <w:rFonts w:ascii="Arial" w:eastAsia="Calibri" w:hAnsi="Arial" w:cs="Arial"/>
                <w:lang w:eastAsia="ar-SA"/>
              </w:rPr>
              <w:t xml:space="preserve">строительство </w:t>
            </w:r>
          </w:p>
          <w:p w:rsidR="003A7D57" w:rsidRPr="003A7D57" w:rsidRDefault="003A7D57" w:rsidP="003A7D57">
            <w:pPr>
              <w:suppressAutoHyphens/>
              <w:spacing w:after="0" w:line="240" w:lineRule="auto"/>
              <w:ind w:firstLine="56"/>
              <w:jc w:val="center"/>
              <w:rPr>
                <w:rFonts w:ascii="Arial" w:eastAsia="Calibri" w:hAnsi="Arial" w:cs="Arial"/>
                <w:lang w:eastAsia="ar-SA"/>
              </w:rPr>
            </w:pPr>
          </w:p>
        </w:tc>
        <w:tc>
          <w:tcPr>
            <w:tcW w:w="2055" w:type="dxa"/>
            <w:gridSpan w:val="2"/>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ind w:firstLine="56"/>
              <w:jc w:val="center"/>
              <w:rPr>
                <w:rFonts w:ascii="Arial" w:eastAsia="Calibri" w:hAnsi="Arial" w:cs="Arial"/>
                <w:highlight w:val="yellow"/>
                <w:lang w:eastAsia="ar-SA"/>
              </w:rPr>
            </w:pPr>
          </w:p>
        </w:tc>
      </w:tr>
      <w:tr w:rsidR="003A7D57" w:rsidRPr="003A7D57" w:rsidTr="00E6223B">
        <w:trPr>
          <w:jc w:val="center"/>
        </w:trPr>
        <w:tc>
          <w:tcPr>
            <w:tcW w:w="896" w:type="dxa"/>
            <w:gridSpan w:val="2"/>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ind w:firstLine="709"/>
              <w:jc w:val="center"/>
              <w:rPr>
                <w:rFonts w:ascii="Arial" w:eastAsia="Calibri" w:hAnsi="Arial" w:cs="Arial"/>
                <w:b/>
                <w:sz w:val="24"/>
                <w:szCs w:val="16"/>
                <w:lang w:eastAsia="ar-SA"/>
              </w:rPr>
            </w:pPr>
          </w:p>
        </w:tc>
        <w:tc>
          <w:tcPr>
            <w:tcW w:w="2522" w:type="dxa"/>
            <w:gridSpan w:val="2"/>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ind w:firstLine="709"/>
              <w:jc w:val="center"/>
              <w:rPr>
                <w:rFonts w:ascii="Arial" w:eastAsia="Calibri" w:hAnsi="Arial" w:cs="Arial"/>
                <w:b/>
                <w:sz w:val="24"/>
                <w:szCs w:val="16"/>
                <w:lang w:eastAsia="ar-SA"/>
              </w:rPr>
            </w:pPr>
          </w:p>
        </w:tc>
        <w:tc>
          <w:tcPr>
            <w:tcW w:w="2787" w:type="dxa"/>
            <w:gridSpan w:val="2"/>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ind w:firstLine="709"/>
              <w:jc w:val="center"/>
              <w:rPr>
                <w:rFonts w:ascii="Arial" w:eastAsia="Calibri" w:hAnsi="Arial" w:cs="Arial"/>
                <w:b/>
                <w:sz w:val="24"/>
                <w:szCs w:val="16"/>
                <w:lang w:eastAsia="ar-SA"/>
              </w:rPr>
            </w:pPr>
          </w:p>
        </w:tc>
        <w:tc>
          <w:tcPr>
            <w:tcW w:w="2573" w:type="dxa"/>
            <w:gridSpan w:val="2"/>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ind w:firstLine="709"/>
              <w:jc w:val="center"/>
              <w:rPr>
                <w:rFonts w:ascii="Arial" w:eastAsia="Calibri" w:hAnsi="Arial" w:cs="Arial"/>
                <w:b/>
                <w:sz w:val="24"/>
                <w:szCs w:val="16"/>
                <w:lang w:eastAsia="ar-SA"/>
              </w:rPr>
            </w:pPr>
          </w:p>
        </w:tc>
        <w:tc>
          <w:tcPr>
            <w:tcW w:w="2744" w:type="dxa"/>
            <w:gridSpan w:val="2"/>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ind w:firstLine="709"/>
              <w:jc w:val="center"/>
              <w:rPr>
                <w:rFonts w:ascii="Arial" w:eastAsia="Calibri" w:hAnsi="Arial" w:cs="Arial"/>
                <w:b/>
                <w:sz w:val="24"/>
                <w:szCs w:val="16"/>
                <w:lang w:eastAsia="ar-SA"/>
              </w:rPr>
            </w:pPr>
          </w:p>
        </w:tc>
        <w:tc>
          <w:tcPr>
            <w:tcW w:w="2375" w:type="dxa"/>
            <w:gridSpan w:val="2"/>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ind w:firstLine="709"/>
              <w:jc w:val="center"/>
              <w:rPr>
                <w:rFonts w:ascii="Arial" w:eastAsia="Calibri" w:hAnsi="Arial" w:cs="Arial"/>
                <w:b/>
                <w:sz w:val="24"/>
                <w:szCs w:val="16"/>
                <w:lang w:eastAsia="ar-SA"/>
              </w:rPr>
            </w:pPr>
          </w:p>
        </w:tc>
        <w:tc>
          <w:tcPr>
            <w:tcW w:w="2055" w:type="dxa"/>
            <w:gridSpan w:val="2"/>
            <w:tcBorders>
              <w:top w:val="single" w:sz="4" w:space="0" w:color="000000"/>
              <w:left w:val="single" w:sz="4" w:space="0" w:color="000000"/>
              <w:bottom w:val="single" w:sz="4" w:space="0" w:color="000000"/>
              <w:right w:val="single" w:sz="4" w:space="0" w:color="000000"/>
            </w:tcBorders>
            <w:hideMark/>
          </w:tcPr>
          <w:p w:rsidR="003A7D57" w:rsidRPr="003A7D57" w:rsidRDefault="003A7D57" w:rsidP="003A7D57">
            <w:pPr>
              <w:suppressAutoHyphens/>
              <w:spacing w:after="0" w:line="240" w:lineRule="auto"/>
              <w:ind w:firstLine="709"/>
              <w:jc w:val="center"/>
              <w:rPr>
                <w:rFonts w:ascii="Arial" w:eastAsia="Calibri" w:hAnsi="Arial" w:cs="Arial"/>
                <w:b/>
                <w:sz w:val="24"/>
                <w:szCs w:val="16"/>
                <w:lang w:eastAsia="ar-SA"/>
              </w:rPr>
            </w:pPr>
          </w:p>
        </w:tc>
      </w:tr>
    </w:tbl>
    <w:p w:rsidR="003A7D57" w:rsidRPr="003A7D57" w:rsidRDefault="003A7D57" w:rsidP="003A7D57">
      <w:pPr>
        <w:suppressAutoHyphens/>
        <w:spacing w:after="0" w:line="240" w:lineRule="auto"/>
        <w:ind w:firstLine="426"/>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sectPr w:rsidR="003A7D57" w:rsidRPr="003A7D57" w:rsidSect="00D259DF">
          <w:pgSz w:w="16838" w:h="11906" w:orient="landscape"/>
          <w:pgMar w:top="1701" w:right="1134" w:bottom="850" w:left="1134" w:header="709" w:footer="709" w:gutter="0"/>
          <w:cols w:space="708"/>
          <w:docGrid w:linePitch="326"/>
        </w:sect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before="240" w:after="60" w:line="240" w:lineRule="auto"/>
        <w:jc w:val="center"/>
        <w:outlineLvl w:val="5"/>
        <w:rPr>
          <w:rFonts w:ascii="Arial" w:eastAsia="Times New Roman" w:hAnsi="Arial" w:cs="Arial"/>
          <w:b/>
          <w:bCs/>
          <w:i/>
          <w:iCs/>
          <w:sz w:val="24"/>
          <w:lang w:eastAsia="ar-SA"/>
        </w:rPr>
      </w:pPr>
      <w:bookmarkStart w:id="257" w:name="_Toc311451310"/>
      <w:bookmarkStart w:id="258" w:name="_Toc312493546"/>
      <w:bookmarkStart w:id="259" w:name="_Toc312505702"/>
      <w:bookmarkStart w:id="260" w:name="_Toc332387822"/>
      <w:bookmarkEnd w:id="257"/>
      <w:r w:rsidRPr="003A7D57">
        <w:rPr>
          <w:rFonts w:ascii="Arial" w:eastAsia="Times New Roman" w:hAnsi="Arial" w:cs="Arial"/>
          <w:b/>
          <w:bCs/>
          <w:i/>
          <w:iCs/>
          <w:sz w:val="24"/>
          <w:lang w:eastAsia="ar-SA"/>
        </w:rPr>
        <w:t>3.3.2.4.1.6. Электросвязь</w:t>
      </w:r>
      <w:bookmarkEnd w:id="258"/>
      <w:bookmarkEnd w:id="259"/>
      <w:bookmarkEnd w:id="260"/>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Исходными данными для разработки телефонизации вновь проектируемой застройки территорий сельского поселения Липовка, которое включает в себя: с. Липовка, с. Старая Дмитриевка, является генеральный план </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 </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Ожидаемое количество телефонов с. Липовка - 93</w:t>
      </w:r>
      <w:r w:rsidRPr="003A7D57">
        <w:rPr>
          <w:rFonts w:ascii="Arial" w:eastAsia="Times New Roman" w:hAnsi="Arial" w:cs="Arial"/>
          <w:color w:val="800000"/>
          <w:sz w:val="24"/>
          <w:szCs w:val="16"/>
          <w:lang w:eastAsia="ar-SA"/>
        </w:rPr>
        <w:t xml:space="preserve"> </w:t>
      </w:r>
      <w:r w:rsidRPr="003A7D57">
        <w:rPr>
          <w:rFonts w:ascii="Arial" w:eastAsia="Times New Roman" w:hAnsi="Arial" w:cs="Arial"/>
          <w:sz w:val="24"/>
          <w:szCs w:val="16"/>
          <w:lang w:eastAsia="ar-SA"/>
        </w:rPr>
        <w:t>номера. Исходя из этого, телефонизация запланирована от существующей АТС, расположенной по ул.Ценральная 1, с дальнейшим ее расширением.</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shd w:val="clear" w:color="auto" w:fill="FFFFFF"/>
          <w:lang w:eastAsia="ar-SA"/>
        </w:rPr>
      </w:pPr>
      <w:r w:rsidRPr="003A7D57">
        <w:rPr>
          <w:rFonts w:ascii="Arial" w:eastAsia="Times New Roman" w:hAnsi="Arial" w:cs="Arial"/>
          <w:color w:val="000000"/>
          <w:sz w:val="24"/>
          <w:szCs w:val="16"/>
          <w:shd w:val="clear" w:color="auto" w:fill="FFFFFF"/>
          <w:lang w:eastAsia="ar-SA"/>
        </w:rPr>
        <w:t>Телефонизация проектируемых площадок выполнена с установкой кабельных ящиков ЯКГ-20. Кабели связи прокладываются в земле и по опорам</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p>
    <w:p w:rsidR="003A7D57" w:rsidRPr="003A7D57" w:rsidRDefault="003A7D57" w:rsidP="003A7D57">
      <w:pPr>
        <w:suppressAutoHyphens/>
        <w:spacing w:after="0" w:line="240" w:lineRule="auto"/>
        <w:ind w:firstLine="709"/>
        <w:jc w:val="right"/>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Таблица 33</w:t>
      </w:r>
    </w:p>
    <w:tbl>
      <w:tblPr>
        <w:tblW w:w="0" w:type="auto"/>
        <w:tblInd w:w="69" w:type="dxa"/>
        <w:tblLayout w:type="fixed"/>
        <w:tblLook w:val="0000" w:firstRow="0" w:lastRow="0" w:firstColumn="0" w:lastColumn="0" w:noHBand="0" w:noVBand="0"/>
      </w:tblPr>
      <w:tblGrid>
        <w:gridCol w:w="756"/>
        <w:gridCol w:w="5592"/>
        <w:gridCol w:w="2963"/>
      </w:tblGrid>
      <w:tr w:rsidR="003A7D57" w:rsidRPr="003A7D57" w:rsidTr="00E6223B">
        <w:trPr>
          <w:cantSplit/>
        </w:trPr>
        <w:tc>
          <w:tcPr>
            <w:tcW w:w="756"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 п/п</w:t>
            </w:r>
          </w:p>
        </w:tc>
        <w:tc>
          <w:tcPr>
            <w:tcW w:w="5592"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Вид застройки</w:t>
            </w:r>
          </w:p>
        </w:tc>
        <w:tc>
          <w:tcPr>
            <w:tcW w:w="2963"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Кол-во номеров</w:t>
            </w:r>
          </w:p>
        </w:tc>
      </w:tr>
      <w:tr w:rsidR="003A7D57" w:rsidRPr="003A7D57" w:rsidTr="00E6223B">
        <w:tc>
          <w:tcPr>
            <w:tcW w:w="9311" w:type="dxa"/>
            <w:gridSpan w:val="3"/>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b/>
                <w:color w:val="000000"/>
                <w:sz w:val="24"/>
                <w:szCs w:val="16"/>
                <w:lang w:eastAsia="ar-SA"/>
              </w:rPr>
            </w:pPr>
            <w:r w:rsidRPr="003A7D57">
              <w:rPr>
                <w:rFonts w:ascii="Arial" w:eastAsia="Times New Roman" w:hAnsi="Arial" w:cs="Arial"/>
                <w:b/>
                <w:color w:val="000000"/>
                <w:sz w:val="24"/>
                <w:szCs w:val="16"/>
                <w:lang w:eastAsia="ar-SA"/>
              </w:rPr>
              <w:t>Уплотнение существующей застройки</w:t>
            </w:r>
          </w:p>
        </w:tc>
      </w:tr>
      <w:tr w:rsidR="003A7D57" w:rsidRPr="003A7D57" w:rsidTr="00E6223B">
        <w:tc>
          <w:tcPr>
            <w:tcW w:w="756"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1</w:t>
            </w:r>
          </w:p>
        </w:tc>
        <w:tc>
          <w:tcPr>
            <w:tcW w:w="5592"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Усадебная застройка 35домов</w:t>
            </w:r>
          </w:p>
        </w:tc>
        <w:tc>
          <w:tcPr>
            <w:tcW w:w="2963"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val="en-US" w:eastAsia="ar-SA"/>
              </w:rPr>
            </w:pPr>
            <w:r w:rsidRPr="003A7D57">
              <w:rPr>
                <w:rFonts w:ascii="Arial" w:eastAsia="Times New Roman" w:hAnsi="Arial" w:cs="Arial"/>
                <w:color w:val="000000"/>
                <w:sz w:val="24"/>
                <w:szCs w:val="16"/>
                <w:lang w:val="en-US" w:eastAsia="ar-SA"/>
              </w:rPr>
              <w:t>35</w:t>
            </w:r>
          </w:p>
        </w:tc>
      </w:tr>
      <w:tr w:rsidR="003A7D57" w:rsidRPr="003A7D57" w:rsidTr="00E6223B">
        <w:tc>
          <w:tcPr>
            <w:tcW w:w="756"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2</w:t>
            </w:r>
          </w:p>
        </w:tc>
        <w:tc>
          <w:tcPr>
            <w:tcW w:w="5592"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ФОК со спортивным залом и бассейном</w:t>
            </w:r>
          </w:p>
        </w:tc>
        <w:tc>
          <w:tcPr>
            <w:tcW w:w="2963" w:type="dxa"/>
            <w:tcBorders>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3</w:t>
            </w:r>
          </w:p>
        </w:tc>
      </w:tr>
      <w:tr w:rsidR="003A7D57" w:rsidRPr="003A7D57" w:rsidTr="00E6223B">
        <w:tc>
          <w:tcPr>
            <w:tcW w:w="756"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3</w:t>
            </w:r>
          </w:p>
        </w:tc>
        <w:tc>
          <w:tcPr>
            <w:tcW w:w="5592"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Пождепо на 2 машины</w:t>
            </w:r>
          </w:p>
        </w:tc>
        <w:tc>
          <w:tcPr>
            <w:tcW w:w="2963"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1</w:t>
            </w:r>
          </w:p>
        </w:tc>
      </w:tr>
      <w:tr w:rsidR="003A7D57" w:rsidRPr="003A7D57" w:rsidTr="00E6223B">
        <w:tc>
          <w:tcPr>
            <w:tcW w:w="756"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4</w:t>
            </w:r>
          </w:p>
        </w:tc>
        <w:tc>
          <w:tcPr>
            <w:tcW w:w="5592"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Магазин 80 м. кв.</w:t>
            </w:r>
          </w:p>
        </w:tc>
        <w:tc>
          <w:tcPr>
            <w:tcW w:w="2963"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1</w:t>
            </w:r>
          </w:p>
        </w:tc>
      </w:tr>
      <w:tr w:rsidR="003A7D57" w:rsidRPr="003A7D57" w:rsidTr="00E6223B">
        <w:tc>
          <w:tcPr>
            <w:tcW w:w="756"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5</w:t>
            </w:r>
          </w:p>
        </w:tc>
        <w:tc>
          <w:tcPr>
            <w:tcW w:w="5592"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Магазин 50 м. кв.</w:t>
            </w:r>
          </w:p>
        </w:tc>
        <w:tc>
          <w:tcPr>
            <w:tcW w:w="2963" w:type="dxa"/>
            <w:tcBorders>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1</w:t>
            </w:r>
          </w:p>
        </w:tc>
      </w:tr>
      <w:tr w:rsidR="003A7D57" w:rsidRPr="003A7D57" w:rsidTr="00E6223B">
        <w:tc>
          <w:tcPr>
            <w:tcW w:w="756"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6</w:t>
            </w:r>
          </w:p>
        </w:tc>
        <w:tc>
          <w:tcPr>
            <w:tcW w:w="5592"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Комплексное предприятие коммунально-бытового обслуживания с прачечной, химчисткой, баней</w:t>
            </w:r>
          </w:p>
        </w:tc>
        <w:tc>
          <w:tcPr>
            <w:tcW w:w="2963" w:type="dxa"/>
            <w:tcBorders>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4</w:t>
            </w:r>
          </w:p>
        </w:tc>
      </w:tr>
      <w:tr w:rsidR="003A7D57" w:rsidRPr="003A7D57" w:rsidTr="00E6223B">
        <w:tc>
          <w:tcPr>
            <w:tcW w:w="756"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7</w:t>
            </w:r>
          </w:p>
        </w:tc>
        <w:tc>
          <w:tcPr>
            <w:tcW w:w="5592"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Предприятие общественного питания на 60 мест</w:t>
            </w:r>
          </w:p>
        </w:tc>
        <w:tc>
          <w:tcPr>
            <w:tcW w:w="2963" w:type="dxa"/>
            <w:tcBorders>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1</w:t>
            </w:r>
          </w:p>
        </w:tc>
      </w:tr>
      <w:tr w:rsidR="003A7D57" w:rsidRPr="003A7D57" w:rsidTr="00E6223B">
        <w:tc>
          <w:tcPr>
            <w:tcW w:w="756"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8</w:t>
            </w:r>
          </w:p>
        </w:tc>
        <w:tc>
          <w:tcPr>
            <w:tcW w:w="5592"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Гостиница на 10 мест</w:t>
            </w:r>
          </w:p>
        </w:tc>
        <w:tc>
          <w:tcPr>
            <w:tcW w:w="2963" w:type="dxa"/>
            <w:tcBorders>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1</w:t>
            </w:r>
          </w:p>
        </w:tc>
      </w:tr>
      <w:tr w:rsidR="003A7D57" w:rsidRPr="003A7D57" w:rsidTr="00E6223B">
        <w:tc>
          <w:tcPr>
            <w:tcW w:w="9311" w:type="dxa"/>
            <w:gridSpan w:val="3"/>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b/>
                <w:color w:val="000000"/>
                <w:sz w:val="24"/>
                <w:szCs w:val="16"/>
                <w:lang w:eastAsia="ar-SA"/>
              </w:rPr>
            </w:pPr>
            <w:r w:rsidRPr="003A7D57">
              <w:rPr>
                <w:rFonts w:ascii="Arial" w:eastAsia="Times New Roman" w:hAnsi="Arial" w:cs="Arial"/>
                <w:b/>
                <w:color w:val="000000"/>
                <w:sz w:val="24"/>
                <w:szCs w:val="16"/>
                <w:lang w:eastAsia="ar-SA"/>
              </w:rPr>
              <w:t>Площадка №1</w:t>
            </w:r>
          </w:p>
        </w:tc>
      </w:tr>
      <w:tr w:rsidR="003A7D57" w:rsidRPr="003A7D57" w:rsidTr="00E6223B">
        <w:tc>
          <w:tcPr>
            <w:tcW w:w="756"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1</w:t>
            </w:r>
          </w:p>
        </w:tc>
        <w:tc>
          <w:tcPr>
            <w:tcW w:w="5592"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Усадебная застройка 39 домов</w:t>
            </w:r>
          </w:p>
        </w:tc>
        <w:tc>
          <w:tcPr>
            <w:tcW w:w="2963"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39</w:t>
            </w:r>
          </w:p>
        </w:tc>
      </w:tr>
      <w:tr w:rsidR="003A7D57" w:rsidRPr="003A7D57" w:rsidTr="00E6223B">
        <w:tc>
          <w:tcPr>
            <w:tcW w:w="9311" w:type="dxa"/>
            <w:gridSpan w:val="3"/>
            <w:tcBorders>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b/>
                <w:color w:val="000000"/>
                <w:sz w:val="24"/>
                <w:szCs w:val="16"/>
                <w:lang w:eastAsia="ar-SA"/>
              </w:rPr>
            </w:pPr>
            <w:r w:rsidRPr="003A7D57">
              <w:rPr>
                <w:rFonts w:ascii="Arial" w:eastAsia="Times New Roman" w:hAnsi="Arial" w:cs="Arial"/>
                <w:b/>
                <w:color w:val="000000"/>
                <w:sz w:val="24"/>
                <w:szCs w:val="16"/>
                <w:lang w:eastAsia="ar-SA"/>
              </w:rPr>
              <w:t>Площадка №2</w:t>
            </w:r>
          </w:p>
        </w:tc>
      </w:tr>
      <w:tr w:rsidR="003A7D57" w:rsidRPr="003A7D57" w:rsidTr="00E6223B">
        <w:tc>
          <w:tcPr>
            <w:tcW w:w="756"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1</w:t>
            </w:r>
          </w:p>
        </w:tc>
        <w:tc>
          <w:tcPr>
            <w:tcW w:w="5592"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Усадебная застройка 16 домов</w:t>
            </w:r>
          </w:p>
        </w:tc>
        <w:tc>
          <w:tcPr>
            <w:tcW w:w="2963" w:type="dxa"/>
            <w:tcBorders>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16</w:t>
            </w:r>
          </w:p>
        </w:tc>
      </w:tr>
      <w:tr w:rsidR="003A7D57" w:rsidRPr="003A7D57" w:rsidTr="00E6223B">
        <w:tc>
          <w:tcPr>
            <w:tcW w:w="9311" w:type="dxa"/>
            <w:gridSpan w:val="3"/>
            <w:tcBorders>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b/>
                <w:color w:val="000000"/>
                <w:sz w:val="24"/>
                <w:szCs w:val="16"/>
                <w:lang w:eastAsia="ar-SA"/>
              </w:rPr>
            </w:pPr>
            <w:r w:rsidRPr="003A7D57">
              <w:rPr>
                <w:rFonts w:ascii="Arial" w:eastAsia="Times New Roman" w:hAnsi="Arial" w:cs="Arial"/>
                <w:b/>
                <w:color w:val="000000"/>
                <w:sz w:val="24"/>
                <w:szCs w:val="16"/>
                <w:lang w:eastAsia="ar-SA"/>
              </w:rPr>
              <w:t>Площадка №3</w:t>
            </w:r>
          </w:p>
        </w:tc>
      </w:tr>
      <w:tr w:rsidR="003A7D57" w:rsidRPr="003A7D57" w:rsidTr="00E6223B">
        <w:tc>
          <w:tcPr>
            <w:tcW w:w="756"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1</w:t>
            </w:r>
          </w:p>
        </w:tc>
        <w:tc>
          <w:tcPr>
            <w:tcW w:w="5592"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Усадебная застройка 15 домов</w:t>
            </w:r>
          </w:p>
        </w:tc>
        <w:tc>
          <w:tcPr>
            <w:tcW w:w="2963" w:type="dxa"/>
            <w:tcBorders>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15</w:t>
            </w:r>
          </w:p>
        </w:tc>
      </w:tr>
      <w:tr w:rsidR="003A7D57" w:rsidRPr="003A7D57" w:rsidTr="00E6223B">
        <w:tc>
          <w:tcPr>
            <w:tcW w:w="6348" w:type="dxa"/>
            <w:gridSpan w:val="2"/>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b/>
                <w:color w:val="000000"/>
                <w:sz w:val="24"/>
                <w:szCs w:val="16"/>
                <w:lang w:eastAsia="ar-SA"/>
              </w:rPr>
            </w:pPr>
            <w:r w:rsidRPr="003A7D57">
              <w:rPr>
                <w:rFonts w:ascii="Arial" w:eastAsia="Times New Roman" w:hAnsi="Arial" w:cs="Arial"/>
                <w:b/>
                <w:color w:val="000000"/>
                <w:sz w:val="24"/>
                <w:szCs w:val="16"/>
                <w:lang w:eastAsia="ar-SA"/>
              </w:rPr>
              <w:t>Итого:</w:t>
            </w:r>
          </w:p>
        </w:tc>
        <w:tc>
          <w:tcPr>
            <w:tcW w:w="2963"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b/>
                <w:color w:val="000000"/>
                <w:sz w:val="24"/>
                <w:szCs w:val="16"/>
                <w:lang w:eastAsia="ar-SA"/>
              </w:rPr>
            </w:pPr>
            <w:r w:rsidRPr="003A7D57">
              <w:rPr>
                <w:rFonts w:ascii="Arial" w:eastAsia="Times New Roman" w:hAnsi="Arial" w:cs="Arial"/>
                <w:b/>
                <w:color w:val="000000"/>
                <w:sz w:val="24"/>
                <w:szCs w:val="16"/>
                <w:lang w:eastAsia="ar-SA"/>
              </w:rPr>
              <w:t>93</w:t>
            </w:r>
          </w:p>
        </w:tc>
      </w:tr>
    </w:tbl>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Ожидаемое количество телефонов с. Старая Дмитриевка </w:t>
      </w:r>
      <w:r w:rsidRPr="003A7D57">
        <w:rPr>
          <w:rFonts w:ascii="Arial" w:eastAsia="Times New Roman" w:hAnsi="Arial" w:cs="Arial"/>
          <w:color w:val="800000"/>
          <w:sz w:val="24"/>
          <w:szCs w:val="16"/>
          <w:lang w:eastAsia="ar-SA"/>
        </w:rPr>
        <w:t>77 н</w:t>
      </w:r>
      <w:r w:rsidRPr="003A7D57">
        <w:rPr>
          <w:rFonts w:ascii="Arial" w:eastAsia="Times New Roman" w:hAnsi="Arial" w:cs="Arial"/>
          <w:sz w:val="24"/>
          <w:szCs w:val="16"/>
          <w:lang w:eastAsia="ar-SA"/>
        </w:rPr>
        <w:t>омеров Исходя из этого, телефонизация запланирована от существующей АТС, расположенной по ул.Кооперативная 3/2, с дальнейшим ее расширением.</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shd w:val="clear" w:color="auto" w:fill="FFFFFF"/>
          <w:lang w:eastAsia="ar-SA"/>
        </w:rPr>
      </w:pPr>
      <w:r w:rsidRPr="003A7D57">
        <w:rPr>
          <w:rFonts w:ascii="Arial" w:eastAsia="Times New Roman" w:hAnsi="Arial" w:cs="Arial"/>
          <w:color w:val="000000"/>
          <w:sz w:val="24"/>
          <w:szCs w:val="16"/>
          <w:shd w:val="clear" w:color="auto" w:fill="FFFFFF"/>
          <w:lang w:eastAsia="ar-SA"/>
        </w:rPr>
        <w:t>Телефонизация проектируемых площадок выполнена с установкой кабельных ящиков ЯКГ-20. Кабели связи прокладываются в земле и по опорам</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p>
    <w:p w:rsidR="003A7D57" w:rsidRPr="003A7D57" w:rsidRDefault="003A7D57" w:rsidP="003A7D57">
      <w:pPr>
        <w:suppressAutoHyphens/>
        <w:spacing w:after="0" w:line="240" w:lineRule="auto"/>
        <w:ind w:firstLine="709"/>
        <w:jc w:val="right"/>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Таблица 34</w:t>
      </w:r>
    </w:p>
    <w:tbl>
      <w:tblPr>
        <w:tblW w:w="0" w:type="auto"/>
        <w:tblInd w:w="69" w:type="dxa"/>
        <w:tblLayout w:type="fixed"/>
        <w:tblLook w:val="0000" w:firstRow="0" w:lastRow="0" w:firstColumn="0" w:lastColumn="0" w:noHBand="0" w:noVBand="0"/>
      </w:tblPr>
      <w:tblGrid>
        <w:gridCol w:w="756"/>
        <w:gridCol w:w="5592"/>
        <w:gridCol w:w="2963"/>
      </w:tblGrid>
      <w:tr w:rsidR="003A7D57" w:rsidRPr="003A7D57" w:rsidTr="00E6223B">
        <w:trPr>
          <w:cantSplit/>
        </w:trPr>
        <w:tc>
          <w:tcPr>
            <w:tcW w:w="756"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 п/п</w:t>
            </w:r>
          </w:p>
        </w:tc>
        <w:tc>
          <w:tcPr>
            <w:tcW w:w="5592"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Вид застройки</w:t>
            </w:r>
          </w:p>
        </w:tc>
        <w:tc>
          <w:tcPr>
            <w:tcW w:w="2963"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Кол-во номеров</w:t>
            </w:r>
          </w:p>
        </w:tc>
      </w:tr>
      <w:tr w:rsidR="003A7D57" w:rsidRPr="003A7D57" w:rsidTr="00E6223B">
        <w:tc>
          <w:tcPr>
            <w:tcW w:w="9311" w:type="dxa"/>
            <w:gridSpan w:val="3"/>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b/>
                <w:color w:val="000000"/>
                <w:sz w:val="24"/>
                <w:szCs w:val="16"/>
                <w:lang w:eastAsia="ar-SA"/>
              </w:rPr>
            </w:pPr>
            <w:r w:rsidRPr="003A7D57">
              <w:rPr>
                <w:rFonts w:ascii="Arial" w:eastAsia="Times New Roman" w:hAnsi="Arial" w:cs="Arial"/>
                <w:b/>
                <w:color w:val="000000"/>
                <w:sz w:val="24"/>
                <w:szCs w:val="16"/>
                <w:lang w:eastAsia="ar-SA"/>
              </w:rPr>
              <w:t>Уплотнение существующей застройки</w:t>
            </w:r>
          </w:p>
        </w:tc>
      </w:tr>
      <w:tr w:rsidR="003A7D57" w:rsidRPr="003A7D57" w:rsidTr="00E6223B">
        <w:tc>
          <w:tcPr>
            <w:tcW w:w="756"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1</w:t>
            </w:r>
          </w:p>
        </w:tc>
        <w:tc>
          <w:tcPr>
            <w:tcW w:w="5592"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Усадебная застройка 6 домов</w:t>
            </w:r>
          </w:p>
        </w:tc>
        <w:tc>
          <w:tcPr>
            <w:tcW w:w="2963"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6</w:t>
            </w:r>
          </w:p>
        </w:tc>
      </w:tr>
      <w:tr w:rsidR="003A7D57" w:rsidRPr="003A7D57" w:rsidTr="00E6223B">
        <w:tc>
          <w:tcPr>
            <w:tcW w:w="756"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2</w:t>
            </w:r>
          </w:p>
        </w:tc>
        <w:tc>
          <w:tcPr>
            <w:tcW w:w="5592"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Магазин 50 м. кв.</w:t>
            </w:r>
          </w:p>
        </w:tc>
        <w:tc>
          <w:tcPr>
            <w:tcW w:w="2963"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1</w:t>
            </w:r>
          </w:p>
        </w:tc>
      </w:tr>
      <w:tr w:rsidR="003A7D57" w:rsidRPr="003A7D57" w:rsidTr="00E6223B">
        <w:tc>
          <w:tcPr>
            <w:tcW w:w="756"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3</w:t>
            </w:r>
          </w:p>
        </w:tc>
        <w:tc>
          <w:tcPr>
            <w:tcW w:w="5592"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Магазин 50 м. кв.</w:t>
            </w:r>
          </w:p>
        </w:tc>
        <w:tc>
          <w:tcPr>
            <w:tcW w:w="2963" w:type="dxa"/>
            <w:tcBorders>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1</w:t>
            </w:r>
          </w:p>
        </w:tc>
      </w:tr>
      <w:tr w:rsidR="003A7D57" w:rsidRPr="003A7D57" w:rsidTr="00E6223B">
        <w:tc>
          <w:tcPr>
            <w:tcW w:w="9311" w:type="dxa"/>
            <w:gridSpan w:val="3"/>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b/>
                <w:color w:val="000000"/>
                <w:sz w:val="24"/>
                <w:szCs w:val="16"/>
                <w:lang w:eastAsia="ar-SA"/>
              </w:rPr>
            </w:pPr>
            <w:r w:rsidRPr="003A7D57">
              <w:rPr>
                <w:rFonts w:ascii="Arial" w:eastAsia="Times New Roman" w:hAnsi="Arial" w:cs="Arial"/>
                <w:b/>
                <w:color w:val="000000"/>
                <w:sz w:val="24"/>
                <w:szCs w:val="16"/>
                <w:lang w:eastAsia="ar-SA"/>
              </w:rPr>
              <w:t>Площадка №4</w:t>
            </w:r>
          </w:p>
        </w:tc>
      </w:tr>
      <w:tr w:rsidR="003A7D57" w:rsidRPr="003A7D57" w:rsidTr="00E6223B">
        <w:tc>
          <w:tcPr>
            <w:tcW w:w="756"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lastRenderedPageBreak/>
              <w:t>1</w:t>
            </w:r>
          </w:p>
        </w:tc>
        <w:tc>
          <w:tcPr>
            <w:tcW w:w="5592"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Усадебная застройка 8 домов</w:t>
            </w:r>
          </w:p>
        </w:tc>
        <w:tc>
          <w:tcPr>
            <w:tcW w:w="2963"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8</w:t>
            </w:r>
          </w:p>
        </w:tc>
      </w:tr>
      <w:tr w:rsidR="003A7D57" w:rsidRPr="003A7D57" w:rsidTr="00E6223B">
        <w:tc>
          <w:tcPr>
            <w:tcW w:w="9311" w:type="dxa"/>
            <w:gridSpan w:val="3"/>
            <w:tcBorders>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b/>
                <w:color w:val="000000"/>
                <w:sz w:val="24"/>
                <w:szCs w:val="16"/>
                <w:lang w:eastAsia="ar-SA"/>
              </w:rPr>
            </w:pPr>
            <w:r w:rsidRPr="003A7D57">
              <w:rPr>
                <w:rFonts w:ascii="Arial" w:eastAsia="Times New Roman" w:hAnsi="Arial" w:cs="Arial"/>
                <w:b/>
                <w:color w:val="000000"/>
                <w:sz w:val="24"/>
                <w:szCs w:val="16"/>
                <w:lang w:eastAsia="ar-SA"/>
              </w:rPr>
              <w:t>Площадка №5</w:t>
            </w:r>
          </w:p>
        </w:tc>
      </w:tr>
      <w:tr w:rsidR="003A7D57" w:rsidRPr="003A7D57" w:rsidTr="00E6223B">
        <w:tc>
          <w:tcPr>
            <w:tcW w:w="756"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1</w:t>
            </w:r>
          </w:p>
        </w:tc>
        <w:tc>
          <w:tcPr>
            <w:tcW w:w="5592"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Усадебная застройка 43 дома</w:t>
            </w:r>
          </w:p>
        </w:tc>
        <w:tc>
          <w:tcPr>
            <w:tcW w:w="2963" w:type="dxa"/>
            <w:tcBorders>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16</w:t>
            </w:r>
          </w:p>
        </w:tc>
      </w:tr>
      <w:tr w:rsidR="003A7D57" w:rsidRPr="003A7D57" w:rsidTr="00E6223B">
        <w:tc>
          <w:tcPr>
            <w:tcW w:w="9311" w:type="dxa"/>
            <w:gridSpan w:val="3"/>
            <w:tcBorders>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b/>
                <w:color w:val="000000"/>
                <w:sz w:val="24"/>
                <w:szCs w:val="16"/>
                <w:lang w:eastAsia="ar-SA"/>
              </w:rPr>
            </w:pPr>
            <w:r w:rsidRPr="003A7D57">
              <w:rPr>
                <w:rFonts w:ascii="Arial" w:eastAsia="Times New Roman" w:hAnsi="Arial" w:cs="Arial"/>
                <w:b/>
                <w:color w:val="000000"/>
                <w:sz w:val="24"/>
                <w:szCs w:val="16"/>
                <w:lang w:eastAsia="ar-SA"/>
              </w:rPr>
              <w:t>Площадка №6</w:t>
            </w:r>
          </w:p>
        </w:tc>
      </w:tr>
      <w:tr w:rsidR="003A7D57" w:rsidRPr="003A7D57" w:rsidTr="00E6223B">
        <w:tc>
          <w:tcPr>
            <w:tcW w:w="756"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1</w:t>
            </w:r>
          </w:p>
        </w:tc>
        <w:tc>
          <w:tcPr>
            <w:tcW w:w="5592"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Усадебная застройка 7 домов</w:t>
            </w:r>
          </w:p>
        </w:tc>
        <w:tc>
          <w:tcPr>
            <w:tcW w:w="2963" w:type="dxa"/>
            <w:tcBorders>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15</w:t>
            </w:r>
          </w:p>
        </w:tc>
      </w:tr>
      <w:tr w:rsidR="003A7D57" w:rsidRPr="003A7D57" w:rsidTr="00E6223B">
        <w:tc>
          <w:tcPr>
            <w:tcW w:w="9311" w:type="dxa"/>
            <w:gridSpan w:val="3"/>
            <w:tcBorders>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b/>
                <w:color w:val="000000"/>
                <w:sz w:val="24"/>
                <w:szCs w:val="16"/>
                <w:lang w:eastAsia="ar-SA"/>
              </w:rPr>
            </w:pPr>
            <w:r w:rsidRPr="003A7D57">
              <w:rPr>
                <w:rFonts w:ascii="Arial" w:eastAsia="Times New Roman" w:hAnsi="Arial" w:cs="Arial"/>
                <w:b/>
                <w:color w:val="000000"/>
                <w:sz w:val="24"/>
                <w:szCs w:val="16"/>
                <w:lang w:eastAsia="ar-SA"/>
              </w:rPr>
              <w:t>Площадка №7</w:t>
            </w:r>
          </w:p>
        </w:tc>
      </w:tr>
      <w:tr w:rsidR="003A7D57" w:rsidRPr="003A7D57" w:rsidTr="00E6223B">
        <w:tc>
          <w:tcPr>
            <w:tcW w:w="756"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1</w:t>
            </w:r>
          </w:p>
        </w:tc>
        <w:tc>
          <w:tcPr>
            <w:tcW w:w="5592"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Усадебная застройка 11 домов</w:t>
            </w:r>
          </w:p>
        </w:tc>
        <w:tc>
          <w:tcPr>
            <w:tcW w:w="2963" w:type="dxa"/>
            <w:tcBorders>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color w:val="000000"/>
                <w:sz w:val="24"/>
                <w:szCs w:val="16"/>
                <w:lang w:eastAsia="ar-SA"/>
              </w:rPr>
            </w:pPr>
          </w:p>
        </w:tc>
      </w:tr>
      <w:tr w:rsidR="003A7D57" w:rsidRPr="003A7D57" w:rsidTr="00E6223B">
        <w:tc>
          <w:tcPr>
            <w:tcW w:w="6348" w:type="dxa"/>
            <w:gridSpan w:val="2"/>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b/>
                <w:color w:val="000000"/>
                <w:sz w:val="24"/>
                <w:szCs w:val="16"/>
                <w:lang w:eastAsia="ar-SA"/>
              </w:rPr>
            </w:pPr>
            <w:r w:rsidRPr="003A7D57">
              <w:rPr>
                <w:rFonts w:ascii="Arial" w:eastAsia="Times New Roman" w:hAnsi="Arial" w:cs="Arial"/>
                <w:b/>
                <w:color w:val="000000"/>
                <w:sz w:val="24"/>
                <w:szCs w:val="16"/>
                <w:lang w:eastAsia="ar-SA"/>
              </w:rPr>
              <w:t>Итого:</w:t>
            </w:r>
          </w:p>
        </w:tc>
        <w:tc>
          <w:tcPr>
            <w:tcW w:w="2963"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center"/>
              <w:rPr>
                <w:rFonts w:ascii="Arial" w:eastAsia="Times New Roman" w:hAnsi="Arial" w:cs="Arial"/>
                <w:b/>
                <w:color w:val="000000"/>
                <w:sz w:val="24"/>
                <w:szCs w:val="16"/>
                <w:lang w:eastAsia="ar-SA"/>
              </w:rPr>
            </w:pPr>
            <w:r w:rsidRPr="003A7D57">
              <w:rPr>
                <w:rFonts w:ascii="Arial" w:eastAsia="Times New Roman" w:hAnsi="Arial" w:cs="Arial"/>
                <w:b/>
                <w:color w:val="000000"/>
                <w:sz w:val="24"/>
                <w:szCs w:val="16"/>
                <w:lang w:eastAsia="ar-SA"/>
              </w:rPr>
              <w:t>77</w:t>
            </w:r>
          </w:p>
        </w:tc>
      </w:tr>
    </w:tbl>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sectPr w:rsidR="003A7D57" w:rsidRPr="003A7D57">
          <w:pgSz w:w="11906" w:h="16838"/>
          <w:pgMar w:top="1134" w:right="850" w:bottom="1134" w:left="1701" w:header="709" w:footer="709" w:gutter="0"/>
          <w:cols w:space="708"/>
        </w:sectPr>
      </w:pPr>
    </w:p>
    <w:p w:rsidR="003A7D57" w:rsidRPr="003A7D57" w:rsidRDefault="003A7D57" w:rsidP="003A7D57">
      <w:pPr>
        <w:keepNext/>
        <w:suppressAutoHyphens/>
        <w:spacing w:before="240" w:after="60" w:line="240" w:lineRule="auto"/>
        <w:ind w:left="709"/>
        <w:jc w:val="center"/>
        <w:outlineLvl w:val="2"/>
        <w:rPr>
          <w:rFonts w:ascii="Arial" w:eastAsia="Times New Roman" w:hAnsi="Arial" w:cs="Arial"/>
          <w:b/>
          <w:bCs/>
          <w:sz w:val="24"/>
          <w:szCs w:val="24"/>
          <w:lang w:eastAsia="ar-SA"/>
        </w:rPr>
      </w:pPr>
      <w:bookmarkStart w:id="261" w:name="_Toc358206573"/>
      <w:r w:rsidRPr="003A7D57">
        <w:rPr>
          <w:rFonts w:ascii="Arial" w:eastAsia="Times New Roman" w:hAnsi="Arial" w:cs="Arial"/>
          <w:b/>
          <w:bCs/>
          <w:sz w:val="24"/>
          <w:szCs w:val="24"/>
          <w:lang w:eastAsia="ar-SA"/>
        </w:rPr>
        <w:lastRenderedPageBreak/>
        <w:t>Объекты капитального строительства</w:t>
      </w:r>
      <w:bookmarkEnd w:id="261"/>
    </w:p>
    <w:p w:rsidR="003A7D57" w:rsidRPr="003A7D57" w:rsidRDefault="003A7D57" w:rsidP="003A7D57">
      <w:pPr>
        <w:suppressAutoHyphens/>
        <w:spacing w:after="0" w:line="240" w:lineRule="auto"/>
        <w:ind w:firstLine="709"/>
        <w:jc w:val="right"/>
        <w:rPr>
          <w:rFonts w:ascii="Arial" w:eastAsia="Times New Roman" w:hAnsi="Arial" w:cs="Arial"/>
          <w:sz w:val="24"/>
          <w:szCs w:val="16"/>
          <w:lang w:eastAsia="ar-SA"/>
        </w:rPr>
      </w:pPr>
      <w:r w:rsidRPr="003A7D57">
        <w:rPr>
          <w:rFonts w:ascii="Arial" w:eastAsia="Times New Roman" w:hAnsi="Arial" w:cs="Arial"/>
          <w:sz w:val="24"/>
          <w:szCs w:val="16"/>
          <w:lang w:eastAsia="ar-SA"/>
        </w:rPr>
        <w:t>Таблица 35</w:t>
      </w:r>
    </w:p>
    <w:tbl>
      <w:tblPr>
        <w:tblW w:w="15800" w:type="dxa"/>
        <w:jc w:val="center"/>
        <w:tblLayout w:type="fixed"/>
        <w:tblLook w:val="0000" w:firstRow="0" w:lastRow="0" w:firstColumn="0" w:lastColumn="0" w:noHBand="0" w:noVBand="0"/>
      </w:tblPr>
      <w:tblGrid>
        <w:gridCol w:w="804"/>
        <w:gridCol w:w="2749"/>
        <w:gridCol w:w="2793"/>
        <w:gridCol w:w="2268"/>
        <w:gridCol w:w="2251"/>
        <w:gridCol w:w="2773"/>
        <w:gridCol w:w="2162"/>
      </w:tblGrid>
      <w:tr w:rsidR="003A7D57" w:rsidRPr="003A7D57" w:rsidTr="00E6223B">
        <w:trPr>
          <w:jc w:val="center"/>
        </w:trPr>
        <w:tc>
          <w:tcPr>
            <w:tcW w:w="804"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 п/п</w:t>
            </w:r>
          </w:p>
        </w:tc>
        <w:tc>
          <w:tcPr>
            <w:tcW w:w="2749"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p>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 xml:space="preserve">НАИМЕНОВАНИЕ </w:t>
            </w:r>
          </w:p>
        </w:tc>
        <w:tc>
          <w:tcPr>
            <w:tcW w:w="2793"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p>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МЕСТОПОЛОЖЕНИЕ</w:t>
            </w:r>
          </w:p>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(населённый пункт, улица, № дома)</w:t>
            </w:r>
          </w:p>
        </w:tc>
        <w:tc>
          <w:tcPr>
            <w:tcW w:w="2268"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p>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Характеристика объекта</w:t>
            </w:r>
          </w:p>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(проектная)</w:t>
            </w:r>
          </w:p>
          <w:p w:rsidR="003A7D57" w:rsidRPr="003A7D57" w:rsidRDefault="003A7D57" w:rsidP="003A7D57">
            <w:pPr>
              <w:suppressAutoHyphens/>
              <w:spacing w:after="0" w:line="240" w:lineRule="auto"/>
              <w:jc w:val="both"/>
              <w:rPr>
                <w:rFonts w:ascii="Arial" w:eastAsia="Times New Roman" w:hAnsi="Arial" w:cs="Arial"/>
                <w:lang w:eastAsia="ar-SA"/>
              </w:rPr>
            </w:pPr>
          </w:p>
        </w:tc>
        <w:tc>
          <w:tcPr>
            <w:tcW w:w="225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p>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Функциональная зона</w:t>
            </w:r>
          </w:p>
        </w:tc>
        <w:tc>
          <w:tcPr>
            <w:tcW w:w="2773"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p>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 xml:space="preserve">Мероприятие </w:t>
            </w:r>
          </w:p>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(треб. кап. ремонт или реконструкция)</w:t>
            </w:r>
          </w:p>
        </w:tc>
        <w:tc>
          <w:tcPr>
            <w:tcW w:w="2162"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p>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ЗНАЧЕНИЕ</w:t>
            </w:r>
          </w:p>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(собственность:</w:t>
            </w:r>
          </w:p>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федеральная, региональная,</w:t>
            </w:r>
          </w:p>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муниципального района,</w:t>
            </w:r>
          </w:p>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сельского (городского)</w:t>
            </w:r>
          </w:p>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поселения, частная)</w:t>
            </w:r>
          </w:p>
        </w:tc>
      </w:tr>
      <w:tr w:rsidR="003A7D57" w:rsidRPr="003A7D57" w:rsidTr="00E6223B">
        <w:trPr>
          <w:jc w:val="center"/>
        </w:trPr>
        <w:tc>
          <w:tcPr>
            <w:tcW w:w="804"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1</w:t>
            </w:r>
          </w:p>
        </w:tc>
        <w:tc>
          <w:tcPr>
            <w:tcW w:w="2749"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2</w:t>
            </w:r>
          </w:p>
        </w:tc>
        <w:tc>
          <w:tcPr>
            <w:tcW w:w="2793"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3</w:t>
            </w:r>
          </w:p>
        </w:tc>
        <w:tc>
          <w:tcPr>
            <w:tcW w:w="2268"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4</w:t>
            </w:r>
          </w:p>
        </w:tc>
        <w:tc>
          <w:tcPr>
            <w:tcW w:w="225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5</w:t>
            </w:r>
          </w:p>
        </w:tc>
        <w:tc>
          <w:tcPr>
            <w:tcW w:w="2773"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6</w:t>
            </w:r>
          </w:p>
        </w:tc>
        <w:tc>
          <w:tcPr>
            <w:tcW w:w="2162"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7</w:t>
            </w:r>
          </w:p>
        </w:tc>
      </w:tr>
      <w:tr w:rsidR="003A7D57" w:rsidRPr="003A7D57" w:rsidTr="00E6223B">
        <w:trPr>
          <w:jc w:val="center"/>
        </w:trPr>
        <w:tc>
          <w:tcPr>
            <w:tcW w:w="804"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1</w:t>
            </w:r>
          </w:p>
        </w:tc>
        <w:tc>
          <w:tcPr>
            <w:tcW w:w="2749"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Ящик кабельный-2шт.</w:t>
            </w:r>
          </w:p>
        </w:tc>
        <w:tc>
          <w:tcPr>
            <w:tcW w:w="2793"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с. Липовка, пл. №1</w:t>
            </w:r>
          </w:p>
        </w:tc>
        <w:tc>
          <w:tcPr>
            <w:tcW w:w="2268"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ЯКГ-20</w:t>
            </w:r>
          </w:p>
        </w:tc>
        <w:tc>
          <w:tcPr>
            <w:tcW w:w="225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Ж</w:t>
            </w:r>
          </w:p>
        </w:tc>
        <w:tc>
          <w:tcPr>
            <w:tcW w:w="2773"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строительство</w:t>
            </w:r>
          </w:p>
        </w:tc>
        <w:tc>
          <w:tcPr>
            <w:tcW w:w="2162"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 xml:space="preserve"> ОАО «Ростелеком»</w:t>
            </w:r>
          </w:p>
        </w:tc>
      </w:tr>
      <w:tr w:rsidR="003A7D57" w:rsidRPr="003A7D57" w:rsidTr="00E6223B">
        <w:trPr>
          <w:jc w:val="center"/>
        </w:trPr>
        <w:tc>
          <w:tcPr>
            <w:tcW w:w="804"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2</w:t>
            </w:r>
          </w:p>
        </w:tc>
        <w:tc>
          <w:tcPr>
            <w:tcW w:w="2749"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Ящик кабельный-1шт.</w:t>
            </w:r>
          </w:p>
        </w:tc>
        <w:tc>
          <w:tcPr>
            <w:tcW w:w="2793"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с. Липовка, пл. №2</w:t>
            </w:r>
          </w:p>
        </w:tc>
        <w:tc>
          <w:tcPr>
            <w:tcW w:w="2268"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ЯКГ-20</w:t>
            </w:r>
          </w:p>
        </w:tc>
        <w:tc>
          <w:tcPr>
            <w:tcW w:w="225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Ж</w:t>
            </w:r>
          </w:p>
        </w:tc>
        <w:tc>
          <w:tcPr>
            <w:tcW w:w="2773"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строительство</w:t>
            </w:r>
          </w:p>
        </w:tc>
        <w:tc>
          <w:tcPr>
            <w:tcW w:w="2162"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 xml:space="preserve"> ОАО «Ростелеком»</w:t>
            </w:r>
          </w:p>
        </w:tc>
      </w:tr>
      <w:tr w:rsidR="003A7D57" w:rsidRPr="003A7D57" w:rsidTr="00E6223B">
        <w:trPr>
          <w:jc w:val="center"/>
        </w:trPr>
        <w:tc>
          <w:tcPr>
            <w:tcW w:w="804"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3</w:t>
            </w:r>
          </w:p>
        </w:tc>
        <w:tc>
          <w:tcPr>
            <w:tcW w:w="2749"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Ящик кабельный-1шт.</w:t>
            </w:r>
          </w:p>
        </w:tc>
        <w:tc>
          <w:tcPr>
            <w:tcW w:w="2793"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с. Липовка, пл. №2</w:t>
            </w:r>
          </w:p>
        </w:tc>
        <w:tc>
          <w:tcPr>
            <w:tcW w:w="2268"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ЯКГ-20</w:t>
            </w:r>
          </w:p>
        </w:tc>
        <w:tc>
          <w:tcPr>
            <w:tcW w:w="2251"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Ж</w:t>
            </w:r>
          </w:p>
        </w:tc>
        <w:tc>
          <w:tcPr>
            <w:tcW w:w="2773"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строительство</w:t>
            </w:r>
          </w:p>
        </w:tc>
        <w:tc>
          <w:tcPr>
            <w:tcW w:w="2162" w:type="dxa"/>
            <w:tcBorders>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 xml:space="preserve"> ОАО «Ростелеком»</w:t>
            </w:r>
          </w:p>
        </w:tc>
      </w:tr>
      <w:tr w:rsidR="003A7D57" w:rsidRPr="003A7D57" w:rsidTr="00E6223B">
        <w:trPr>
          <w:jc w:val="center"/>
        </w:trPr>
        <w:tc>
          <w:tcPr>
            <w:tcW w:w="804"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4</w:t>
            </w:r>
          </w:p>
        </w:tc>
        <w:tc>
          <w:tcPr>
            <w:tcW w:w="2749"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Ящик кабельный-1шт.</w:t>
            </w:r>
          </w:p>
        </w:tc>
        <w:tc>
          <w:tcPr>
            <w:tcW w:w="2793"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с. Липовка, ул. Речная</w:t>
            </w:r>
          </w:p>
        </w:tc>
        <w:tc>
          <w:tcPr>
            <w:tcW w:w="2268"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ЯКГ-10</w:t>
            </w:r>
          </w:p>
        </w:tc>
        <w:tc>
          <w:tcPr>
            <w:tcW w:w="2251"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Ж</w:t>
            </w:r>
          </w:p>
        </w:tc>
        <w:tc>
          <w:tcPr>
            <w:tcW w:w="2773"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строительство</w:t>
            </w:r>
          </w:p>
        </w:tc>
        <w:tc>
          <w:tcPr>
            <w:tcW w:w="2162" w:type="dxa"/>
            <w:tcBorders>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 xml:space="preserve"> ОАО «Ростелеком»</w:t>
            </w:r>
          </w:p>
        </w:tc>
      </w:tr>
      <w:tr w:rsidR="003A7D57" w:rsidRPr="003A7D57" w:rsidTr="00E6223B">
        <w:trPr>
          <w:jc w:val="center"/>
        </w:trPr>
        <w:tc>
          <w:tcPr>
            <w:tcW w:w="804"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5</w:t>
            </w:r>
          </w:p>
        </w:tc>
        <w:tc>
          <w:tcPr>
            <w:tcW w:w="2749"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Кабель связи — 3,2км</w:t>
            </w:r>
          </w:p>
        </w:tc>
        <w:tc>
          <w:tcPr>
            <w:tcW w:w="2793"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с. Липовка,  ул. Центральная, пер. Мостовой, ул. Речная</w:t>
            </w:r>
          </w:p>
        </w:tc>
        <w:tc>
          <w:tcPr>
            <w:tcW w:w="2268"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p>
        </w:tc>
        <w:tc>
          <w:tcPr>
            <w:tcW w:w="225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Ж</w:t>
            </w:r>
          </w:p>
        </w:tc>
        <w:tc>
          <w:tcPr>
            <w:tcW w:w="2773"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строительство</w:t>
            </w:r>
          </w:p>
        </w:tc>
        <w:tc>
          <w:tcPr>
            <w:tcW w:w="2162"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 xml:space="preserve"> ОАО «Ростелеком»</w:t>
            </w:r>
          </w:p>
        </w:tc>
      </w:tr>
      <w:tr w:rsidR="003A7D57" w:rsidRPr="003A7D57" w:rsidTr="00E6223B">
        <w:trPr>
          <w:jc w:val="center"/>
        </w:trPr>
        <w:tc>
          <w:tcPr>
            <w:tcW w:w="804"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6</w:t>
            </w:r>
          </w:p>
        </w:tc>
        <w:tc>
          <w:tcPr>
            <w:tcW w:w="2749"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АТСК 50/200</w:t>
            </w:r>
          </w:p>
        </w:tc>
        <w:tc>
          <w:tcPr>
            <w:tcW w:w="2793"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с. Липовка,  ул. Центральная 1</w:t>
            </w:r>
          </w:p>
        </w:tc>
        <w:tc>
          <w:tcPr>
            <w:tcW w:w="2268"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Увеличение емкости на 100номеров</w:t>
            </w:r>
          </w:p>
        </w:tc>
        <w:tc>
          <w:tcPr>
            <w:tcW w:w="225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О</w:t>
            </w:r>
          </w:p>
        </w:tc>
        <w:tc>
          <w:tcPr>
            <w:tcW w:w="2773"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реконструкция</w:t>
            </w:r>
          </w:p>
        </w:tc>
        <w:tc>
          <w:tcPr>
            <w:tcW w:w="2162"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 xml:space="preserve"> ОАО «Ростелеком»</w:t>
            </w:r>
          </w:p>
        </w:tc>
      </w:tr>
      <w:tr w:rsidR="003A7D57" w:rsidRPr="003A7D57" w:rsidTr="00E6223B">
        <w:trPr>
          <w:jc w:val="center"/>
        </w:trPr>
        <w:tc>
          <w:tcPr>
            <w:tcW w:w="804"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7</w:t>
            </w:r>
          </w:p>
        </w:tc>
        <w:tc>
          <w:tcPr>
            <w:tcW w:w="2749"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Ящик кабельный-1шт.</w:t>
            </w:r>
          </w:p>
        </w:tc>
        <w:tc>
          <w:tcPr>
            <w:tcW w:w="2793"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с. Старая Дмитриевка,  пл.№4</w:t>
            </w:r>
          </w:p>
        </w:tc>
        <w:tc>
          <w:tcPr>
            <w:tcW w:w="2268"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ЯКГ-10</w:t>
            </w:r>
          </w:p>
        </w:tc>
        <w:tc>
          <w:tcPr>
            <w:tcW w:w="2251"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Ж</w:t>
            </w:r>
          </w:p>
        </w:tc>
        <w:tc>
          <w:tcPr>
            <w:tcW w:w="2773" w:type="dxa"/>
            <w:tcBorders>
              <w:top w:val="single" w:sz="4" w:space="0" w:color="000000"/>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строительство</w:t>
            </w:r>
          </w:p>
        </w:tc>
        <w:tc>
          <w:tcPr>
            <w:tcW w:w="2162"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 xml:space="preserve"> ОАО «Ростелеком»</w:t>
            </w:r>
          </w:p>
        </w:tc>
      </w:tr>
      <w:tr w:rsidR="003A7D57" w:rsidRPr="003A7D57" w:rsidTr="00E6223B">
        <w:trPr>
          <w:jc w:val="center"/>
        </w:trPr>
        <w:tc>
          <w:tcPr>
            <w:tcW w:w="804"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8</w:t>
            </w:r>
          </w:p>
        </w:tc>
        <w:tc>
          <w:tcPr>
            <w:tcW w:w="2749"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Ящик кабельный-2шт.</w:t>
            </w:r>
          </w:p>
        </w:tc>
        <w:tc>
          <w:tcPr>
            <w:tcW w:w="2793"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с. Старая Дмитриевка,  пл.№5</w:t>
            </w:r>
          </w:p>
        </w:tc>
        <w:tc>
          <w:tcPr>
            <w:tcW w:w="2268"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ЯКГ-20</w:t>
            </w:r>
          </w:p>
        </w:tc>
        <w:tc>
          <w:tcPr>
            <w:tcW w:w="2251"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Ж</w:t>
            </w:r>
          </w:p>
        </w:tc>
        <w:tc>
          <w:tcPr>
            <w:tcW w:w="2773"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строительство</w:t>
            </w:r>
          </w:p>
        </w:tc>
        <w:tc>
          <w:tcPr>
            <w:tcW w:w="2162" w:type="dxa"/>
            <w:tcBorders>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 xml:space="preserve"> ОАО «Ростелеком»</w:t>
            </w:r>
          </w:p>
        </w:tc>
      </w:tr>
      <w:tr w:rsidR="003A7D57" w:rsidRPr="003A7D57" w:rsidTr="00E6223B">
        <w:trPr>
          <w:jc w:val="center"/>
        </w:trPr>
        <w:tc>
          <w:tcPr>
            <w:tcW w:w="804"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9</w:t>
            </w:r>
          </w:p>
        </w:tc>
        <w:tc>
          <w:tcPr>
            <w:tcW w:w="2749"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Ящик кабельный-1шт.</w:t>
            </w:r>
          </w:p>
        </w:tc>
        <w:tc>
          <w:tcPr>
            <w:tcW w:w="2793"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 xml:space="preserve">с. Старая Дмитриевка,  </w:t>
            </w:r>
            <w:r w:rsidRPr="003A7D57">
              <w:rPr>
                <w:rFonts w:ascii="Arial" w:eastAsia="Times New Roman" w:hAnsi="Arial" w:cs="Arial"/>
                <w:lang w:eastAsia="ar-SA"/>
              </w:rPr>
              <w:lastRenderedPageBreak/>
              <w:t>пл.№6</w:t>
            </w:r>
          </w:p>
        </w:tc>
        <w:tc>
          <w:tcPr>
            <w:tcW w:w="2268"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lastRenderedPageBreak/>
              <w:t>ЯКГ-10</w:t>
            </w:r>
          </w:p>
        </w:tc>
        <w:tc>
          <w:tcPr>
            <w:tcW w:w="2251"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Ж</w:t>
            </w:r>
          </w:p>
        </w:tc>
        <w:tc>
          <w:tcPr>
            <w:tcW w:w="2773"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строительство</w:t>
            </w:r>
          </w:p>
        </w:tc>
        <w:tc>
          <w:tcPr>
            <w:tcW w:w="2162" w:type="dxa"/>
            <w:tcBorders>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 xml:space="preserve"> ОАО </w:t>
            </w:r>
            <w:r w:rsidRPr="003A7D57">
              <w:rPr>
                <w:rFonts w:ascii="Arial" w:eastAsia="Times New Roman" w:hAnsi="Arial" w:cs="Arial"/>
                <w:lang w:eastAsia="ar-SA"/>
              </w:rPr>
              <w:lastRenderedPageBreak/>
              <w:t>«Ростелеком»</w:t>
            </w:r>
          </w:p>
        </w:tc>
      </w:tr>
      <w:tr w:rsidR="003A7D57" w:rsidRPr="003A7D57" w:rsidTr="00E6223B">
        <w:trPr>
          <w:jc w:val="center"/>
        </w:trPr>
        <w:tc>
          <w:tcPr>
            <w:tcW w:w="804"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lastRenderedPageBreak/>
              <w:t>10</w:t>
            </w:r>
          </w:p>
        </w:tc>
        <w:tc>
          <w:tcPr>
            <w:tcW w:w="2749"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Ящик кабельный-1шт.</w:t>
            </w:r>
          </w:p>
        </w:tc>
        <w:tc>
          <w:tcPr>
            <w:tcW w:w="2793"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с. Старая Дмитриевка,  пл.№7</w:t>
            </w:r>
          </w:p>
        </w:tc>
        <w:tc>
          <w:tcPr>
            <w:tcW w:w="2268"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ЯКГ-10</w:t>
            </w:r>
          </w:p>
        </w:tc>
        <w:tc>
          <w:tcPr>
            <w:tcW w:w="2251"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Ж</w:t>
            </w:r>
          </w:p>
        </w:tc>
        <w:tc>
          <w:tcPr>
            <w:tcW w:w="2773"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строительство</w:t>
            </w:r>
          </w:p>
        </w:tc>
        <w:tc>
          <w:tcPr>
            <w:tcW w:w="2162" w:type="dxa"/>
            <w:tcBorders>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 xml:space="preserve"> ОАО «Ростелеком»</w:t>
            </w:r>
          </w:p>
        </w:tc>
      </w:tr>
      <w:tr w:rsidR="003A7D57" w:rsidRPr="003A7D57" w:rsidTr="00E6223B">
        <w:trPr>
          <w:jc w:val="center"/>
        </w:trPr>
        <w:tc>
          <w:tcPr>
            <w:tcW w:w="804"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11</w:t>
            </w:r>
          </w:p>
        </w:tc>
        <w:tc>
          <w:tcPr>
            <w:tcW w:w="2749"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Кабель связи — 3,0км</w:t>
            </w:r>
          </w:p>
        </w:tc>
        <w:tc>
          <w:tcPr>
            <w:tcW w:w="2793"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с. Старая Дмитриевка,  ул. Кооперативная , пер. Озерный, ул. Новая, пл. №4,5,6,7</w:t>
            </w:r>
          </w:p>
        </w:tc>
        <w:tc>
          <w:tcPr>
            <w:tcW w:w="2268"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p>
        </w:tc>
        <w:tc>
          <w:tcPr>
            <w:tcW w:w="2251"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Ж</w:t>
            </w:r>
          </w:p>
        </w:tc>
        <w:tc>
          <w:tcPr>
            <w:tcW w:w="2773"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строительство</w:t>
            </w:r>
          </w:p>
        </w:tc>
        <w:tc>
          <w:tcPr>
            <w:tcW w:w="2162" w:type="dxa"/>
            <w:tcBorders>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 xml:space="preserve"> ОАО «Ростелеком»</w:t>
            </w:r>
          </w:p>
        </w:tc>
      </w:tr>
      <w:tr w:rsidR="003A7D57" w:rsidRPr="003A7D57" w:rsidTr="00E6223B">
        <w:trPr>
          <w:jc w:val="center"/>
        </w:trPr>
        <w:tc>
          <w:tcPr>
            <w:tcW w:w="804"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12</w:t>
            </w:r>
          </w:p>
        </w:tc>
        <w:tc>
          <w:tcPr>
            <w:tcW w:w="2749"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АТСК 50/200</w:t>
            </w:r>
          </w:p>
        </w:tc>
        <w:tc>
          <w:tcPr>
            <w:tcW w:w="2793"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с. Старая Дмитриевка,  ул. Кооперативная, 3/2</w:t>
            </w:r>
          </w:p>
        </w:tc>
        <w:tc>
          <w:tcPr>
            <w:tcW w:w="2268"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Увеличение емкости на 80 номеров</w:t>
            </w:r>
          </w:p>
        </w:tc>
        <w:tc>
          <w:tcPr>
            <w:tcW w:w="2251"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О</w:t>
            </w:r>
          </w:p>
        </w:tc>
        <w:tc>
          <w:tcPr>
            <w:tcW w:w="2773" w:type="dxa"/>
            <w:tcBorders>
              <w:left w:val="single" w:sz="4" w:space="0" w:color="000000"/>
              <w:bottom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реконструкция</w:t>
            </w:r>
          </w:p>
        </w:tc>
        <w:tc>
          <w:tcPr>
            <w:tcW w:w="2162" w:type="dxa"/>
            <w:tcBorders>
              <w:left w:val="single" w:sz="4" w:space="0" w:color="000000"/>
              <w:bottom w:val="single" w:sz="4" w:space="0" w:color="000000"/>
              <w:right w:val="single" w:sz="4" w:space="0" w:color="000000"/>
            </w:tcBorders>
          </w:tcPr>
          <w:p w:rsidR="003A7D57" w:rsidRPr="003A7D57" w:rsidRDefault="003A7D57" w:rsidP="003A7D57">
            <w:pPr>
              <w:suppressAutoHyphens/>
              <w:snapToGrid w:val="0"/>
              <w:spacing w:after="0" w:line="240" w:lineRule="auto"/>
              <w:jc w:val="both"/>
              <w:rPr>
                <w:rFonts w:ascii="Arial" w:eastAsia="Times New Roman" w:hAnsi="Arial" w:cs="Arial"/>
                <w:lang w:eastAsia="ar-SA"/>
              </w:rPr>
            </w:pPr>
            <w:r w:rsidRPr="003A7D57">
              <w:rPr>
                <w:rFonts w:ascii="Arial" w:eastAsia="Times New Roman" w:hAnsi="Arial" w:cs="Arial"/>
                <w:lang w:eastAsia="ar-SA"/>
              </w:rPr>
              <w:t xml:space="preserve"> ОАО «Ростелеком»</w:t>
            </w:r>
          </w:p>
        </w:tc>
      </w:tr>
    </w:tbl>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sectPr w:rsidR="003A7D57" w:rsidRPr="003A7D57" w:rsidSect="00E115E6">
          <w:pgSz w:w="16838" w:h="11906" w:orient="landscape"/>
          <w:pgMar w:top="1701" w:right="1134" w:bottom="850" w:left="1134" w:header="709" w:footer="709" w:gutter="0"/>
          <w:cols w:space="708"/>
          <w:docGrid w:linePitch="326"/>
        </w:sectPr>
      </w:pPr>
    </w:p>
    <w:p w:rsidR="003A7D57" w:rsidRPr="003A7D57" w:rsidRDefault="003A7D57" w:rsidP="003A7D57">
      <w:pPr>
        <w:keepNext/>
        <w:suppressAutoHyphens/>
        <w:spacing w:before="240" w:after="60" w:line="240" w:lineRule="auto"/>
        <w:jc w:val="center"/>
        <w:outlineLvl w:val="3"/>
        <w:rPr>
          <w:rFonts w:ascii="Arial" w:eastAsia="Times New Roman" w:hAnsi="Arial" w:cs="Arial"/>
          <w:b/>
          <w:i/>
          <w:iCs/>
          <w:sz w:val="24"/>
          <w:szCs w:val="28"/>
          <w:lang w:eastAsia="ar-SA"/>
        </w:rPr>
      </w:pPr>
      <w:bookmarkStart w:id="262" w:name="_Toc311451311"/>
      <w:bookmarkStart w:id="263" w:name="_Toc312493547"/>
      <w:bookmarkStart w:id="264" w:name="_Toc312505703"/>
      <w:bookmarkStart w:id="265" w:name="_Toc314842337"/>
      <w:bookmarkStart w:id="266" w:name="_Toc332387823"/>
      <w:bookmarkStart w:id="267" w:name="_Toc358206574"/>
      <w:bookmarkEnd w:id="262"/>
      <w:r w:rsidRPr="003A7D57">
        <w:rPr>
          <w:rFonts w:ascii="Arial" w:eastAsia="Times New Roman" w:hAnsi="Arial" w:cs="Arial"/>
          <w:b/>
          <w:i/>
          <w:iCs/>
          <w:sz w:val="24"/>
          <w:szCs w:val="28"/>
          <w:lang w:eastAsia="ar-SA"/>
        </w:rPr>
        <w:lastRenderedPageBreak/>
        <w:t>3.3.2.5. Развитие зоны транспортной инфраструктуры</w:t>
      </w:r>
      <w:bookmarkEnd w:id="263"/>
      <w:bookmarkEnd w:id="264"/>
      <w:bookmarkEnd w:id="265"/>
      <w:bookmarkEnd w:id="266"/>
      <w:bookmarkEnd w:id="267"/>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В генеральном плане разработана схема развития транспортной инфраструктуры  сельского поселения Липовка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Основные направления развития транспортной инфраструктуры в проекте предусматривают:</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 реконструкцию и благоустройство существующих улиц и дорог в застроенной части населенных пунктов;</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 строительство новых улиц;</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 строительство объектов обслуживания автотранспорта;</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 реконструкцию и строительство искусственных дорожных сооружений;</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 строительство объектов для постоянного и временного хранения автотранспорта;</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 подключение территории новой жилой застройки к существующему общественному транспорту.</w:t>
      </w:r>
    </w:p>
    <w:p w:rsidR="003A7D57" w:rsidRPr="003A7D57" w:rsidRDefault="003A7D57" w:rsidP="003A7D57">
      <w:pPr>
        <w:suppressAutoHyphens/>
        <w:spacing w:after="0" w:line="240" w:lineRule="auto"/>
        <w:jc w:val="both"/>
        <w:rPr>
          <w:rFonts w:ascii="Arial" w:eastAsia="Times New Roman" w:hAnsi="Arial" w:cs="Arial"/>
          <w:color w:val="000000"/>
          <w:sz w:val="24"/>
          <w:szCs w:val="16"/>
          <w:lang w:eastAsia="ar-SA"/>
        </w:rPr>
      </w:pPr>
      <w:bookmarkStart w:id="268" w:name="_Toc279576206"/>
      <w:bookmarkStart w:id="269" w:name="_Toc311451312"/>
      <w:bookmarkEnd w:id="268"/>
      <w:bookmarkEnd w:id="269"/>
    </w:p>
    <w:p w:rsidR="003A7D57" w:rsidRPr="003A7D57" w:rsidRDefault="003A7D57" w:rsidP="003A7D57">
      <w:pPr>
        <w:suppressAutoHyphens/>
        <w:spacing w:before="240" w:after="60" w:line="240" w:lineRule="auto"/>
        <w:jc w:val="center"/>
        <w:outlineLvl w:val="4"/>
        <w:rPr>
          <w:rFonts w:ascii="Arial" w:eastAsia="Times New Roman" w:hAnsi="Arial" w:cs="Arial"/>
          <w:b/>
          <w:bCs/>
          <w:i/>
          <w:iCs/>
          <w:sz w:val="24"/>
          <w:szCs w:val="26"/>
          <w:lang w:eastAsia="ar-SA"/>
        </w:rPr>
      </w:pPr>
      <w:bookmarkStart w:id="270" w:name="_Toc311451313"/>
      <w:bookmarkStart w:id="271" w:name="_Toc312493548"/>
      <w:bookmarkStart w:id="272" w:name="_Toc312505704"/>
      <w:bookmarkStart w:id="273" w:name="_Toc314842338"/>
      <w:bookmarkStart w:id="274" w:name="_Toc332387824"/>
      <w:bookmarkStart w:id="275" w:name="_Toc358206575"/>
      <w:bookmarkEnd w:id="270"/>
      <w:r w:rsidRPr="003A7D57">
        <w:rPr>
          <w:rFonts w:ascii="Arial" w:eastAsia="Times New Roman" w:hAnsi="Arial" w:cs="Arial"/>
          <w:b/>
          <w:bCs/>
          <w:i/>
          <w:iCs/>
          <w:sz w:val="24"/>
          <w:szCs w:val="26"/>
          <w:lang w:eastAsia="ar-SA"/>
        </w:rPr>
        <w:t>3.3.2.5.1. Планируемые объекты транспортной инфраструктуры</w:t>
      </w:r>
      <w:bookmarkEnd w:id="271"/>
      <w:bookmarkEnd w:id="272"/>
      <w:bookmarkEnd w:id="273"/>
      <w:bookmarkEnd w:id="274"/>
      <w:bookmarkEnd w:id="275"/>
    </w:p>
    <w:p w:rsidR="003A7D57" w:rsidRPr="003A7D57" w:rsidRDefault="003A7D57" w:rsidP="003A7D57">
      <w:pPr>
        <w:suppressAutoHyphens/>
        <w:spacing w:before="240" w:after="60" w:line="240" w:lineRule="auto"/>
        <w:jc w:val="center"/>
        <w:outlineLvl w:val="5"/>
        <w:rPr>
          <w:rFonts w:ascii="Arial" w:eastAsia="Times New Roman" w:hAnsi="Arial" w:cs="Arial"/>
          <w:b/>
          <w:bCs/>
          <w:i/>
          <w:iCs/>
          <w:sz w:val="24"/>
          <w:lang w:eastAsia="ar-SA"/>
        </w:rPr>
      </w:pPr>
      <w:bookmarkStart w:id="276" w:name="_Toc311451314"/>
      <w:bookmarkStart w:id="277" w:name="_Toc312493549"/>
      <w:bookmarkStart w:id="278" w:name="_Toc312505705"/>
      <w:bookmarkStart w:id="279" w:name="_Toc332387825"/>
      <w:bookmarkEnd w:id="276"/>
      <w:r w:rsidRPr="003A7D57">
        <w:rPr>
          <w:rFonts w:ascii="Arial" w:eastAsia="Times New Roman" w:hAnsi="Arial" w:cs="Arial"/>
          <w:b/>
          <w:bCs/>
          <w:i/>
          <w:iCs/>
          <w:sz w:val="24"/>
          <w:lang w:eastAsia="ar-SA"/>
        </w:rPr>
        <w:t>3.3.2.5.1.1. Улично-дорожная сеть</w:t>
      </w:r>
      <w:bookmarkEnd w:id="277"/>
      <w:bookmarkEnd w:id="278"/>
      <w:bookmarkEnd w:id="279"/>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 xml:space="preserve">В границах населенных пунктов принята следующая градостроительная </w:t>
      </w:r>
      <w:bookmarkStart w:id="280" w:name="_Toc311398167"/>
      <w:r w:rsidRPr="003A7D57">
        <w:rPr>
          <w:rFonts w:ascii="Arial" w:eastAsia="Times New Roman" w:hAnsi="Arial" w:cs="Arial"/>
          <w:color w:val="000000"/>
          <w:sz w:val="24"/>
          <w:szCs w:val="16"/>
          <w:lang w:eastAsia="ar-SA"/>
        </w:rPr>
        <w:t>классификация улиц и дорог:</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 поселковая дорога - связь сельского поселения с внешними дорогами общей сети;</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 главные улицы - связь жилых территорий с общественным центром;</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 основные улицы в жилой застройке - связь внутри жилых территорий и с главными улицами;</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 второстепенные улицы в жилой застройке - связь между основными жилыми улицами;</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 проезд - связь жилых домов, расположенных в глубине квартала;</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 хозяйственный проезд - проезд к приусадебным участкам.</w:t>
      </w:r>
    </w:p>
    <w:p w:rsidR="003A7D57" w:rsidRPr="003A7D57" w:rsidRDefault="003A7D57" w:rsidP="003A7D57">
      <w:pPr>
        <w:suppressAutoHyphens/>
        <w:spacing w:after="0" w:line="240" w:lineRule="auto"/>
        <w:ind w:firstLine="709"/>
        <w:jc w:val="center"/>
        <w:rPr>
          <w:rFonts w:ascii="Arial" w:eastAsia="Times New Roman" w:hAnsi="Arial" w:cs="Arial"/>
          <w:b/>
          <w:sz w:val="24"/>
          <w:szCs w:val="16"/>
          <w:lang w:eastAsia="ar-SA"/>
        </w:rPr>
      </w:pPr>
    </w:p>
    <w:p w:rsidR="003A7D57" w:rsidRPr="003A7D57" w:rsidRDefault="003A7D57" w:rsidP="003A7D57">
      <w:pPr>
        <w:suppressAutoHyphens/>
        <w:spacing w:after="0" w:line="240" w:lineRule="auto"/>
        <w:ind w:firstLine="709"/>
        <w:jc w:val="center"/>
        <w:rPr>
          <w:rFonts w:ascii="Arial" w:eastAsia="Times New Roman" w:hAnsi="Arial" w:cs="Arial"/>
          <w:b/>
          <w:sz w:val="24"/>
          <w:szCs w:val="16"/>
          <w:lang w:eastAsia="ar-SA"/>
        </w:rPr>
      </w:pPr>
      <w:r w:rsidRPr="003A7D57">
        <w:rPr>
          <w:rFonts w:ascii="Arial" w:eastAsia="Times New Roman" w:hAnsi="Arial" w:cs="Arial"/>
          <w:b/>
          <w:sz w:val="24"/>
          <w:szCs w:val="16"/>
          <w:lang w:eastAsia="ar-SA"/>
        </w:rPr>
        <w:t>с. Липовка</w:t>
      </w:r>
    </w:p>
    <w:p w:rsidR="003A7D57" w:rsidRPr="003A7D57" w:rsidRDefault="003A7D57" w:rsidP="003A7D57">
      <w:pPr>
        <w:suppressAutoHyphens/>
        <w:spacing w:after="0" w:line="240" w:lineRule="auto"/>
        <w:ind w:firstLine="709"/>
        <w:jc w:val="right"/>
        <w:rPr>
          <w:rFonts w:ascii="Arial" w:eastAsia="Times New Roman" w:hAnsi="Arial" w:cs="Arial"/>
          <w:sz w:val="24"/>
          <w:szCs w:val="16"/>
          <w:lang w:eastAsia="ar-SA"/>
        </w:rPr>
      </w:pPr>
      <w:r w:rsidRPr="003A7D57">
        <w:rPr>
          <w:rFonts w:ascii="Arial" w:eastAsia="Times New Roman" w:hAnsi="Arial" w:cs="Arial"/>
          <w:sz w:val="24"/>
          <w:szCs w:val="16"/>
          <w:lang w:eastAsia="ar-SA"/>
        </w:rPr>
        <w:t>Таблица 36</w:t>
      </w:r>
    </w:p>
    <w:p w:rsidR="003A7D57" w:rsidRPr="003A7D57" w:rsidRDefault="003A7D57" w:rsidP="003A7D57">
      <w:pPr>
        <w:suppressAutoHyphens/>
        <w:spacing w:after="0" w:line="240" w:lineRule="auto"/>
        <w:ind w:firstLine="709"/>
        <w:jc w:val="center"/>
        <w:rPr>
          <w:rFonts w:ascii="Arial" w:eastAsia="Times New Roman" w:hAnsi="Arial" w:cs="Arial"/>
          <w:b/>
          <w:sz w:val="24"/>
          <w:szCs w:val="16"/>
          <w:lang w:eastAsia="ar-SA"/>
        </w:rPr>
      </w:pPr>
      <w:bookmarkStart w:id="281" w:name="_Toc312493550"/>
      <w:r w:rsidRPr="003A7D57">
        <w:rPr>
          <w:rFonts w:ascii="Arial" w:eastAsia="Times New Roman" w:hAnsi="Arial" w:cs="Arial"/>
          <w:b/>
          <w:sz w:val="24"/>
          <w:szCs w:val="16"/>
          <w:lang w:eastAsia="ar-SA"/>
        </w:rPr>
        <w:t>Классификация улично-дорожной сети</w:t>
      </w:r>
      <w:bookmarkEnd w:id="281"/>
    </w:p>
    <w:tbl>
      <w:tblPr>
        <w:tblW w:w="9581" w:type="dxa"/>
        <w:jc w:val="center"/>
        <w:tblInd w:w="-341" w:type="dxa"/>
        <w:tblLook w:val="0000" w:firstRow="0" w:lastRow="0" w:firstColumn="0" w:lastColumn="0" w:noHBand="0" w:noVBand="0"/>
      </w:tblPr>
      <w:tblGrid>
        <w:gridCol w:w="680"/>
        <w:gridCol w:w="1985"/>
        <w:gridCol w:w="2835"/>
        <w:gridCol w:w="4081"/>
      </w:tblGrid>
      <w:tr w:rsidR="003A7D57" w:rsidRPr="003A7D57" w:rsidTr="00E6223B">
        <w:trPr>
          <w:jc w:val="center"/>
        </w:trPr>
        <w:tc>
          <w:tcPr>
            <w:tcW w:w="680"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 п/п</w:t>
            </w:r>
          </w:p>
        </w:tc>
        <w:tc>
          <w:tcPr>
            <w:tcW w:w="1985"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Категория улиц</w:t>
            </w:r>
          </w:p>
        </w:tc>
        <w:tc>
          <w:tcPr>
            <w:tcW w:w="2835"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Назначение</w:t>
            </w:r>
          </w:p>
        </w:tc>
        <w:tc>
          <w:tcPr>
            <w:tcW w:w="4081"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Наименование улиц</w:t>
            </w:r>
          </w:p>
        </w:tc>
      </w:tr>
      <w:tr w:rsidR="003A7D57" w:rsidRPr="003A7D57" w:rsidTr="00E6223B">
        <w:trPr>
          <w:jc w:val="center"/>
        </w:trPr>
        <w:tc>
          <w:tcPr>
            <w:tcW w:w="680"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1</w:t>
            </w:r>
          </w:p>
        </w:tc>
        <w:tc>
          <w:tcPr>
            <w:tcW w:w="1985"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Поселковая дорога</w:t>
            </w:r>
          </w:p>
        </w:tc>
        <w:tc>
          <w:tcPr>
            <w:tcW w:w="2835"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Связь сельского поселения с внешними дорогами общей сети</w:t>
            </w:r>
          </w:p>
        </w:tc>
        <w:tc>
          <w:tcPr>
            <w:tcW w:w="4081"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«Сергиевск-Челно-Вершины»-Кошки, «Урал-Челно-Вершины-Кошки»-Липовка, ул. Новая, ул. Школьная</w:t>
            </w:r>
          </w:p>
        </w:tc>
      </w:tr>
      <w:tr w:rsidR="003A7D57" w:rsidRPr="003A7D57" w:rsidTr="00E6223B">
        <w:trPr>
          <w:jc w:val="center"/>
        </w:trPr>
        <w:tc>
          <w:tcPr>
            <w:tcW w:w="680"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2</w:t>
            </w:r>
          </w:p>
        </w:tc>
        <w:tc>
          <w:tcPr>
            <w:tcW w:w="1985"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Главные улицы</w:t>
            </w:r>
          </w:p>
        </w:tc>
        <w:tc>
          <w:tcPr>
            <w:tcW w:w="2835"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Связь жилых территорий с общественным центром</w:t>
            </w:r>
          </w:p>
        </w:tc>
        <w:tc>
          <w:tcPr>
            <w:tcW w:w="4081"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ул. Центральная</w:t>
            </w:r>
          </w:p>
        </w:tc>
      </w:tr>
      <w:tr w:rsidR="003A7D57" w:rsidRPr="003A7D57" w:rsidTr="00E6223B">
        <w:trPr>
          <w:cantSplit/>
          <w:jc w:val="center"/>
        </w:trPr>
        <w:tc>
          <w:tcPr>
            <w:tcW w:w="680" w:type="dxa"/>
            <w:tcBorders>
              <w:top w:val="single" w:sz="4" w:space="0" w:color="000000"/>
              <w:left w:val="single" w:sz="4" w:space="0" w:color="000000"/>
              <w:bottom w:val="single" w:sz="4" w:space="0" w:color="auto"/>
              <w:right w:val="single" w:sz="4" w:space="0" w:color="000000"/>
            </w:tcBorders>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3</w:t>
            </w:r>
          </w:p>
          <w:p w:rsidR="003A7D57" w:rsidRPr="003A7D57" w:rsidRDefault="003A7D57" w:rsidP="003A7D57">
            <w:pPr>
              <w:suppressAutoHyphens/>
              <w:spacing w:after="0" w:line="240" w:lineRule="auto"/>
              <w:jc w:val="center"/>
              <w:rPr>
                <w:rFonts w:ascii="Arial" w:eastAsia="Times New Roman" w:hAnsi="Arial" w:cs="Arial"/>
                <w:lang w:eastAsia="ar-SA"/>
              </w:rPr>
            </w:pPr>
          </w:p>
        </w:tc>
        <w:tc>
          <w:tcPr>
            <w:tcW w:w="1985" w:type="dxa"/>
            <w:tcBorders>
              <w:top w:val="single" w:sz="4" w:space="0" w:color="000000"/>
              <w:left w:val="single" w:sz="4" w:space="0" w:color="000000"/>
              <w:bottom w:val="single" w:sz="4" w:space="0" w:color="auto"/>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Улицы в жилой застройке</w:t>
            </w:r>
          </w:p>
        </w:tc>
        <w:tc>
          <w:tcPr>
            <w:tcW w:w="2835"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lang w:eastAsia="ar-SA"/>
              </w:rPr>
            </w:pPr>
          </w:p>
        </w:tc>
        <w:tc>
          <w:tcPr>
            <w:tcW w:w="4081"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lang w:eastAsia="ar-SA"/>
              </w:rPr>
            </w:pPr>
          </w:p>
        </w:tc>
      </w:tr>
      <w:tr w:rsidR="003A7D57" w:rsidRPr="003A7D57" w:rsidTr="00E6223B">
        <w:trPr>
          <w:cantSplit/>
          <w:jc w:val="center"/>
        </w:trPr>
        <w:tc>
          <w:tcPr>
            <w:tcW w:w="680" w:type="dxa"/>
            <w:tcBorders>
              <w:top w:val="single" w:sz="4" w:space="0" w:color="auto"/>
              <w:left w:val="single" w:sz="4" w:space="0" w:color="000000"/>
              <w:bottom w:val="single" w:sz="4" w:space="0" w:color="auto"/>
              <w:right w:val="single" w:sz="4" w:space="0" w:color="000000"/>
            </w:tcBorders>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lastRenderedPageBreak/>
              <w:t>3.1</w:t>
            </w:r>
          </w:p>
          <w:p w:rsidR="003A7D57" w:rsidRPr="003A7D57" w:rsidRDefault="003A7D57" w:rsidP="003A7D57">
            <w:pPr>
              <w:suppressAutoHyphens/>
              <w:spacing w:after="0" w:line="240" w:lineRule="auto"/>
              <w:jc w:val="center"/>
              <w:rPr>
                <w:rFonts w:ascii="Arial" w:eastAsia="Times New Roman" w:hAnsi="Arial" w:cs="Arial"/>
                <w:lang w:eastAsia="ar-SA"/>
              </w:rPr>
            </w:pPr>
          </w:p>
          <w:p w:rsidR="003A7D57" w:rsidRPr="003A7D57" w:rsidRDefault="003A7D57" w:rsidP="003A7D57">
            <w:pPr>
              <w:suppressAutoHyphens/>
              <w:spacing w:after="0" w:line="240" w:lineRule="auto"/>
              <w:jc w:val="center"/>
              <w:rPr>
                <w:rFonts w:ascii="Arial" w:eastAsia="Times New Roman" w:hAnsi="Arial" w:cs="Arial"/>
                <w:lang w:eastAsia="ar-SA"/>
              </w:rPr>
            </w:pPr>
          </w:p>
          <w:p w:rsidR="003A7D57" w:rsidRPr="003A7D57" w:rsidRDefault="003A7D57" w:rsidP="003A7D57">
            <w:pPr>
              <w:suppressAutoHyphens/>
              <w:spacing w:after="0" w:line="240" w:lineRule="auto"/>
              <w:jc w:val="center"/>
              <w:rPr>
                <w:rFonts w:ascii="Arial" w:eastAsia="Times New Roman" w:hAnsi="Arial" w:cs="Arial"/>
                <w:lang w:eastAsia="ar-SA"/>
              </w:rPr>
            </w:pPr>
          </w:p>
          <w:p w:rsidR="003A7D57" w:rsidRPr="003A7D57" w:rsidRDefault="003A7D57" w:rsidP="003A7D57">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Основные</w:t>
            </w:r>
          </w:p>
        </w:tc>
        <w:tc>
          <w:tcPr>
            <w:tcW w:w="2835"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Связь внутри жилых территорий и с главными улицами</w:t>
            </w:r>
          </w:p>
        </w:tc>
        <w:tc>
          <w:tcPr>
            <w:tcW w:w="4081"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ул. Молодежная, ул. Речная, пер. Мостовой, пер. Специалистов, проектир. ул. №1, №3, №4</w:t>
            </w:r>
          </w:p>
        </w:tc>
      </w:tr>
      <w:tr w:rsidR="003A7D57" w:rsidRPr="003A7D57" w:rsidTr="00E6223B">
        <w:trPr>
          <w:cantSplit/>
          <w:jc w:val="center"/>
        </w:trPr>
        <w:tc>
          <w:tcPr>
            <w:tcW w:w="680" w:type="dxa"/>
            <w:tcBorders>
              <w:top w:val="single" w:sz="4" w:space="0" w:color="auto"/>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3.2</w:t>
            </w:r>
          </w:p>
        </w:tc>
        <w:tc>
          <w:tcPr>
            <w:tcW w:w="1985"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Второстепенные</w:t>
            </w:r>
          </w:p>
        </w:tc>
        <w:tc>
          <w:tcPr>
            <w:tcW w:w="2835"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Связь между основными жилыми улицами</w:t>
            </w:r>
          </w:p>
        </w:tc>
        <w:tc>
          <w:tcPr>
            <w:tcW w:w="4081"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ул. Подгорная, ул. Луговая, проектир. ул. №2</w:t>
            </w:r>
          </w:p>
        </w:tc>
      </w:tr>
      <w:tr w:rsidR="003A7D57" w:rsidRPr="003A7D57" w:rsidTr="00E6223B">
        <w:trPr>
          <w:jc w:val="center"/>
        </w:trPr>
        <w:tc>
          <w:tcPr>
            <w:tcW w:w="680"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4</w:t>
            </w:r>
          </w:p>
        </w:tc>
        <w:tc>
          <w:tcPr>
            <w:tcW w:w="1985"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Проезд</w:t>
            </w:r>
          </w:p>
        </w:tc>
        <w:tc>
          <w:tcPr>
            <w:tcW w:w="2835"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Связь жилых домов, расположенных в глубине квартала</w:t>
            </w:r>
          </w:p>
        </w:tc>
        <w:tc>
          <w:tcPr>
            <w:tcW w:w="4081"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lang w:eastAsia="ar-SA"/>
              </w:rPr>
            </w:pPr>
          </w:p>
        </w:tc>
      </w:tr>
      <w:tr w:rsidR="003A7D57" w:rsidRPr="003A7D57" w:rsidTr="00E6223B">
        <w:trPr>
          <w:jc w:val="center"/>
        </w:trPr>
        <w:tc>
          <w:tcPr>
            <w:tcW w:w="680"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5</w:t>
            </w:r>
          </w:p>
        </w:tc>
        <w:tc>
          <w:tcPr>
            <w:tcW w:w="1985"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Хозяйственный проезд</w:t>
            </w:r>
          </w:p>
        </w:tc>
        <w:tc>
          <w:tcPr>
            <w:tcW w:w="2835"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Проезд к приусадебным участкам</w:t>
            </w:r>
          </w:p>
        </w:tc>
        <w:tc>
          <w:tcPr>
            <w:tcW w:w="4081"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lang w:eastAsia="ar-SA"/>
              </w:rPr>
            </w:pPr>
          </w:p>
        </w:tc>
      </w:tr>
    </w:tbl>
    <w:p w:rsidR="003A7D57" w:rsidRPr="003A7D57" w:rsidRDefault="003A7D57" w:rsidP="003A7D57">
      <w:pPr>
        <w:suppressAutoHyphens/>
        <w:autoSpaceDE w:val="0"/>
        <w:spacing w:after="0" w:line="240" w:lineRule="auto"/>
        <w:ind w:firstLine="540"/>
        <w:jc w:val="center"/>
        <w:rPr>
          <w:rFonts w:ascii="Arial" w:eastAsia="Arial" w:hAnsi="Arial" w:cs="Arial"/>
          <w:sz w:val="24"/>
          <w:szCs w:val="24"/>
          <w:lang w:eastAsia="ar-SA"/>
        </w:rPr>
      </w:pPr>
    </w:p>
    <w:p w:rsidR="003A7D57" w:rsidRPr="003A7D57" w:rsidRDefault="003A7D57" w:rsidP="003A7D57">
      <w:pPr>
        <w:suppressAutoHyphens/>
        <w:spacing w:after="0" w:line="240" w:lineRule="auto"/>
        <w:ind w:left="709"/>
        <w:jc w:val="center"/>
        <w:rPr>
          <w:rFonts w:ascii="Arial" w:eastAsia="Times New Roman" w:hAnsi="Arial" w:cs="Arial"/>
          <w:b/>
          <w:sz w:val="24"/>
          <w:szCs w:val="16"/>
          <w:lang w:eastAsia="ar-SA"/>
        </w:rPr>
      </w:pPr>
      <w:r w:rsidRPr="003A7D57">
        <w:rPr>
          <w:rFonts w:ascii="Arial" w:eastAsia="Times New Roman" w:hAnsi="Arial" w:cs="Arial"/>
          <w:b/>
          <w:sz w:val="24"/>
          <w:szCs w:val="16"/>
          <w:lang w:eastAsia="ar-SA"/>
        </w:rPr>
        <w:t>с. Старая Дмитриевка</w:t>
      </w:r>
    </w:p>
    <w:p w:rsidR="003A7D57" w:rsidRPr="003A7D57" w:rsidRDefault="003A7D57" w:rsidP="003A7D57">
      <w:pPr>
        <w:suppressAutoHyphens/>
        <w:spacing w:after="0" w:line="240" w:lineRule="auto"/>
        <w:ind w:firstLine="709"/>
        <w:jc w:val="right"/>
        <w:rPr>
          <w:rFonts w:ascii="Arial" w:eastAsia="Times New Roman" w:hAnsi="Arial" w:cs="Arial"/>
          <w:sz w:val="24"/>
          <w:szCs w:val="16"/>
          <w:lang w:eastAsia="ar-SA"/>
        </w:rPr>
      </w:pPr>
      <w:r w:rsidRPr="003A7D57">
        <w:rPr>
          <w:rFonts w:ascii="Arial" w:eastAsia="Times New Roman" w:hAnsi="Arial" w:cs="Arial"/>
          <w:sz w:val="24"/>
          <w:szCs w:val="16"/>
          <w:lang w:eastAsia="ar-SA"/>
        </w:rPr>
        <w:t>Таблица 37</w:t>
      </w:r>
    </w:p>
    <w:p w:rsidR="003A7D57" w:rsidRPr="003A7D57" w:rsidRDefault="003A7D57" w:rsidP="003A7D57">
      <w:pPr>
        <w:suppressAutoHyphens/>
        <w:spacing w:after="0" w:line="240" w:lineRule="auto"/>
        <w:ind w:firstLine="709"/>
        <w:jc w:val="both"/>
        <w:rPr>
          <w:rFonts w:ascii="Arial" w:eastAsia="Times New Roman" w:hAnsi="Arial" w:cs="Arial"/>
          <w:b/>
          <w:sz w:val="24"/>
          <w:szCs w:val="16"/>
          <w:lang w:eastAsia="ar-SA"/>
        </w:rPr>
      </w:pPr>
      <w:r w:rsidRPr="003A7D57">
        <w:rPr>
          <w:rFonts w:ascii="Arial" w:eastAsia="Times New Roman" w:hAnsi="Arial" w:cs="Arial"/>
          <w:b/>
          <w:sz w:val="24"/>
          <w:szCs w:val="16"/>
          <w:lang w:eastAsia="ar-SA"/>
        </w:rPr>
        <w:t>Классификация улично-дорожной сети</w:t>
      </w:r>
    </w:p>
    <w:tbl>
      <w:tblPr>
        <w:tblW w:w="9581" w:type="dxa"/>
        <w:jc w:val="center"/>
        <w:tblInd w:w="-341" w:type="dxa"/>
        <w:tblLook w:val="0000" w:firstRow="0" w:lastRow="0" w:firstColumn="0" w:lastColumn="0" w:noHBand="0" w:noVBand="0"/>
      </w:tblPr>
      <w:tblGrid>
        <w:gridCol w:w="680"/>
        <w:gridCol w:w="1985"/>
        <w:gridCol w:w="2835"/>
        <w:gridCol w:w="4081"/>
      </w:tblGrid>
      <w:tr w:rsidR="003A7D57" w:rsidRPr="003A7D57" w:rsidTr="00E6223B">
        <w:trPr>
          <w:jc w:val="center"/>
        </w:trPr>
        <w:tc>
          <w:tcPr>
            <w:tcW w:w="680"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 п/п</w:t>
            </w:r>
          </w:p>
        </w:tc>
        <w:tc>
          <w:tcPr>
            <w:tcW w:w="1985"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Категория улиц</w:t>
            </w:r>
          </w:p>
        </w:tc>
        <w:tc>
          <w:tcPr>
            <w:tcW w:w="2835"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Назначение</w:t>
            </w:r>
          </w:p>
        </w:tc>
        <w:tc>
          <w:tcPr>
            <w:tcW w:w="4081"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Наименование улиц</w:t>
            </w:r>
          </w:p>
        </w:tc>
      </w:tr>
      <w:tr w:rsidR="003A7D57" w:rsidRPr="003A7D57" w:rsidTr="00E6223B">
        <w:trPr>
          <w:jc w:val="center"/>
        </w:trPr>
        <w:tc>
          <w:tcPr>
            <w:tcW w:w="680"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1</w:t>
            </w:r>
          </w:p>
        </w:tc>
        <w:tc>
          <w:tcPr>
            <w:tcW w:w="1985"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Поселковая дорога</w:t>
            </w:r>
          </w:p>
        </w:tc>
        <w:tc>
          <w:tcPr>
            <w:tcW w:w="2835"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Связь сельского поселения с внешними дорогами общей сети</w:t>
            </w:r>
          </w:p>
        </w:tc>
        <w:tc>
          <w:tcPr>
            <w:tcW w:w="4081"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«Сергиевск-Челно-Вершины»-Кошки, «Урал-Челно-Вершины-Кошки»-Старая Дмитриевка</w:t>
            </w:r>
          </w:p>
        </w:tc>
      </w:tr>
      <w:tr w:rsidR="003A7D57" w:rsidRPr="003A7D57" w:rsidTr="00E6223B">
        <w:trPr>
          <w:jc w:val="center"/>
        </w:trPr>
        <w:tc>
          <w:tcPr>
            <w:tcW w:w="680"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2</w:t>
            </w:r>
          </w:p>
        </w:tc>
        <w:tc>
          <w:tcPr>
            <w:tcW w:w="1985"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Главные улицы</w:t>
            </w:r>
          </w:p>
        </w:tc>
        <w:tc>
          <w:tcPr>
            <w:tcW w:w="2835"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Связь жилых территорий с общественным центром</w:t>
            </w:r>
          </w:p>
        </w:tc>
        <w:tc>
          <w:tcPr>
            <w:tcW w:w="4081"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ул. Центральная, часть ул. Кооперативная</w:t>
            </w:r>
          </w:p>
        </w:tc>
      </w:tr>
      <w:tr w:rsidR="003A7D57" w:rsidRPr="003A7D57" w:rsidTr="00E6223B">
        <w:trPr>
          <w:cantSplit/>
          <w:jc w:val="center"/>
        </w:trPr>
        <w:tc>
          <w:tcPr>
            <w:tcW w:w="680" w:type="dxa"/>
            <w:tcBorders>
              <w:top w:val="single" w:sz="4" w:space="0" w:color="000000"/>
              <w:left w:val="single" w:sz="4" w:space="0" w:color="000000"/>
              <w:bottom w:val="single" w:sz="4" w:space="0" w:color="auto"/>
              <w:right w:val="single" w:sz="4" w:space="0" w:color="000000"/>
            </w:tcBorders>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3</w:t>
            </w:r>
          </w:p>
          <w:p w:rsidR="003A7D57" w:rsidRPr="003A7D57" w:rsidRDefault="003A7D57" w:rsidP="003A7D57">
            <w:pPr>
              <w:suppressAutoHyphens/>
              <w:spacing w:after="0" w:line="240" w:lineRule="auto"/>
              <w:jc w:val="center"/>
              <w:rPr>
                <w:rFonts w:ascii="Arial" w:eastAsia="Times New Roman" w:hAnsi="Arial" w:cs="Arial"/>
                <w:lang w:eastAsia="ar-SA"/>
              </w:rPr>
            </w:pPr>
          </w:p>
        </w:tc>
        <w:tc>
          <w:tcPr>
            <w:tcW w:w="1985" w:type="dxa"/>
            <w:tcBorders>
              <w:top w:val="single" w:sz="4" w:space="0" w:color="000000"/>
              <w:left w:val="single" w:sz="4" w:space="0" w:color="000000"/>
              <w:bottom w:val="single" w:sz="4" w:space="0" w:color="auto"/>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Улицы в жилой застройке</w:t>
            </w:r>
          </w:p>
        </w:tc>
        <w:tc>
          <w:tcPr>
            <w:tcW w:w="2835"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lang w:eastAsia="ar-SA"/>
              </w:rPr>
            </w:pPr>
          </w:p>
        </w:tc>
        <w:tc>
          <w:tcPr>
            <w:tcW w:w="4081"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lang w:eastAsia="ar-SA"/>
              </w:rPr>
            </w:pPr>
          </w:p>
        </w:tc>
      </w:tr>
      <w:tr w:rsidR="003A7D57" w:rsidRPr="003A7D57" w:rsidTr="00E6223B">
        <w:trPr>
          <w:cantSplit/>
          <w:jc w:val="center"/>
        </w:trPr>
        <w:tc>
          <w:tcPr>
            <w:tcW w:w="680" w:type="dxa"/>
            <w:tcBorders>
              <w:top w:val="single" w:sz="4" w:space="0" w:color="auto"/>
              <w:left w:val="single" w:sz="4" w:space="0" w:color="000000"/>
              <w:bottom w:val="single" w:sz="4" w:space="0" w:color="auto"/>
              <w:right w:val="single" w:sz="4" w:space="0" w:color="000000"/>
            </w:tcBorders>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3.1</w:t>
            </w:r>
          </w:p>
          <w:p w:rsidR="003A7D57" w:rsidRPr="003A7D57" w:rsidRDefault="003A7D57" w:rsidP="003A7D57">
            <w:pPr>
              <w:suppressAutoHyphens/>
              <w:spacing w:after="0" w:line="240" w:lineRule="auto"/>
              <w:jc w:val="center"/>
              <w:rPr>
                <w:rFonts w:ascii="Arial" w:eastAsia="Times New Roman" w:hAnsi="Arial" w:cs="Arial"/>
                <w:lang w:eastAsia="ar-SA"/>
              </w:rPr>
            </w:pPr>
          </w:p>
          <w:p w:rsidR="003A7D57" w:rsidRPr="003A7D57" w:rsidRDefault="003A7D57" w:rsidP="003A7D57">
            <w:pPr>
              <w:suppressAutoHyphens/>
              <w:spacing w:after="0" w:line="240" w:lineRule="auto"/>
              <w:jc w:val="center"/>
              <w:rPr>
                <w:rFonts w:ascii="Arial" w:eastAsia="Times New Roman" w:hAnsi="Arial" w:cs="Arial"/>
                <w:lang w:eastAsia="ar-SA"/>
              </w:rPr>
            </w:pPr>
          </w:p>
          <w:p w:rsidR="003A7D57" w:rsidRPr="003A7D57" w:rsidRDefault="003A7D57" w:rsidP="003A7D57">
            <w:pPr>
              <w:suppressAutoHyphens/>
              <w:spacing w:after="0" w:line="240" w:lineRule="auto"/>
              <w:jc w:val="center"/>
              <w:rPr>
                <w:rFonts w:ascii="Arial" w:eastAsia="Times New Roman" w:hAnsi="Arial" w:cs="Arial"/>
                <w:lang w:eastAsia="ar-SA"/>
              </w:rPr>
            </w:pPr>
          </w:p>
          <w:p w:rsidR="003A7D57" w:rsidRPr="003A7D57" w:rsidRDefault="003A7D57" w:rsidP="003A7D57">
            <w:pPr>
              <w:suppressAutoHyphens/>
              <w:spacing w:after="0" w:line="240" w:lineRule="auto"/>
              <w:jc w:val="center"/>
              <w:rPr>
                <w:rFonts w:ascii="Arial" w:eastAsia="Times New Roman" w:hAnsi="Arial" w:cs="Arial"/>
                <w:lang w:eastAsia="ar-SA"/>
              </w:rPr>
            </w:pPr>
          </w:p>
        </w:tc>
        <w:tc>
          <w:tcPr>
            <w:tcW w:w="1985" w:type="dxa"/>
            <w:tcBorders>
              <w:top w:val="single" w:sz="4" w:space="0" w:color="auto"/>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Основные</w:t>
            </w:r>
          </w:p>
        </w:tc>
        <w:tc>
          <w:tcPr>
            <w:tcW w:w="2835"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Связь внутри жилых территорий и с главными улицами</w:t>
            </w:r>
          </w:p>
        </w:tc>
        <w:tc>
          <w:tcPr>
            <w:tcW w:w="4081"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ул. Луговая, ул. Садовая, ул. Полевая, часть ул. Кооперативная</w:t>
            </w:r>
          </w:p>
        </w:tc>
      </w:tr>
      <w:tr w:rsidR="003A7D57" w:rsidRPr="003A7D57" w:rsidTr="00E6223B">
        <w:trPr>
          <w:cantSplit/>
          <w:jc w:val="center"/>
        </w:trPr>
        <w:tc>
          <w:tcPr>
            <w:tcW w:w="680" w:type="dxa"/>
            <w:tcBorders>
              <w:top w:val="single" w:sz="4" w:space="0" w:color="auto"/>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3.2</w:t>
            </w:r>
          </w:p>
        </w:tc>
        <w:tc>
          <w:tcPr>
            <w:tcW w:w="1985"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Второстепенные</w:t>
            </w:r>
          </w:p>
        </w:tc>
        <w:tc>
          <w:tcPr>
            <w:tcW w:w="2835"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Связь между основными жилыми улицами</w:t>
            </w:r>
          </w:p>
        </w:tc>
        <w:tc>
          <w:tcPr>
            <w:tcW w:w="4081"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ул. Гаражная, ул. Новая, ул. Зеленая, пер. Заозерный</w:t>
            </w:r>
          </w:p>
        </w:tc>
      </w:tr>
      <w:tr w:rsidR="003A7D57" w:rsidRPr="003A7D57" w:rsidTr="00E6223B">
        <w:trPr>
          <w:jc w:val="center"/>
        </w:trPr>
        <w:tc>
          <w:tcPr>
            <w:tcW w:w="680"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4</w:t>
            </w:r>
          </w:p>
        </w:tc>
        <w:tc>
          <w:tcPr>
            <w:tcW w:w="1985"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Проезд</w:t>
            </w:r>
          </w:p>
        </w:tc>
        <w:tc>
          <w:tcPr>
            <w:tcW w:w="2835"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Связь жилых домов, расположенных в глубине квартала</w:t>
            </w:r>
          </w:p>
        </w:tc>
        <w:tc>
          <w:tcPr>
            <w:tcW w:w="4081"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lang w:eastAsia="ar-SA"/>
              </w:rPr>
            </w:pPr>
          </w:p>
        </w:tc>
      </w:tr>
      <w:tr w:rsidR="003A7D57" w:rsidRPr="003A7D57" w:rsidTr="00E6223B">
        <w:trPr>
          <w:jc w:val="center"/>
        </w:trPr>
        <w:tc>
          <w:tcPr>
            <w:tcW w:w="680"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5</w:t>
            </w:r>
          </w:p>
        </w:tc>
        <w:tc>
          <w:tcPr>
            <w:tcW w:w="1985"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Хозяйственный проезд</w:t>
            </w:r>
          </w:p>
        </w:tc>
        <w:tc>
          <w:tcPr>
            <w:tcW w:w="2835"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Проезд к приусадебным участкам</w:t>
            </w:r>
          </w:p>
        </w:tc>
        <w:tc>
          <w:tcPr>
            <w:tcW w:w="4081" w:type="dxa"/>
            <w:tcBorders>
              <w:top w:val="single" w:sz="4" w:space="0" w:color="000000"/>
              <w:left w:val="single" w:sz="4" w:space="0" w:color="000000"/>
              <w:bottom w:val="single" w:sz="4" w:space="0" w:color="000000"/>
              <w:right w:val="single" w:sz="4" w:space="0" w:color="000000"/>
            </w:tcBorders>
          </w:tcPr>
          <w:p w:rsidR="003A7D57" w:rsidRPr="003A7D57" w:rsidRDefault="003A7D57" w:rsidP="003A7D57">
            <w:pPr>
              <w:suppressAutoHyphens/>
              <w:spacing w:after="0" w:line="240" w:lineRule="auto"/>
              <w:jc w:val="both"/>
              <w:rPr>
                <w:rFonts w:ascii="Arial" w:eastAsia="Times New Roman" w:hAnsi="Arial" w:cs="Arial"/>
                <w:lang w:eastAsia="ar-SA"/>
              </w:rPr>
            </w:pPr>
          </w:p>
        </w:tc>
      </w:tr>
    </w:tbl>
    <w:p w:rsidR="003A7D57" w:rsidRPr="003A7D57" w:rsidRDefault="003A7D57" w:rsidP="003A7D57">
      <w:pPr>
        <w:suppressAutoHyphens/>
        <w:spacing w:after="0" w:line="240" w:lineRule="auto"/>
        <w:ind w:left="709"/>
        <w:jc w:val="both"/>
        <w:rPr>
          <w:rFonts w:ascii="Arial" w:eastAsia="Times New Roman" w:hAnsi="Arial" w:cs="Arial"/>
          <w:b/>
          <w:sz w:val="24"/>
          <w:szCs w:val="16"/>
          <w:lang w:eastAsia="ar-SA"/>
        </w:rPr>
      </w:pPr>
    </w:p>
    <w:bookmarkEnd w:id="280"/>
    <w:p w:rsidR="003A7D57" w:rsidRPr="003A7D57" w:rsidRDefault="003A7D57" w:rsidP="003A7D57">
      <w:pPr>
        <w:suppressAutoHyphens/>
        <w:autoSpaceDE w:val="0"/>
        <w:spacing w:after="0" w:line="240" w:lineRule="auto"/>
        <w:ind w:firstLine="540"/>
        <w:jc w:val="both"/>
        <w:rPr>
          <w:rFonts w:ascii="Arial" w:eastAsia="Arial" w:hAnsi="Arial" w:cs="Arial"/>
          <w:sz w:val="24"/>
          <w:szCs w:val="24"/>
          <w:lang w:eastAsia="ar-SA"/>
        </w:rPr>
      </w:pPr>
      <w:r w:rsidRPr="003A7D57">
        <w:rPr>
          <w:rFonts w:ascii="Arial" w:eastAsia="Arial" w:hAnsi="Arial" w:cs="Arial"/>
          <w:sz w:val="24"/>
          <w:szCs w:val="24"/>
          <w:lang w:eastAsia="ar-SA"/>
        </w:rPr>
        <w:t>В настоящее время протяженность автомобильных дорог сельского поселения Липовка составляет  14,59  км.</w:t>
      </w:r>
    </w:p>
    <w:p w:rsidR="003A7D57" w:rsidRPr="003A7D57" w:rsidRDefault="003A7D57" w:rsidP="003A7D57">
      <w:pPr>
        <w:suppressAutoHyphens/>
        <w:autoSpaceDE w:val="0"/>
        <w:spacing w:after="0" w:line="240" w:lineRule="auto"/>
        <w:ind w:firstLine="540"/>
        <w:jc w:val="both"/>
        <w:rPr>
          <w:rFonts w:ascii="Arial" w:eastAsia="Arial" w:hAnsi="Arial" w:cs="Arial"/>
          <w:sz w:val="24"/>
          <w:szCs w:val="24"/>
          <w:lang w:eastAsia="ar-SA"/>
        </w:rPr>
      </w:pPr>
      <w:r w:rsidRPr="003A7D57">
        <w:rPr>
          <w:rFonts w:ascii="Arial" w:eastAsia="Arial" w:hAnsi="Arial" w:cs="Arial"/>
          <w:sz w:val="24"/>
          <w:szCs w:val="24"/>
          <w:lang w:eastAsia="ar-SA"/>
        </w:rPr>
        <w:t>Автомобильные дороги подвержены влиянию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Для их соответствия нормативным требованиям необходимо выполнение различных видов дорожных работ:</w:t>
      </w:r>
    </w:p>
    <w:p w:rsidR="003A7D57" w:rsidRPr="003A7D57" w:rsidRDefault="003A7D57" w:rsidP="003A7D57">
      <w:pPr>
        <w:suppressAutoHyphens/>
        <w:autoSpaceDE w:val="0"/>
        <w:spacing w:after="0" w:line="240" w:lineRule="auto"/>
        <w:ind w:firstLine="540"/>
        <w:jc w:val="both"/>
        <w:rPr>
          <w:rFonts w:ascii="Arial" w:eastAsia="Arial" w:hAnsi="Arial" w:cs="Arial"/>
          <w:sz w:val="24"/>
          <w:szCs w:val="24"/>
          <w:lang w:eastAsia="ar-SA"/>
        </w:rPr>
      </w:pPr>
      <w:r w:rsidRPr="003A7D57">
        <w:rPr>
          <w:rFonts w:ascii="Arial" w:eastAsia="Arial" w:hAnsi="Arial" w:cs="Arial"/>
          <w:sz w:val="24"/>
          <w:szCs w:val="24"/>
          <w:lang w:eastAsia="ar-SA"/>
        </w:rPr>
        <w:t>содержание автомобильной дороги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rsidR="003A7D57" w:rsidRPr="003A7D57" w:rsidRDefault="003A7D57" w:rsidP="003A7D57">
      <w:pPr>
        <w:suppressAutoHyphens/>
        <w:autoSpaceDE w:val="0"/>
        <w:spacing w:after="0" w:line="240" w:lineRule="auto"/>
        <w:ind w:firstLine="540"/>
        <w:jc w:val="both"/>
        <w:rPr>
          <w:rFonts w:ascii="Arial" w:eastAsia="Arial" w:hAnsi="Arial" w:cs="Arial"/>
          <w:sz w:val="24"/>
          <w:szCs w:val="24"/>
          <w:lang w:eastAsia="ar-SA"/>
        </w:rPr>
      </w:pPr>
      <w:r w:rsidRPr="003A7D57">
        <w:rPr>
          <w:rFonts w:ascii="Arial" w:eastAsia="Arial" w:hAnsi="Arial" w:cs="Arial"/>
          <w:i/>
          <w:sz w:val="24"/>
          <w:szCs w:val="24"/>
          <w:lang w:eastAsia="ar-SA"/>
        </w:rPr>
        <w:t xml:space="preserve">ремонт автомобильной дороги </w:t>
      </w:r>
      <w:r w:rsidRPr="003A7D57">
        <w:rPr>
          <w:rFonts w:ascii="Arial" w:eastAsia="Arial" w:hAnsi="Arial" w:cs="Arial"/>
          <w:sz w:val="24"/>
          <w:szCs w:val="24"/>
          <w:lang w:eastAsia="ar-SA"/>
        </w:rPr>
        <w:t>- комплекс работ по восстановлению транспортно-эксплуатационных характеристик автомобильной дороги, при выполнении которых не затрагиваются конструктивные и иные характеристики надежности и безопасности автомобильной дороги;</w:t>
      </w:r>
    </w:p>
    <w:p w:rsidR="003A7D57" w:rsidRPr="003A7D57" w:rsidRDefault="003A7D57" w:rsidP="003A7D57">
      <w:pPr>
        <w:suppressAutoHyphens/>
        <w:autoSpaceDE w:val="0"/>
        <w:spacing w:after="0" w:line="240" w:lineRule="auto"/>
        <w:ind w:firstLine="540"/>
        <w:jc w:val="both"/>
        <w:rPr>
          <w:rFonts w:ascii="Arial" w:eastAsia="Arial" w:hAnsi="Arial" w:cs="Arial"/>
          <w:sz w:val="24"/>
          <w:szCs w:val="24"/>
          <w:lang w:eastAsia="ar-SA"/>
        </w:rPr>
      </w:pPr>
      <w:r w:rsidRPr="003A7D57">
        <w:rPr>
          <w:rFonts w:ascii="Arial" w:eastAsia="Arial" w:hAnsi="Arial" w:cs="Arial"/>
          <w:i/>
          <w:sz w:val="24"/>
          <w:szCs w:val="24"/>
          <w:lang w:eastAsia="ar-SA"/>
        </w:rPr>
        <w:lastRenderedPageBreak/>
        <w:t>капитальный ремонт автомобильной дороги</w:t>
      </w:r>
      <w:r w:rsidRPr="003A7D57">
        <w:rPr>
          <w:rFonts w:ascii="Arial" w:eastAsia="Arial" w:hAnsi="Arial" w:cs="Arial"/>
          <w:sz w:val="24"/>
          <w:szCs w:val="24"/>
          <w:lang w:eastAsia="ar-SA"/>
        </w:rPr>
        <w:t xml:space="preserve"> - комплекс работ по замене и (или) восстановлению конструктивных элементов автомобильной дороги, дорожных сооружений и (или)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автомобильной дороги и при выполнении которых затрагиваются конструктивные и иные характеристики надежности и безопасности автомобильной дороги, не изменяются границы полосы отвода автомобильной дороги;</w:t>
      </w:r>
    </w:p>
    <w:p w:rsidR="003A7D57" w:rsidRPr="003A7D57" w:rsidRDefault="003A7D57" w:rsidP="003A7D57">
      <w:pPr>
        <w:suppressAutoHyphens/>
        <w:autoSpaceDE w:val="0"/>
        <w:spacing w:after="0" w:line="240" w:lineRule="auto"/>
        <w:ind w:firstLine="540"/>
        <w:jc w:val="both"/>
        <w:rPr>
          <w:rFonts w:ascii="Arial" w:eastAsia="Arial" w:hAnsi="Arial" w:cs="Arial"/>
          <w:sz w:val="24"/>
          <w:szCs w:val="24"/>
          <w:lang w:eastAsia="ar-SA"/>
        </w:rPr>
      </w:pPr>
      <w:r w:rsidRPr="003A7D57">
        <w:rPr>
          <w:rFonts w:ascii="Arial" w:eastAsia="Arial" w:hAnsi="Arial" w:cs="Arial"/>
          <w:i/>
          <w:sz w:val="24"/>
          <w:szCs w:val="24"/>
          <w:lang w:eastAsia="ar-SA"/>
        </w:rPr>
        <w:t>реконструкция автомобильной дороги</w:t>
      </w:r>
      <w:r w:rsidRPr="003A7D57">
        <w:rPr>
          <w:rFonts w:ascii="Arial" w:eastAsia="Arial" w:hAnsi="Arial" w:cs="Arial"/>
          <w:sz w:val="24"/>
          <w:szCs w:val="24"/>
          <w:lang w:eastAsia="ar-SA"/>
        </w:rPr>
        <w:t xml:space="preserve"> - комплекс работ, при выполнении которых осуществляются изменения параметров автомобильной дороги, ее участков, ведущие к изменению класса и (или) категории автомобильной дороги либо влекущие за собой изменение границы полосы отвода автомобильной дороги.</w:t>
      </w:r>
    </w:p>
    <w:p w:rsidR="003A7D57" w:rsidRPr="003A7D57" w:rsidRDefault="003A7D57" w:rsidP="003A7D57">
      <w:pPr>
        <w:suppressAutoHyphens/>
        <w:spacing w:after="0" w:line="240" w:lineRule="auto"/>
        <w:jc w:val="both"/>
        <w:rPr>
          <w:rFonts w:ascii="Arial" w:eastAsia="Times New Roman" w:hAnsi="Arial" w:cs="Arial"/>
          <w:i/>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24"/>
          <w:lang w:eastAsia="ar-SA"/>
        </w:rPr>
      </w:pPr>
      <w:r w:rsidRPr="003A7D57">
        <w:rPr>
          <w:rFonts w:ascii="Arial" w:eastAsia="Times New Roman" w:hAnsi="Arial" w:cs="Arial"/>
          <w:sz w:val="24"/>
          <w:szCs w:val="24"/>
          <w:lang w:eastAsia="ar-SA"/>
        </w:rPr>
        <w:t>Основные расчетные параметры уличной сети принять в соответствии с пунктом 11.3.3 «Региональных нормативов градостроительного проектирования Самарской области», для проектирования поперечных профилей улиц на стадии проекта планировки.</w:t>
      </w:r>
    </w:p>
    <w:p w:rsidR="003A7D57" w:rsidRPr="003A7D57" w:rsidRDefault="003A7D57" w:rsidP="003A7D57">
      <w:pPr>
        <w:suppressAutoHyphens/>
        <w:spacing w:after="0" w:line="240" w:lineRule="auto"/>
        <w:ind w:firstLine="709"/>
        <w:jc w:val="both"/>
        <w:rPr>
          <w:rFonts w:ascii="Arial" w:eastAsia="Times New Roman" w:hAnsi="Arial" w:cs="Arial"/>
          <w:sz w:val="24"/>
          <w:szCs w:val="16"/>
          <w:highlight w:val="yellow"/>
          <w:lang w:eastAsia="ar-SA"/>
        </w:rPr>
      </w:pPr>
      <w:r w:rsidRPr="003A7D57">
        <w:rPr>
          <w:rFonts w:ascii="Arial" w:eastAsia="Times New Roman" w:hAnsi="Arial" w:cs="Arial"/>
          <w:sz w:val="24"/>
          <w:szCs w:val="24"/>
          <w:lang w:eastAsia="ar-SA"/>
        </w:rPr>
        <w:t>В местах примыкания улиц к автодорогам регионального или межмуниципального значения рекомендуется выполнить уширение дорожного полотна региональной автодороги с организацией мероприятий по безопасности дорожного движения.</w:t>
      </w:r>
    </w:p>
    <w:p w:rsidR="003A7D57" w:rsidRPr="003A7D57" w:rsidRDefault="003A7D57" w:rsidP="003A7D57">
      <w:pPr>
        <w:suppressAutoHyphens/>
        <w:spacing w:after="0" w:line="240" w:lineRule="auto"/>
        <w:ind w:firstLine="709"/>
        <w:jc w:val="both"/>
        <w:rPr>
          <w:rFonts w:ascii="Arial" w:eastAsia="Times New Roman" w:hAnsi="Arial" w:cs="Arial"/>
          <w:sz w:val="24"/>
          <w:szCs w:val="16"/>
          <w:highlight w:val="yellow"/>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Генеральным планом предусматривается развитие улично-дорожной сети:</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b/>
          <w:color w:val="000000"/>
          <w:sz w:val="24"/>
          <w:szCs w:val="16"/>
          <w:lang w:eastAsia="ar-SA"/>
        </w:rPr>
      </w:pPr>
      <w:r w:rsidRPr="003A7D57">
        <w:rPr>
          <w:rFonts w:ascii="Arial" w:eastAsia="Times New Roman" w:hAnsi="Arial" w:cs="Arial"/>
          <w:b/>
          <w:color w:val="000000"/>
          <w:sz w:val="24"/>
          <w:szCs w:val="16"/>
          <w:lang w:eastAsia="ar-SA"/>
        </w:rPr>
        <w:t>с. Липовка</w:t>
      </w:r>
    </w:p>
    <w:p w:rsidR="003A7D57" w:rsidRPr="003A7D57" w:rsidRDefault="003A7D57" w:rsidP="003A7D57">
      <w:pPr>
        <w:suppressAutoHyphens/>
        <w:spacing w:after="0" w:line="240" w:lineRule="auto"/>
        <w:ind w:firstLine="709"/>
        <w:jc w:val="both"/>
        <w:rPr>
          <w:rFonts w:ascii="Arial" w:eastAsia="Times New Roman" w:hAnsi="Arial" w:cs="Arial"/>
          <w:b/>
          <w:color w:val="000000"/>
          <w:sz w:val="24"/>
          <w:szCs w:val="16"/>
          <w:lang w:eastAsia="ar-SA"/>
        </w:rPr>
      </w:pPr>
    </w:p>
    <w:p w:rsidR="003A7D57" w:rsidRPr="003A7D57" w:rsidRDefault="003A7D57" w:rsidP="003A7D57">
      <w:pPr>
        <w:suppressAutoHyphens/>
        <w:spacing w:after="0" w:line="240" w:lineRule="auto"/>
        <w:jc w:val="both"/>
        <w:rPr>
          <w:rFonts w:ascii="Arial" w:eastAsia="Times New Roman" w:hAnsi="Arial" w:cs="Arial"/>
          <w:b/>
          <w:color w:val="000000"/>
          <w:sz w:val="24"/>
          <w:szCs w:val="16"/>
          <w:lang w:eastAsia="ar-SA"/>
        </w:rPr>
      </w:pPr>
      <w:r w:rsidRPr="003A7D57">
        <w:rPr>
          <w:rFonts w:ascii="Arial" w:eastAsia="Times New Roman" w:hAnsi="Arial" w:cs="Arial"/>
          <w:i/>
          <w:sz w:val="24"/>
          <w:szCs w:val="16"/>
          <w:lang w:eastAsia="ar-SA"/>
        </w:rPr>
        <w:t xml:space="preserve">Реконструкция улиц в существующей </w:t>
      </w:r>
      <w:r w:rsidRPr="003A7D57">
        <w:rPr>
          <w:rFonts w:ascii="Arial" w:eastAsia="Times New Roman" w:hAnsi="Arial" w:cs="Arial"/>
          <w:sz w:val="24"/>
          <w:szCs w:val="16"/>
          <w:lang w:eastAsia="ar-SA"/>
        </w:rPr>
        <w:t>застройке – 0,76 км.</w:t>
      </w:r>
    </w:p>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i/>
          <w:sz w:val="24"/>
          <w:szCs w:val="16"/>
          <w:lang w:eastAsia="ar-SA"/>
        </w:rPr>
        <w:t xml:space="preserve">Строительство улиц в существующей </w:t>
      </w:r>
      <w:r w:rsidRPr="003A7D57">
        <w:rPr>
          <w:rFonts w:ascii="Arial" w:eastAsia="Times New Roman" w:hAnsi="Arial" w:cs="Arial"/>
          <w:sz w:val="24"/>
          <w:szCs w:val="16"/>
          <w:lang w:eastAsia="ar-SA"/>
        </w:rPr>
        <w:t>застройке – 5,21 км.</w:t>
      </w:r>
    </w:p>
    <w:p w:rsidR="003A7D57" w:rsidRPr="003A7D57" w:rsidRDefault="003A7D57" w:rsidP="003A7D57">
      <w:pPr>
        <w:suppressAutoHyphens/>
        <w:spacing w:after="0" w:line="240" w:lineRule="auto"/>
        <w:jc w:val="both"/>
        <w:rPr>
          <w:rFonts w:ascii="Arial" w:eastAsia="Times New Roman" w:hAnsi="Arial" w:cs="Arial"/>
          <w:sz w:val="24"/>
          <w:szCs w:val="16"/>
          <w:highlight w:val="yellow"/>
          <w:lang w:eastAsia="ar-SA"/>
        </w:rPr>
      </w:pPr>
    </w:p>
    <w:p w:rsidR="003A7D57" w:rsidRPr="003A7D57" w:rsidRDefault="003A7D57" w:rsidP="003A7D57">
      <w:pPr>
        <w:suppressAutoHyphens/>
        <w:spacing w:after="0" w:line="240" w:lineRule="auto"/>
        <w:jc w:val="both"/>
        <w:rPr>
          <w:rFonts w:ascii="Arial" w:eastAsia="Times New Roman" w:hAnsi="Arial" w:cs="Arial"/>
          <w:i/>
          <w:sz w:val="24"/>
          <w:szCs w:val="16"/>
          <w:lang w:eastAsia="ar-SA"/>
        </w:rPr>
      </w:pPr>
      <w:r w:rsidRPr="003A7D57">
        <w:rPr>
          <w:rFonts w:ascii="Arial" w:eastAsia="Times New Roman" w:hAnsi="Arial" w:cs="Arial"/>
          <w:i/>
          <w:sz w:val="24"/>
          <w:szCs w:val="16"/>
          <w:lang w:eastAsia="ar-SA"/>
        </w:rPr>
        <w:t>На планируемой территории:</w:t>
      </w:r>
    </w:p>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Строительство улиц, протяженностью – 1,646 км, в т.ч.</w:t>
      </w:r>
    </w:p>
    <w:p w:rsidR="003A7D57" w:rsidRPr="003A7D57" w:rsidRDefault="003A7D57" w:rsidP="003A7D57">
      <w:pPr>
        <w:suppressAutoHyphens/>
        <w:spacing w:after="0" w:line="240" w:lineRule="auto"/>
        <w:jc w:val="both"/>
        <w:rPr>
          <w:rFonts w:ascii="Arial" w:eastAsia="Times New Roman" w:hAnsi="Arial" w:cs="Arial"/>
          <w:color w:val="000000"/>
          <w:sz w:val="24"/>
          <w:szCs w:val="16"/>
          <w:lang w:eastAsia="ar-SA"/>
        </w:rPr>
      </w:pPr>
    </w:p>
    <w:p w:rsidR="003A7D57" w:rsidRPr="003A7D57" w:rsidRDefault="003A7D57" w:rsidP="003A7D57">
      <w:pPr>
        <w:suppressAutoHyphens/>
        <w:spacing w:after="0" w:line="240" w:lineRule="auto"/>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За счет уплотнения жилой застройки – 0,291 км, в том числе:</w:t>
      </w:r>
    </w:p>
    <w:p w:rsidR="003A7D57" w:rsidRPr="003A7D57" w:rsidRDefault="003A7D57" w:rsidP="003A7D57">
      <w:pPr>
        <w:suppressAutoHyphens/>
        <w:spacing w:after="0" w:line="240" w:lineRule="auto"/>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 основные – 0,291 км.</w:t>
      </w:r>
    </w:p>
    <w:p w:rsidR="003A7D57" w:rsidRPr="003A7D57" w:rsidRDefault="003A7D57" w:rsidP="003A7D57">
      <w:pPr>
        <w:suppressAutoHyphens/>
        <w:spacing w:after="0" w:line="240" w:lineRule="auto"/>
        <w:jc w:val="both"/>
        <w:rPr>
          <w:rFonts w:ascii="Arial" w:eastAsia="Times New Roman" w:hAnsi="Arial" w:cs="Arial"/>
          <w:b/>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highlight w:val="yellow"/>
          <w:lang w:eastAsia="ar-SA"/>
        </w:rPr>
      </w:pPr>
    </w:p>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ПЛОЩАДКА №1</w:t>
      </w:r>
    </w:p>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Строительство улиц, протяженностью – 1,355 км:</w:t>
      </w:r>
    </w:p>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основные – 0,971 км;</w:t>
      </w:r>
    </w:p>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второстепенные – 0,384 км.</w:t>
      </w:r>
    </w:p>
    <w:p w:rsidR="003A7D57" w:rsidRPr="003A7D57" w:rsidRDefault="003A7D57" w:rsidP="003A7D57">
      <w:pPr>
        <w:suppressAutoHyphens/>
        <w:spacing w:after="0" w:line="240" w:lineRule="auto"/>
        <w:jc w:val="both"/>
        <w:rPr>
          <w:rFonts w:ascii="Arial" w:eastAsia="Times New Roman" w:hAnsi="Arial" w:cs="Arial"/>
          <w:sz w:val="24"/>
          <w:szCs w:val="16"/>
          <w:highlight w:val="yellow"/>
          <w:lang w:eastAsia="ar-SA"/>
        </w:rPr>
      </w:pPr>
    </w:p>
    <w:p w:rsidR="003A7D57" w:rsidRPr="003A7D57" w:rsidRDefault="003A7D57" w:rsidP="003A7D57">
      <w:pPr>
        <w:suppressAutoHyphens/>
        <w:spacing w:after="0" w:line="240" w:lineRule="auto"/>
        <w:ind w:firstLine="709"/>
        <w:jc w:val="both"/>
        <w:rPr>
          <w:rFonts w:ascii="Arial" w:eastAsia="Times New Roman" w:hAnsi="Arial" w:cs="Arial"/>
          <w:b/>
          <w:color w:val="000000"/>
          <w:sz w:val="24"/>
          <w:szCs w:val="16"/>
          <w:lang w:eastAsia="ar-SA"/>
        </w:rPr>
      </w:pPr>
      <w:r w:rsidRPr="003A7D57">
        <w:rPr>
          <w:rFonts w:ascii="Arial" w:eastAsia="Times New Roman" w:hAnsi="Arial" w:cs="Arial"/>
          <w:b/>
          <w:color w:val="000000"/>
          <w:sz w:val="24"/>
          <w:szCs w:val="16"/>
          <w:lang w:eastAsia="ar-SA"/>
        </w:rPr>
        <w:t>с. Старая Дмитриевка</w:t>
      </w:r>
    </w:p>
    <w:p w:rsidR="003A7D57" w:rsidRPr="003A7D57" w:rsidRDefault="003A7D57" w:rsidP="003A7D57">
      <w:pPr>
        <w:suppressAutoHyphens/>
        <w:spacing w:after="0" w:line="240" w:lineRule="auto"/>
        <w:ind w:firstLine="709"/>
        <w:jc w:val="both"/>
        <w:rPr>
          <w:rFonts w:ascii="Arial" w:eastAsia="Times New Roman" w:hAnsi="Arial" w:cs="Arial"/>
          <w:b/>
          <w:color w:val="000000"/>
          <w:sz w:val="24"/>
          <w:szCs w:val="16"/>
          <w:lang w:eastAsia="ar-SA"/>
        </w:rPr>
      </w:pPr>
    </w:p>
    <w:p w:rsidR="003A7D57" w:rsidRPr="003A7D57" w:rsidRDefault="003A7D57" w:rsidP="003A7D57">
      <w:pPr>
        <w:suppressAutoHyphens/>
        <w:spacing w:after="0" w:line="240" w:lineRule="auto"/>
        <w:jc w:val="both"/>
        <w:rPr>
          <w:rFonts w:ascii="Arial" w:eastAsia="Times New Roman" w:hAnsi="Arial" w:cs="Arial"/>
          <w:b/>
          <w:color w:val="000000"/>
          <w:sz w:val="24"/>
          <w:szCs w:val="16"/>
          <w:lang w:eastAsia="ar-SA"/>
        </w:rPr>
      </w:pPr>
      <w:r w:rsidRPr="003A7D57">
        <w:rPr>
          <w:rFonts w:ascii="Arial" w:eastAsia="Times New Roman" w:hAnsi="Arial" w:cs="Arial"/>
          <w:i/>
          <w:sz w:val="24"/>
          <w:szCs w:val="16"/>
          <w:lang w:eastAsia="ar-SA"/>
        </w:rPr>
        <w:t xml:space="preserve">Реконструкция улиц в существующей </w:t>
      </w:r>
      <w:r w:rsidRPr="003A7D57">
        <w:rPr>
          <w:rFonts w:ascii="Arial" w:eastAsia="Times New Roman" w:hAnsi="Arial" w:cs="Arial"/>
          <w:sz w:val="24"/>
          <w:szCs w:val="16"/>
          <w:lang w:eastAsia="ar-SA"/>
        </w:rPr>
        <w:t>застройке – 0,4 км.</w:t>
      </w:r>
    </w:p>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i/>
          <w:sz w:val="24"/>
          <w:szCs w:val="16"/>
          <w:lang w:eastAsia="ar-SA"/>
        </w:rPr>
        <w:t xml:space="preserve">Строительство улиц в существующей </w:t>
      </w:r>
      <w:r w:rsidRPr="003A7D57">
        <w:rPr>
          <w:rFonts w:ascii="Arial" w:eastAsia="Times New Roman" w:hAnsi="Arial" w:cs="Arial"/>
          <w:sz w:val="24"/>
          <w:szCs w:val="16"/>
          <w:lang w:eastAsia="ar-SA"/>
        </w:rPr>
        <w:t>застройке – 7,06 км.</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jc w:val="both"/>
        <w:rPr>
          <w:rFonts w:ascii="Arial" w:eastAsia="Times New Roman" w:hAnsi="Arial" w:cs="Arial"/>
          <w:i/>
          <w:sz w:val="24"/>
          <w:szCs w:val="16"/>
          <w:lang w:eastAsia="ar-SA"/>
        </w:rPr>
      </w:pPr>
      <w:r w:rsidRPr="003A7D57">
        <w:rPr>
          <w:rFonts w:ascii="Arial" w:eastAsia="Times New Roman" w:hAnsi="Arial" w:cs="Arial"/>
          <w:i/>
          <w:sz w:val="24"/>
          <w:szCs w:val="16"/>
          <w:lang w:eastAsia="ar-SA"/>
        </w:rPr>
        <w:t>ИТОГО в с.п. Липовка планируется:</w:t>
      </w:r>
    </w:p>
    <w:p w:rsidR="003A7D57" w:rsidRPr="003A7D57" w:rsidRDefault="003A7D57" w:rsidP="003A7D57">
      <w:pPr>
        <w:suppressAutoHyphens/>
        <w:spacing w:after="0" w:line="240" w:lineRule="auto"/>
        <w:ind w:firstLine="709"/>
        <w:jc w:val="both"/>
        <w:rPr>
          <w:rFonts w:ascii="Arial" w:eastAsia="Times New Roman" w:hAnsi="Arial" w:cs="Arial"/>
          <w:i/>
          <w:sz w:val="24"/>
          <w:szCs w:val="16"/>
          <w:lang w:eastAsia="ar-SA"/>
        </w:rPr>
      </w:pPr>
      <w:r w:rsidRPr="003A7D57">
        <w:rPr>
          <w:rFonts w:ascii="Arial" w:eastAsia="Times New Roman" w:hAnsi="Arial" w:cs="Arial"/>
          <w:i/>
          <w:sz w:val="24"/>
          <w:szCs w:val="16"/>
          <w:lang w:eastAsia="ar-SA"/>
        </w:rPr>
        <w:t>Реконструкция улиц, протяженностью – 1,16 км;</w:t>
      </w:r>
    </w:p>
    <w:p w:rsidR="003A7D57" w:rsidRPr="003A7D57" w:rsidRDefault="003A7D57" w:rsidP="003A7D57">
      <w:pPr>
        <w:suppressAutoHyphens/>
        <w:spacing w:after="0" w:line="240" w:lineRule="auto"/>
        <w:ind w:firstLine="709"/>
        <w:jc w:val="both"/>
        <w:rPr>
          <w:rFonts w:ascii="Arial" w:eastAsia="Times New Roman" w:hAnsi="Arial" w:cs="Arial"/>
          <w:i/>
          <w:sz w:val="24"/>
          <w:szCs w:val="16"/>
          <w:lang w:eastAsia="ar-SA"/>
        </w:rPr>
      </w:pPr>
      <w:r w:rsidRPr="003A7D57">
        <w:rPr>
          <w:rFonts w:ascii="Arial" w:eastAsia="Times New Roman" w:hAnsi="Arial" w:cs="Arial"/>
          <w:i/>
          <w:sz w:val="24"/>
          <w:szCs w:val="16"/>
          <w:lang w:eastAsia="ar-SA"/>
        </w:rPr>
        <w:t>Строительство улиц, протяженностью – 13,916 км.</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b/>
          <w:i/>
          <w:color w:val="000000"/>
          <w:sz w:val="24"/>
          <w:szCs w:val="16"/>
          <w:lang w:eastAsia="ar-SA"/>
        </w:rPr>
      </w:pPr>
      <w:r w:rsidRPr="003A7D57">
        <w:rPr>
          <w:rFonts w:ascii="Arial" w:eastAsia="Times New Roman" w:hAnsi="Arial" w:cs="Arial"/>
          <w:b/>
          <w:i/>
          <w:color w:val="000000"/>
          <w:sz w:val="24"/>
          <w:szCs w:val="16"/>
          <w:lang w:eastAsia="ar-SA"/>
        </w:rPr>
        <w:lastRenderedPageBreak/>
        <w:t>Ориентировочно общая протяженность планируемых новых улиц в с.п. Липовка составит – 15,076 км.</w:t>
      </w:r>
    </w:p>
    <w:p w:rsidR="003A7D57" w:rsidRPr="003A7D57" w:rsidRDefault="003A7D57" w:rsidP="003A7D57">
      <w:pPr>
        <w:suppressAutoHyphens/>
        <w:spacing w:after="0" w:line="240" w:lineRule="auto"/>
        <w:jc w:val="both"/>
        <w:rPr>
          <w:rFonts w:ascii="Arial" w:eastAsia="Times New Roman" w:hAnsi="Arial" w:cs="Arial"/>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b/>
          <w:color w:val="000000"/>
          <w:sz w:val="24"/>
          <w:szCs w:val="16"/>
          <w:lang w:eastAsia="ar-SA"/>
        </w:rPr>
      </w:pPr>
      <w:r w:rsidRPr="003A7D57">
        <w:rPr>
          <w:rFonts w:ascii="Arial" w:eastAsia="Times New Roman" w:hAnsi="Arial" w:cs="Arial"/>
          <w:color w:val="000000"/>
          <w:sz w:val="24"/>
          <w:szCs w:val="16"/>
          <w:lang w:eastAsia="ar-SA"/>
        </w:rPr>
        <w:t xml:space="preserve">Общая протяженность улично-дорожной сети в границах населённых  пунктов составит </w:t>
      </w:r>
      <w:r w:rsidRPr="003A7D57">
        <w:rPr>
          <w:rFonts w:ascii="Arial" w:eastAsia="Times New Roman" w:hAnsi="Arial" w:cs="Arial"/>
          <w:b/>
          <w:color w:val="000000"/>
          <w:sz w:val="24"/>
          <w:szCs w:val="16"/>
          <w:lang w:eastAsia="ar-SA"/>
        </w:rPr>
        <w:t>16,236 км.</w:t>
      </w:r>
    </w:p>
    <w:p w:rsidR="003A7D57" w:rsidRPr="003A7D57" w:rsidRDefault="003A7D57" w:rsidP="003A7D57">
      <w:pPr>
        <w:suppressAutoHyphens/>
        <w:spacing w:after="0" w:line="240" w:lineRule="auto"/>
        <w:jc w:val="both"/>
        <w:rPr>
          <w:rFonts w:ascii="Arial" w:eastAsia="Times New Roman" w:hAnsi="Arial" w:cs="Arial"/>
          <w:b/>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u w:val="single"/>
          <w:lang w:eastAsia="ar-SA"/>
        </w:rPr>
        <w:t>Плотность улично-дорожной сети</w:t>
      </w:r>
      <w:r w:rsidRPr="003A7D57">
        <w:rPr>
          <w:rFonts w:ascii="Arial" w:eastAsia="Times New Roman" w:hAnsi="Arial" w:cs="Arial"/>
          <w:color w:val="000000"/>
          <w:sz w:val="24"/>
          <w:szCs w:val="16"/>
          <w:lang w:eastAsia="ar-SA"/>
        </w:rPr>
        <w:t xml:space="preserve"> в проектируемых  границах населенных пунктов составит – 3,29 км/км</w:t>
      </w:r>
      <w:r w:rsidRPr="003A7D57">
        <w:rPr>
          <w:rFonts w:ascii="Arial" w:eastAsia="Times New Roman" w:hAnsi="Arial" w:cs="Arial"/>
          <w:color w:val="000000"/>
          <w:sz w:val="24"/>
          <w:szCs w:val="16"/>
          <w:vertAlign w:val="superscript"/>
          <w:lang w:eastAsia="ar-SA"/>
        </w:rPr>
        <w:t>2</w:t>
      </w:r>
      <w:r w:rsidRPr="003A7D57">
        <w:rPr>
          <w:rFonts w:ascii="Arial" w:eastAsia="Times New Roman" w:hAnsi="Arial" w:cs="Arial"/>
          <w:color w:val="000000"/>
          <w:sz w:val="24"/>
          <w:szCs w:val="16"/>
          <w:lang w:eastAsia="ar-SA"/>
        </w:rPr>
        <w:t>.</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Основные расчетные параметры уличной сети принять в соответствии с «Региональными нормативами градостроительного проектирования Самарской области», для проектирования поперечных профилей улиц на стадии проекта планировки.</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В местах примыкания улиц к автодороге необходимо предусматривать мероприятия по безопасности дорожного движения.</w:t>
      </w:r>
    </w:p>
    <w:p w:rsidR="003A7D57" w:rsidRPr="003A7D57" w:rsidRDefault="003A7D57" w:rsidP="003A7D57">
      <w:pPr>
        <w:suppressAutoHyphens/>
        <w:spacing w:after="0" w:line="240" w:lineRule="auto"/>
        <w:jc w:val="both"/>
        <w:rPr>
          <w:rFonts w:ascii="Arial" w:eastAsia="Times New Roman" w:hAnsi="Arial" w:cs="Arial"/>
          <w:color w:val="000000"/>
          <w:sz w:val="24"/>
          <w:szCs w:val="16"/>
          <w:lang w:eastAsia="ar-SA"/>
        </w:rPr>
      </w:pPr>
    </w:p>
    <w:p w:rsidR="003A7D57" w:rsidRPr="003A7D57" w:rsidRDefault="003A7D57" w:rsidP="003A7D57">
      <w:pPr>
        <w:suppressAutoHyphens/>
        <w:spacing w:before="240" w:after="60" w:line="240" w:lineRule="auto"/>
        <w:jc w:val="center"/>
        <w:outlineLvl w:val="5"/>
        <w:rPr>
          <w:rFonts w:ascii="Arial" w:eastAsia="Times New Roman" w:hAnsi="Arial" w:cs="Arial"/>
          <w:b/>
          <w:bCs/>
          <w:i/>
          <w:iCs/>
          <w:sz w:val="24"/>
          <w:lang w:eastAsia="ar-SA"/>
        </w:rPr>
      </w:pPr>
      <w:bookmarkStart w:id="282" w:name="_Toc311451315"/>
      <w:bookmarkStart w:id="283" w:name="_Toc312493552"/>
      <w:bookmarkStart w:id="284" w:name="_Toc312505706"/>
      <w:bookmarkStart w:id="285" w:name="_Toc332387826"/>
      <w:bookmarkEnd w:id="282"/>
      <w:r w:rsidRPr="003A7D57">
        <w:rPr>
          <w:rFonts w:ascii="Arial" w:eastAsia="Times New Roman" w:hAnsi="Arial" w:cs="Arial"/>
          <w:b/>
          <w:bCs/>
          <w:i/>
          <w:iCs/>
          <w:sz w:val="24"/>
          <w:lang w:eastAsia="ar-SA"/>
        </w:rPr>
        <w:t>3.3.2.5.1.2. Искусственные дорожные сооружения</w:t>
      </w:r>
      <w:bookmarkEnd w:id="283"/>
      <w:bookmarkEnd w:id="284"/>
      <w:bookmarkEnd w:id="285"/>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 xml:space="preserve">Строительство транспортных сооружений необходимо для организации движения транспорта на магистральных улицах и выходах на внешние автомобильные дороги, для обеспечения безопасности и повышения скорости передвижения. </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Генеральным планом предусматривается:</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реконструкция неасфальтированного автомобильного моста через р. Липовка в северо-западной части с. Липовка (18.3);</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реконструкция неасфальтированного автомобильного моста через р. Липовка в центральной части с. Липовка на продолжении пер. Специалистов (18.4);</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реконструкция железного автомобильного моста через ручей по оврагу Живой на продолжении ул. Новая в с. Старая Дмитриевка (18.5);</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реконструкция подвесного пешеходного моста через р. Липовка по пер. Мостовой в с. Липовка (18.6).</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p>
    <w:p w:rsidR="003A7D57" w:rsidRPr="003A7D57" w:rsidRDefault="003A7D57" w:rsidP="003A7D57">
      <w:pPr>
        <w:suppressAutoHyphens/>
        <w:spacing w:before="240" w:after="60" w:line="240" w:lineRule="auto"/>
        <w:jc w:val="center"/>
        <w:outlineLvl w:val="5"/>
        <w:rPr>
          <w:rFonts w:ascii="Arial" w:eastAsia="Times New Roman" w:hAnsi="Arial" w:cs="Arial"/>
          <w:b/>
          <w:bCs/>
          <w:i/>
          <w:iCs/>
          <w:sz w:val="24"/>
          <w:lang w:eastAsia="ar-SA"/>
        </w:rPr>
      </w:pPr>
      <w:bookmarkStart w:id="286" w:name="_Toc311451316"/>
      <w:bookmarkStart w:id="287" w:name="_Toc312493553"/>
      <w:bookmarkStart w:id="288" w:name="_Toc312505707"/>
      <w:bookmarkStart w:id="289" w:name="_Toc332387827"/>
      <w:bookmarkEnd w:id="286"/>
      <w:r w:rsidRPr="003A7D57">
        <w:rPr>
          <w:rFonts w:ascii="Arial" w:eastAsia="Times New Roman" w:hAnsi="Arial" w:cs="Arial"/>
          <w:b/>
          <w:bCs/>
          <w:i/>
          <w:iCs/>
          <w:sz w:val="24"/>
          <w:lang w:eastAsia="ar-SA"/>
        </w:rPr>
        <w:t>3.3.2.5.1.3. Сооружения и предприятия для хранения и технического обслуживания транспортных средств</w:t>
      </w:r>
      <w:bookmarkEnd w:id="287"/>
      <w:bookmarkEnd w:id="288"/>
      <w:bookmarkEnd w:id="289"/>
    </w:p>
    <w:p w:rsidR="003A7D57" w:rsidRPr="003A7D57" w:rsidRDefault="003A7D57" w:rsidP="003A7D57">
      <w:pPr>
        <w:suppressAutoHyphens/>
        <w:spacing w:before="240" w:after="60" w:line="240" w:lineRule="auto"/>
        <w:jc w:val="center"/>
        <w:outlineLvl w:val="5"/>
        <w:rPr>
          <w:rFonts w:ascii="Arial" w:eastAsia="Times New Roman" w:hAnsi="Arial" w:cs="Arial"/>
          <w:b/>
          <w:bCs/>
          <w:i/>
          <w:iCs/>
          <w:sz w:val="24"/>
          <w:lang w:eastAsia="ar-SA"/>
        </w:rPr>
      </w:pP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Для определения расчетного парка автомобилей принят уровень автомобилизации на расчетный срок строительства 300 автомобилей на 1000 жителей.</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 xml:space="preserve">Расчетный парк автомобилей в сельском поселении составит 356 автомобилей (на </w:t>
      </w:r>
      <w:r w:rsidRPr="003A7D57">
        <w:rPr>
          <w:rFonts w:ascii="Arial" w:eastAsia="Times New Roman" w:hAnsi="Arial" w:cs="Arial"/>
          <w:bCs/>
          <w:i/>
          <w:iCs/>
          <w:color w:val="000000"/>
          <w:sz w:val="24"/>
          <w:szCs w:val="16"/>
          <w:lang w:eastAsia="ar-SA"/>
        </w:rPr>
        <w:t xml:space="preserve">1188 </w:t>
      </w:r>
      <w:r w:rsidRPr="003A7D57">
        <w:rPr>
          <w:rFonts w:ascii="Arial" w:eastAsia="Times New Roman" w:hAnsi="Arial" w:cs="Arial"/>
          <w:color w:val="000000"/>
          <w:sz w:val="24"/>
          <w:szCs w:val="16"/>
          <w:lang w:eastAsia="ar-SA"/>
        </w:rPr>
        <w:t>чел.)</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Необходимое количество машино-мест на стоянках постоянного хранения автомобилей, из расчета 90% обеспеченности расчетного парка автомобилей, составит 320 машино-мест.</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В связи с преобладающей застройкой индивидуальными и блокированными двухквартирными жилыми домами с приусадебными участками, хранение личного автотранспорта следует предусматривать в пределах отведенных участков.</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lastRenderedPageBreak/>
        <w:t>Вместимость и площадь участков для стоянок временного хранения автомобилей, размещаемых в общественно-деловых и рекреационных зонах, уточнятся на дальнейших стадиях проектирования.</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 xml:space="preserve">Для обслуживания расчетного парка автомобилей необходимы </w:t>
      </w:r>
      <w:r w:rsidRPr="003A7D57">
        <w:rPr>
          <w:rFonts w:ascii="Arial" w:eastAsia="Times New Roman" w:hAnsi="Arial" w:cs="Arial"/>
          <w:color w:val="000000"/>
          <w:sz w:val="24"/>
          <w:szCs w:val="16"/>
          <w:u w:val="single"/>
          <w:lang w:eastAsia="ar-SA"/>
        </w:rPr>
        <w:t>объекты технического обслуживания</w:t>
      </w:r>
      <w:r w:rsidRPr="003A7D57">
        <w:rPr>
          <w:rFonts w:ascii="Arial" w:eastAsia="Times New Roman" w:hAnsi="Arial" w:cs="Arial"/>
          <w:color w:val="000000"/>
          <w:sz w:val="24"/>
          <w:szCs w:val="16"/>
          <w:lang w:eastAsia="ar-SA"/>
        </w:rPr>
        <w:t>.</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АЗС из расчета 1 топливо-раздаточная колонка на 1200 легковых автомобилей - 1 колонка.</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СТО из расчета 1 пост на 200 легковых автомобилей - 2 поста.</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Размещение объектов технического обслуживания предполагается на площадках, предназначенных для развития придорожного сервиса.</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p>
    <w:p w:rsidR="003A7D57" w:rsidRPr="003A7D57" w:rsidRDefault="003A7D57" w:rsidP="003A7D57">
      <w:pPr>
        <w:keepNext/>
        <w:suppressAutoHyphens/>
        <w:spacing w:before="240" w:after="60" w:line="240" w:lineRule="auto"/>
        <w:jc w:val="center"/>
        <w:outlineLvl w:val="3"/>
        <w:rPr>
          <w:rFonts w:ascii="Arial" w:eastAsia="Times New Roman" w:hAnsi="Arial" w:cs="Arial"/>
          <w:b/>
          <w:bCs/>
          <w:i/>
          <w:sz w:val="24"/>
          <w:szCs w:val="28"/>
          <w:lang w:eastAsia="ar-SA"/>
        </w:rPr>
      </w:pPr>
      <w:bookmarkStart w:id="290" w:name="_Toc311451317"/>
      <w:bookmarkStart w:id="291" w:name="_Toc311451318"/>
      <w:bookmarkStart w:id="292" w:name="_Toc312493555"/>
      <w:bookmarkStart w:id="293" w:name="_Toc312505709"/>
      <w:bookmarkStart w:id="294" w:name="_Toc314842339"/>
      <w:bookmarkStart w:id="295" w:name="_Toc332387829"/>
      <w:bookmarkStart w:id="296" w:name="_Toc358206576"/>
      <w:bookmarkEnd w:id="290"/>
      <w:bookmarkEnd w:id="291"/>
      <w:r w:rsidRPr="003A7D57">
        <w:rPr>
          <w:rFonts w:ascii="Arial" w:eastAsia="Times New Roman" w:hAnsi="Arial" w:cs="Arial"/>
          <w:b/>
          <w:bCs/>
          <w:i/>
          <w:sz w:val="24"/>
          <w:szCs w:val="28"/>
          <w:lang w:eastAsia="ar-SA"/>
        </w:rPr>
        <w:t>3.3.2.6. Развитие зоны рекреационного назначения</w:t>
      </w:r>
      <w:bookmarkEnd w:id="295"/>
      <w:bookmarkEnd w:id="296"/>
    </w:p>
    <w:p w:rsidR="003A7D57" w:rsidRPr="003A7D57" w:rsidRDefault="003A7D57" w:rsidP="003A7D57">
      <w:pPr>
        <w:suppressAutoHyphens/>
        <w:spacing w:after="0" w:line="240" w:lineRule="auto"/>
        <w:ind w:firstLine="709"/>
        <w:jc w:val="both"/>
        <w:rPr>
          <w:rFonts w:ascii="Arial" w:eastAsia="Times New Roman" w:hAnsi="Arial" w:cs="Arial"/>
          <w:b/>
          <w:bCs/>
          <w:i/>
          <w:color w:val="000000"/>
          <w:sz w:val="24"/>
          <w:szCs w:val="16"/>
          <w:lang w:eastAsia="ar-SA"/>
        </w:rPr>
      </w:pPr>
      <w:r w:rsidRPr="003A7D57">
        <w:rPr>
          <w:rFonts w:ascii="Arial" w:eastAsia="Times New Roman" w:hAnsi="Arial" w:cs="Arial"/>
          <w:b/>
          <w:bCs/>
          <w:i/>
          <w:color w:val="000000"/>
          <w:sz w:val="24"/>
          <w:szCs w:val="16"/>
          <w:lang w:eastAsia="ar-SA"/>
        </w:rPr>
        <w:t xml:space="preserve"> </w:t>
      </w:r>
      <w:bookmarkEnd w:id="292"/>
      <w:bookmarkEnd w:id="293"/>
      <w:bookmarkEnd w:id="294"/>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Одним из вопросов местного значения поселения является создание условий для массового отдыха жителей сельского поселения Липовка, с этой целью генеральным планом предусмотрено развитие территории  рекреационной зоны. Зеленые насаждения общего пользования служат для организации отдыха и спорта, улучшения санитарно-гигиенического состояния окружающей среды, совершенствования эстетической выразительности населенного места.</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В её состав входят земельные участки занятые озеленёнными территориями общего пользования (скверы, парки, бульвары), а также существующие лесные массивы, примыкающие к территории населённого пункта, и участки, используемые для массового кратковременного и долговременного отдыха населения.</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Предусматривается создание системы озеленённых территорий общего пользования.</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Расчётная площадь объектов озеленения общего пользования (из расчёта 12 кв. м на 1 человека для сельских поселений) составляет при численности населения 1188 чел. – 1,43 га.</w:t>
      </w:r>
    </w:p>
    <w:p w:rsidR="003A7D57" w:rsidRPr="003A7D57" w:rsidRDefault="003A7D57" w:rsidP="003A7D57">
      <w:pPr>
        <w:suppressAutoHyphens/>
        <w:spacing w:after="0" w:line="240" w:lineRule="auto"/>
        <w:ind w:firstLine="709"/>
        <w:jc w:val="both"/>
        <w:rPr>
          <w:rFonts w:ascii="Arial" w:eastAsia="Times New Roman" w:hAnsi="Arial" w:cs="Arial"/>
          <w:i/>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i/>
          <w:color w:val="000000"/>
          <w:sz w:val="24"/>
          <w:szCs w:val="16"/>
          <w:lang w:eastAsia="ar-SA"/>
        </w:rPr>
      </w:pPr>
      <w:r w:rsidRPr="003A7D57">
        <w:rPr>
          <w:rFonts w:ascii="Arial" w:eastAsia="Times New Roman" w:hAnsi="Arial" w:cs="Arial"/>
          <w:i/>
          <w:color w:val="000000"/>
          <w:sz w:val="24"/>
          <w:szCs w:val="16"/>
          <w:lang w:eastAsia="ar-SA"/>
        </w:rPr>
        <w:t>Генеральным планом предусматривается:</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b/>
          <w:color w:val="000000"/>
          <w:sz w:val="24"/>
          <w:szCs w:val="16"/>
          <w:lang w:eastAsia="ar-SA"/>
        </w:rPr>
      </w:pPr>
      <w:r w:rsidRPr="003A7D57">
        <w:rPr>
          <w:rFonts w:ascii="Arial" w:eastAsia="Times New Roman" w:hAnsi="Arial" w:cs="Arial"/>
          <w:b/>
          <w:color w:val="000000"/>
          <w:sz w:val="24"/>
          <w:szCs w:val="16"/>
          <w:lang w:eastAsia="ar-SA"/>
        </w:rPr>
        <w:t>с. Липовка</w:t>
      </w:r>
    </w:p>
    <w:p w:rsidR="003A7D57" w:rsidRPr="003A7D57" w:rsidRDefault="003A7D57" w:rsidP="003A7D57">
      <w:pPr>
        <w:suppressAutoHyphens/>
        <w:spacing w:after="0" w:line="240" w:lineRule="auto"/>
        <w:ind w:firstLine="709"/>
        <w:jc w:val="both"/>
        <w:rPr>
          <w:rFonts w:ascii="Arial" w:eastAsia="Times New Roman" w:hAnsi="Arial" w:cs="Arial"/>
          <w:b/>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b/>
          <w:color w:val="000000"/>
          <w:sz w:val="24"/>
          <w:szCs w:val="16"/>
          <w:lang w:eastAsia="ar-SA"/>
        </w:rPr>
      </w:pPr>
      <w:r w:rsidRPr="003A7D57">
        <w:rPr>
          <w:rFonts w:ascii="Arial" w:eastAsia="Times New Roman" w:hAnsi="Arial" w:cs="Arial"/>
          <w:bCs/>
          <w:iCs/>
          <w:color w:val="000000"/>
          <w:sz w:val="24"/>
          <w:szCs w:val="16"/>
          <w:lang w:eastAsia="ar-SA"/>
        </w:rPr>
        <w:t>Строительство плоскостного спортивного сооружения при физкультурно-оздоровительном комплексе по ул. Центральная, площадью 0,3 га (7.1);</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Реконструкция сквера по ул. Школьная, площадью 0,7 га (17.3);</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Строительство парка в прибрежной зоне р. Липовка, площадью 2,76 га (17.4).</w:t>
      </w:r>
    </w:p>
    <w:p w:rsidR="003A7D57" w:rsidRPr="003A7D57" w:rsidRDefault="003A7D57" w:rsidP="003A7D57">
      <w:pPr>
        <w:suppressAutoHyphens/>
        <w:spacing w:after="0" w:line="240" w:lineRule="auto"/>
        <w:ind w:firstLine="709"/>
        <w:jc w:val="both"/>
        <w:rPr>
          <w:rFonts w:ascii="Arial" w:eastAsia="Times New Roman" w:hAnsi="Arial" w:cs="Arial"/>
          <w:bCs/>
          <w:iCs/>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b/>
          <w:color w:val="000000"/>
          <w:sz w:val="24"/>
          <w:szCs w:val="16"/>
          <w:lang w:eastAsia="ar-SA"/>
        </w:rPr>
      </w:pPr>
      <w:r w:rsidRPr="003A7D57">
        <w:rPr>
          <w:rFonts w:ascii="Arial" w:eastAsia="Times New Roman" w:hAnsi="Arial" w:cs="Arial"/>
          <w:b/>
          <w:color w:val="000000"/>
          <w:sz w:val="24"/>
          <w:szCs w:val="16"/>
          <w:lang w:eastAsia="ar-SA"/>
        </w:rPr>
        <w:t>с. Старая Дмитриевка</w:t>
      </w:r>
    </w:p>
    <w:p w:rsidR="003A7D57" w:rsidRPr="003A7D57" w:rsidRDefault="003A7D57" w:rsidP="003A7D57">
      <w:pPr>
        <w:suppressAutoHyphens/>
        <w:spacing w:after="0" w:line="240" w:lineRule="auto"/>
        <w:ind w:firstLine="709"/>
        <w:jc w:val="both"/>
        <w:rPr>
          <w:rFonts w:ascii="Arial" w:eastAsia="Times New Roman" w:hAnsi="Arial" w:cs="Arial"/>
          <w:b/>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b/>
          <w:color w:val="000000"/>
          <w:sz w:val="24"/>
          <w:szCs w:val="16"/>
          <w:lang w:eastAsia="ar-SA"/>
        </w:rPr>
      </w:pPr>
      <w:r w:rsidRPr="003A7D57">
        <w:rPr>
          <w:rFonts w:ascii="Arial" w:eastAsia="Times New Roman" w:hAnsi="Arial" w:cs="Arial"/>
          <w:bCs/>
          <w:iCs/>
          <w:color w:val="000000"/>
          <w:sz w:val="24"/>
          <w:szCs w:val="16"/>
          <w:lang w:eastAsia="ar-SA"/>
        </w:rPr>
        <w:t>Строительство плоскостного спортивного сооружения по ул. Кооперативная, площадью 0,3 га (7.2);</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Строительство сквера по ул. Кооперативная, площадью 0,58 га (17.2).</w:t>
      </w:r>
    </w:p>
    <w:p w:rsidR="003A7D57" w:rsidRPr="003A7D57" w:rsidRDefault="003A7D57" w:rsidP="003A7D57">
      <w:pPr>
        <w:suppressAutoHyphens/>
        <w:spacing w:after="0" w:line="240" w:lineRule="auto"/>
        <w:ind w:firstLine="709"/>
        <w:jc w:val="both"/>
        <w:rPr>
          <w:rFonts w:ascii="Arial" w:eastAsia="Times New Roman" w:hAnsi="Arial" w:cs="Arial"/>
          <w:bCs/>
          <w:iCs/>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bCs/>
          <w:iCs/>
          <w:color w:val="000000"/>
          <w:sz w:val="24"/>
          <w:szCs w:val="16"/>
          <w:lang w:eastAsia="ar-SA"/>
        </w:rPr>
      </w:pPr>
      <w:r w:rsidRPr="003A7D57">
        <w:rPr>
          <w:rFonts w:ascii="Arial" w:eastAsia="Times New Roman" w:hAnsi="Arial" w:cs="Arial"/>
          <w:bCs/>
          <w:iCs/>
          <w:color w:val="000000"/>
          <w:sz w:val="24"/>
          <w:szCs w:val="16"/>
          <w:lang w:eastAsia="ar-SA"/>
        </w:rPr>
        <w:t xml:space="preserve">Общая площадь озеленённых территорий общего пользования, планируемых в сельском поселении Липовка, составит 4,64 га. </w:t>
      </w:r>
    </w:p>
    <w:p w:rsidR="003A7D57" w:rsidRPr="003A7D57" w:rsidRDefault="003A7D57" w:rsidP="003A7D57">
      <w:pPr>
        <w:suppressAutoHyphens/>
        <w:spacing w:after="0" w:line="240" w:lineRule="auto"/>
        <w:ind w:firstLine="709"/>
        <w:jc w:val="both"/>
        <w:rPr>
          <w:rFonts w:ascii="Arial" w:eastAsia="Times New Roman" w:hAnsi="Arial" w:cs="Arial"/>
          <w:bCs/>
          <w:iCs/>
          <w:color w:val="000000"/>
          <w:sz w:val="24"/>
          <w:szCs w:val="16"/>
          <w:lang w:eastAsia="ar-SA"/>
        </w:rPr>
      </w:pPr>
      <w:r w:rsidRPr="003A7D57">
        <w:rPr>
          <w:rFonts w:ascii="Arial" w:eastAsia="Times New Roman" w:hAnsi="Arial" w:cs="Arial"/>
          <w:bCs/>
          <w:iCs/>
          <w:color w:val="000000"/>
          <w:sz w:val="24"/>
          <w:szCs w:val="16"/>
          <w:lang w:eastAsia="ar-SA"/>
        </w:rPr>
        <w:lastRenderedPageBreak/>
        <w:t>Площадь озеленённых территорий общего пользования, с учётом существующих составит 5,1 га.</w:t>
      </w:r>
    </w:p>
    <w:p w:rsidR="003A7D57" w:rsidRPr="003A7D57" w:rsidRDefault="003A7D57" w:rsidP="003A7D57">
      <w:pPr>
        <w:suppressAutoHyphens/>
        <w:spacing w:after="0" w:line="240" w:lineRule="auto"/>
        <w:ind w:firstLine="709"/>
        <w:jc w:val="both"/>
        <w:rPr>
          <w:rFonts w:ascii="Arial" w:eastAsia="Times New Roman" w:hAnsi="Arial" w:cs="Arial"/>
          <w:bCs/>
          <w:iCs/>
          <w:color w:val="000000"/>
          <w:sz w:val="24"/>
          <w:szCs w:val="16"/>
          <w:lang w:eastAsia="ar-SA"/>
        </w:rPr>
      </w:pPr>
      <w:r w:rsidRPr="003A7D57">
        <w:rPr>
          <w:rFonts w:ascii="Arial" w:eastAsia="Times New Roman" w:hAnsi="Arial" w:cs="Arial"/>
          <w:bCs/>
          <w:iCs/>
          <w:color w:val="000000"/>
          <w:sz w:val="24"/>
          <w:szCs w:val="16"/>
          <w:lang w:eastAsia="ar-SA"/>
        </w:rPr>
        <w:t>Площадь озеленённых территорий общего пользования в расчёте на одного жителя составит 42,93 м</w:t>
      </w:r>
      <w:r w:rsidRPr="003A7D57">
        <w:rPr>
          <w:rFonts w:ascii="Arial" w:eastAsia="Times New Roman" w:hAnsi="Arial" w:cs="Arial"/>
          <w:bCs/>
          <w:iCs/>
          <w:color w:val="000000"/>
          <w:sz w:val="24"/>
          <w:szCs w:val="16"/>
          <w:vertAlign w:val="superscript"/>
          <w:lang w:eastAsia="ar-SA"/>
        </w:rPr>
        <w:t>2</w:t>
      </w:r>
      <w:r w:rsidRPr="003A7D57">
        <w:rPr>
          <w:rFonts w:ascii="Arial" w:eastAsia="Times New Roman" w:hAnsi="Arial" w:cs="Arial"/>
          <w:bCs/>
          <w:iCs/>
          <w:color w:val="000000"/>
          <w:sz w:val="24"/>
          <w:szCs w:val="16"/>
          <w:lang w:eastAsia="ar-SA"/>
        </w:rPr>
        <w:t>/чел.</w:t>
      </w:r>
    </w:p>
    <w:p w:rsidR="003A7D57" w:rsidRPr="003A7D57" w:rsidRDefault="003A7D57" w:rsidP="003A7D57">
      <w:pPr>
        <w:suppressAutoHyphens/>
        <w:spacing w:after="0" w:line="240" w:lineRule="auto"/>
        <w:jc w:val="both"/>
        <w:rPr>
          <w:rFonts w:ascii="Arial" w:eastAsia="Times New Roman" w:hAnsi="Arial" w:cs="Arial"/>
          <w:bCs/>
          <w:iCs/>
          <w:color w:val="000000"/>
          <w:sz w:val="24"/>
          <w:szCs w:val="16"/>
          <w:lang w:eastAsia="ar-SA"/>
        </w:rPr>
      </w:pPr>
    </w:p>
    <w:p w:rsidR="003A7D57" w:rsidRPr="003A7D57" w:rsidRDefault="003A7D57" w:rsidP="003A7D57">
      <w:pPr>
        <w:keepNext/>
        <w:suppressAutoHyphens/>
        <w:spacing w:before="240" w:after="60" w:line="240" w:lineRule="auto"/>
        <w:jc w:val="center"/>
        <w:outlineLvl w:val="3"/>
        <w:rPr>
          <w:rFonts w:ascii="Arial" w:eastAsia="Times New Roman" w:hAnsi="Arial" w:cs="Arial"/>
          <w:b/>
          <w:bCs/>
          <w:i/>
          <w:sz w:val="24"/>
          <w:szCs w:val="28"/>
          <w:lang w:eastAsia="ar-SA"/>
        </w:rPr>
      </w:pPr>
      <w:bookmarkStart w:id="297" w:name="_Toc319604499"/>
      <w:bookmarkStart w:id="298" w:name="_Toc320624404"/>
      <w:bookmarkStart w:id="299" w:name="_Toc332387830"/>
      <w:bookmarkStart w:id="300" w:name="_Toc358206577"/>
      <w:r w:rsidRPr="003A7D57">
        <w:rPr>
          <w:rFonts w:ascii="Arial" w:eastAsia="Times New Roman" w:hAnsi="Arial" w:cs="Arial"/>
          <w:b/>
          <w:bCs/>
          <w:i/>
          <w:sz w:val="24"/>
          <w:szCs w:val="28"/>
          <w:lang w:eastAsia="ar-SA"/>
        </w:rPr>
        <w:t>3.3.2.7. Развитие зоны сельскохозяйственного использования</w:t>
      </w:r>
      <w:bookmarkEnd w:id="297"/>
      <w:bookmarkEnd w:id="298"/>
      <w:bookmarkEnd w:id="299"/>
      <w:bookmarkEnd w:id="300"/>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Согласно «Схеме территориального планирования муниципального района Сергиевский Самарской области», планируется мероприятие по развитию агропромышленного комплекса:</w:t>
      </w:r>
    </w:p>
    <w:p w:rsidR="003A7D57" w:rsidRPr="003A7D57" w:rsidRDefault="003A7D57" w:rsidP="003A7D57">
      <w:pPr>
        <w:suppressAutoHyphens/>
        <w:spacing w:after="0" w:line="240" w:lineRule="auto"/>
        <w:ind w:firstLine="709"/>
        <w:jc w:val="both"/>
        <w:rPr>
          <w:rFonts w:ascii="Arial" w:eastAsia="Times New Roman" w:hAnsi="Arial" w:cs="Arial"/>
          <w:bCs/>
          <w:color w:val="000000"/>
          <w:sz w:val="24"/>
          <w:szCs w:val="16"/>
          <w:lang w:eastAsia="ar-SA"/>
        </w:rPr>
      </w:pPr>
      <w:r w:rsidRPr="003A7D57">
        <w:rPr>
          <w:rFonts w:ascii="Arial" w:eastAsia="Times New Roman" w:hAnsi="Arial" w:cs="Arial"/>
          <w:bCs/>
          <w:color w:val="000000"/>
          <w:sz w:val="24"/>
          <w:szCs w:val="16"/>
          <w:lang w:eastAsia="ar-SA"/>
        </w:rPr>
        <w:t>- Строительство фермы КРС на 1000 голов в южной части с. Липовка, площадью 5,33 га (2.1);</w:t>
      </w:r>
    </w:p>
    <w:p w:rsidR="003A7D57" w:rsidRPr="003A7D57" w:rsidRDefault="003A7D57" w:rsidP="003A7D57">
      <w:pPr>
        <w:suppressAutoHyphens/>
        <w:spacing w:after="0" w:line="240" w:lineRule="auto"/>
        <w:ind w:firstLine="709"/>
        <w:jc w:val="both"/>
        <w:rPr>
          <w:rFonts w:ascii="Arial" w:eastAsia="Times New Roman" w:hAnsi="Arial" w:cs="Arial"/>
          <w:bCs/>
          <w:color w:val="000000"/>
          <w:sz w:val="24"/>
          <w:szCs w:val="16"/>
          <w:lang w:eastAsia="ar-SA"/>
        </w:rPr>
      </w:pPr>
      <w:r w:rsidRPr="003A7D57">
        <w:rPr>
          <w:rFonts w:ascii="Arial" w:eastAsia="Times New Roman" w:hAnsi="Arial" w:cs="Arial"/>
          <w:bCs/>
          <w:color w:val="000000"/>
          <w:sz w:val="24"/>
          <w:szCs w:val="16"/>
          <w:lang w:eastAsia="ar-SA"/>
        </w:rPr>
        <w:t>- Строительство фермы КРС на 1000 голов к востоку от с. Старая Дмитриевка на территории не действующей фермы КРС, площадью 5,0 га (2.2).</w:t>
      </w:r>
    </w:p>
    <w:p w:rsidR="003A7D57" w:rsidRPr="003A7D57" w:rsidRDefault="003A7D57" w:rsidP="003A7D57">
      <w:pPr>
        <w:suppressAutoHyphens/>
        <w:spacing w:after="0" w:line="240" w:lineRule="auto"/>
        <w:jc w:val="both"/>
        <w:rPr>
          <w:rFonts w:ascii="Arial" w:eastAsia="Times New Roman" w:hAnsi="Arial" w:cs="Arial"/>
          <w:iCs/>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iCs/>
          <w:color w:val="000000"/>
          <w:sz w:val="24"/>
          <w:szCs w:val="16"/>
          <w:lang w:eastAsia="ar-SA"/>
        </w:rPr>
      </w:pPr>
      <w:r w:rsidRPr="003A7D57">
        <w:rPr>
          <w:rFonts w:ascii="Arial" w:eastAsia="Times New Roman" w:hAnsi="Arial" w:cs="Arial"/>
          <w:iCs/>
          <w:color w:val="000000"/>
          <w:sz w:val="24"/>
          <w:szCs w:val="16"/>
          <w:lang w:eastAsia="ar-SA"/>
        </w:rPr>
        <w:t>Генеральным планом на территории населенных пунктов сельского поселения Липовка планируется:</w:t>
      </w:r>
    </w:p>
    <w:p w:rsidR="003A7D57" w:rsidRPr="003A7D57" w:rsidRDefault="003A7D57" w:rsidP="003A7D57">
      <w:pPr>
        <w:suppressAutoHyphens/>
        <w:spacing w:after="0" w:line="240" w:lineRule="auto"/>
        <w:ind w:firstLine="709"/>
        <w:jc w:val="both"/>
        <w:rPr>
          <w:rFonts w:ascii="Arial" w:eastAsia="Times New Roman" w:hAnsi="Arial" w:cs="Arial"/>
          <w:iCs/>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b/>
          <w:color w:val="000000"/>
          <w:sz w:val="24"/>
          <w:szCs w:val="16"/>
          <w:lang w:eastAsia="ar-SA"/>
        </w:rPr>
      </w:pPr>
      <w:r w:rsidRPr="003A7D57">
        <w:rPr>
          <w:rFonts w:ascii="Arial" w:eastAsia="Times New Roman" w:hAnsi="Arial" w:cs="Arial"/>
          <w:b/>
          <w:color w:val="000000"/>
          <w:sz w:val="24"/>
          <w:szCs w:val="16"/>
          <w:lang w:eastAsia="ar-SA"/>
        </w:rPr>
        <w:t>с. Старая Дмитриевка</w:t>
      </w:r>
    </w:p>
    <w:p w:rsidR="003A7D57" w:rsidRPr="003A7D57" w:rsidRDefault="003A7D57" w:rsidP="0001562A">
      <w:pPr>
        <w:numPr>
          <w:ilvl w:val="0"/>
          <w:numId w:val="36"/>
        </w:numPr>
        <w:suppressAutoHyphens/>
        <w:spacing w:after="0" w:line="240" w:lineRule="auto"/>
        <w:jc w:val="both"/>
        <w:rPr>
          <w:rFonts w:ascii="Arial" w:eastAsia="Times New Roman" w:hAnsi="Arial" w:cs="Arial"/>
          <w:iCs/>
          <w:color w:val="000000"/>
          <w:sz w:val="24"/>
          <w:szCs w:val="24"/>
          <w:lang w:eastAsia="ar-SA"/>
        </w:rPr>
      </w:pPr>
      <w:r w:rsidRPr="003A7D57">
        <w:rPr>
          <w:rFonts w:ascii="Arial" w:eastAsia="Calibri" w:hAnsi="Arial" w:cs="Arial"/>
          <w:sz w:val="24"/>
          <w:szCs w:val="24"/>
          <w:shd w:val="clear" w:color="auto" w:fill="FFFFFF"/>
          <w:lang w:eastAsia="ru-RU"/>
        </w:rPr>
        <w:t xml:space="preserve">Модернизация предприятия в центральной части села с соблюдением санитарно-защитной зоны до жилой застройки (производство </w:t>
      </w:r>
      <w:r w:rsidRPr="003A7D57">
        <w:rPr>
          <w:rFonts w:ascii="Arial" w:eastAsia="Calibri" w:hAnsi="Arial" w:cs="Arial"/>
          <w:sz w:val="24"/>
          <w:szCs w:val="24"/>
          <w:shd w:val="clear" w:color="auto" w:fill="FFFFFF"/>
          <w:lang w:val="en-US" w:eastAsia="ru-RU"/>
        </w:rPr>
        <w:t>V</w:t>
      </w:r>
      <w:r w:rsidRPr="003A7D57">
        <w:rPr>
          <w:rFonts w:ascii="Arial" w:eastAsia="Calibri" w:hAnsi="Arial" w:cs="Arial"/>
          <w:sz w:val="24"/>
          <w:szCs w:val="24"/>
          <w:shd w:val="clear" w:color="auto" w:fill="FFFFFF"/>
          <w:lang w:eastAsia="ru-RU"/>
        </w:rPr>
        <w:t xml:space="preserve"> класса, СЗЗ – 50 м)</w:t>
      </w:r>
      <w:r w:rsidRPr="003A7D57">
        <w:rPr>
          <w:rFonts w:ascii="Arial" w:eastAsia="Calibri" w:hAnsi="Arial" w:cs="Arial"/>
          <w:sz w:val="24"/>
          <w:szCs w:val="24"/>
          <w:shd w:val="clear" w:color="auto" w:fill="FFFFFF"/>
          <w:lang w:val="x-none" w:eastAsia="ru-RU"/>
        </w:rPr>
        <w:t xml:space="preserve"> (2.</w:t>
      </w:r>
      <w:r w:rsidRPr="003A7D57">
        <w:rPr>
          <w:rFonts w:ascii="Arial" w:eastAsia="Calibri" w:hAnsi="Arial" w:cs="Arial"/>
          <w:sz w:val="24"/>
          <w:szCs w:val="24"/>
          <w:shd w:val="clear" w:color="auto" w:fill="FFFFFF"/>
          <w:lang w:eastAsia="ru-RU"/>
        </w:rPr>
        <w:t>5</w:t>
      </w:r>
      <w:r w:rsidRPr="003A7D57">
        <w:rPr>
          <w:rFonts w:ascii="Arial" w:eastAsia="Calibri" w:hAnsi="Arial" w:cs="Arial"/>
          <w:sz w:val="24"/>
          <w:szCs w:val="24"/>
          <w:shd w:val="clear" w:color="auto" w:fill="FFFFFF"/>
          <w:lang w:val="x-none" w:eastAsia="ru-RU"/>
        </w:rPr>
        <w:t>)</w:t>
      </w:r>
      <w:r w:rsidRPr="003A7D57">
        <w:rPr>
          <w:rFonts w:ascii="Arial" w:eastAsia="Calibri" w:hAnsi="Arial" w:cs="Arial"/>
          <w:sz w:val="24"/>
          <w:szCs w:val="24"/>
          <w:shd w:val="clear" w:color="auto" w:fill="FFFFFF"/>
          <w:lang w:eastAsia="ru-RU"/>
        </w:rPr>
        <w:t>;</w:t>
      </w:r>
    </w:p>
    <w:p w:rsidR="003A7D57" w:rsidRPr="003A7D57" w:rsidRDefault="003A7D57" w:rsidP="0001562A">
      <w:pPr>
        <w:numPr>
          <w:ilvl w:val="0"/>
          <w:numId w:val="36"/>
        </w:numPr>
        <w:suppressAutoHyphens/>
        <w:spacing w:after="0" w:line="240" w:lineRule="auto"/>
        <w:jc w:val="both"/>
        <w:rPr>
          <w:rFonts w:ascii="Arial" w:eastAsia="Times New Roman" w:hAnsi="Arial" w:cs="Arial"/>
          <w:color w:val="000000"/>
          <w:sz w:val="24"/>
          <w:szCs w:val="16"/>
          <w:lang w:eastAsia="ar-SA"/>
        </w:rPr>
      </w:pPr>
      <w:r w:rsidRPr="003A7D57">
        <w:rPr>
          <w:rFonts w:ascii="Arial" w:eastAsia="Calibri" w:hAnsi="Arial" w:cs="Arial"/>
          <w:sz w:val="24"/>
          <w:szCs w:val="24"/>
          <w:shd w:val="clear" w:color="auto" w:fill="FFFFFF"/>
          <w:lang w:eastAsia="ru-RU"/>
        </w:rPr>
        <w:t xml:space="preserve">Модернизация предприятия в южной части села с соблюдением санитарно-защитной зоны до жилой застройки (производство </w:t>
      </w:r>
      <w:r w:rsidRPr="003A7D57">
        <w:rPr>
          <w:rFonts w:ascii="Arial" w:eastAsia="Calibri" w:hAnsi="Arial" w:cs="Arial"/>
          <w:sz w:val="24"/>
          <w:szCs w:val="24"/>
          <w:shd w:val="clear" w:color="auto" w:fill="FFFFFF"/>
          <w:lang w:val="en-US" w:eastAsia="ru-RU"/>
        </w:rPr>
        <w:t>V</w:t>
      </w:r>
      <w:r w:rsidRPr="003A7D57">
        <w:rPr>
          <w:rFonts w:ascii="Arial" w:eastAsia="Calibri" w:hAnsi="Arial" w:cs="Arial"/>
          <w:sz w:val="24"/>
          <w:szCs w:val="24"/>
          <w:shd w:val="clear" w:color="auto" w:fill="FFFFFF"/>
          <w:lang w:eastAsia="ru-RU"/>
        </w:rPr>
        <w:t xml:space="preserve"> класса, СЗЗ – 50 м)</w:t>
      </w:r>
      <w:r w:rsidRPr="003A7D57">
        <w:rPr>
          <w:rFonts w:ascii="Arial" w:eastAsia="Calibri" w:hAnsi="Arial" w:cs="Arial"/>
          <w:sz w:val="24"/>
          <w:szCs w:val="24"/>
          <w:shd w:val="clear" w:color="auto" w:fill="FFFFFF"/>
          <w:lang w:val="x-none" w:eastAsia="ru-RU"/>
        </w:rPr>
        <w:t xml:space="preserve"> (2.</w:t>
      </w:r>
      <w:r w:rsidRPr="003A7D57">
        <w:rPr>
          <w:rFonts w:ascii="Arial" w:eastAsia="Calibri" w:hAnsi="Arial" w:cs="Arial"/>
          <w:sz w:val="24"/>
          <w:szCs w:val="24"/>
          <w:shd w:val="clear" w:color="auto" w:fill="FFFFFF"/>
          <w:lang w:eastAsia="ru-RU"/>
        </w:rPr>
        <w:t>6</w:t>
      </w:r>
      <w:r w:rsidRPr="003A7D57">
        <w:rPr>
          <w:rFonts w:ascii="Arial" w:eastAsia="Calibri" w:hAnsi="Arial" w:cs="Arial"/>
          <w:sz w:val="24"/>
          <w:szCs w:val="24"/>
          <w:shd w:val="clear" w:color="auto" w:fill="FFFFFF"/>
          <w:lang w:val="x-none" w:eastAsia="ru-RU"/>
        </w:rPr>
        <w:t>)</w:t>
      </w:r>
      <w:r w:rsidRPr="003A7D57">
        <w:rPr>
          <w:rFonts w:ascii="Arial" w:eastAsia="Calibri" w:hAnsi="Arial" w:cs="Arial"/>
          <w:sz w:val="24"/>
          <w:szCs w:val="24"/>
          <w:shd w:val="clear" w:color="auto" w:fill="FFFFFF"/>
          <w:lang w:eastAsia="ru-RU"/>
        </w:rPr>
        <w:t>.</w:t>
      </w:r>
    </w:p>
    <w:p w:rsidR="003A7D57" w:rsidRPr="003A7D57" w:rsidRDefault="003A7D57" w:rsidP="003A7D57">
      <w:pPr>
        <w:keepNext/>
        <w:suppressAutoHyphens/>
        <w:spacing w:before="240" w:after="60" w:line="240" w:lineRule="auto"/>
        <w:jc w:val="center"/>
        <w:outlineLvl w:val="3"/>
        <w:rPr>
          <w:rFonts w:ascii="Arial" w:eastAsia="Times New Roman" w:hAnsi="Arial" w:cs="Arial"/>
          <w:b/>
          <w:i/>
          <w:iCs/>
          <w:color w:val="000000"/>
          <w:sz w:val="24"/>
          <w:szCs w:val="28"/>
          <w:lang w:eastAsia="ar-SA"/>
        </w:rPr>
      </w:pPr>
      <w:bookmarkStart w:id="301" w:name="_Toc311451319"/>
      <w:bookmarkStart w:id="302" w:name="_Toc312493556"/>
      <w:bookmarkStart w:id="303" w:name="_Toc312505710"/>
      <w:bookmarkStart w:id="304" w:name="_Toc314842340"/>
      <w:bookmarkStart w:id="305" w:name="_Toc332387831"/>
      <w:bookmarkStart w:id="306" w:name="_Toc358206578"/>
      <w:bookmarkEnd w:id="301"/>
      <w:r w:rsidRPr="003A7D57">
        <w:rPr>
          <w:rFonts w:ascii="Arial" w:eastAsia="Times New Roman" w:hAnsi="Arial" w:cs="Arial"/>
          <w:b/>
          <w:i/>
          <w:iCs/>
          <w:color w:val="000000"/>
          <w:sz w:val="24"/>
          <w:szCs w:val="28"/>
          <w:lang w:eastAsia="ar-SA"/>
        </w:rPr>
        <w:t>3.3.2.8. Развитие зоны  специального назначения</w:t>
      </w:r>
      <w:bookmarkEnd w:id="302"/>
      <w:bookmarkEnd w:id="303"/>
      <w:bookmarkEnd w:id="304"/>
      <w:bookmarkEnd w:id="305"/>
      <w:bookmarkEnd w:id="306"/>
    </w:p>
    <w:p w:rsidR="003A7D57" w:rsidRPr="003A7D57" w:rsidRDefault="003A7D57" w:rsidP="003A7D57">
      <w:pPr>
        <w:suppressAutoHyphens/>
        <w:spacing w:after="0" w:line="240" w:lineRule="auto"/>
        <w:jc w:val="both"/>
        <w:rPr>
          <w:rFonts w:ascii="Arial" w:eastAsia="Times New Roman" w:hAnsi="Arial" w:cs="Arial"/>
          <w:color w:val="000000"/>
          <w:sz w:val="24"/>
          <w:szCs w:val="16"/>
          <w:lang w:eastAsia="ar-SA"/>
        </w:rPr>
      </w:pPr>
      <w:bookmarkStart w:id="307" w:name="_Toc311451320"/>
      <w:bookmarkEnd w:id="307"/>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На территории сельского поселения Липовка предусматривается ряд мероприятий по объектам зоны специального назначения.</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24"/>
          <w:lang w:eastAsia="ar-SA"/>
        </w:rPr>
      </w:pPr>
      <w:r w:rsidRPr="003A7D57">
        <w:rPr>
          <w:rFonts w:ascii="Arial" w:eastAsia="Times New Roman" w:hAnsi="Arial" w:cs="Arial"/>
          <w:i/>
          <w:sz w:val="24"/>
          <w:szCs w:val="16"/>
          <w:lang w:eastAsia="ar-SA"/>
        </w:rPr>
        <w:t>Сельские кладбища</w:t>
      </w:r>
    </w:p>
    <w:p w:rsidR="003A7D57" w:rsidRPr="003A7D57" w:rsidRDefault="003A7D57" w:rsidP="003A7D57">
      <w:pPr>
        <w:suppressAutoHyphens/>
        <w:spacing w:after="0" w:line="240" w:lineRule="auto"/>
        <w:ind w:firstLine="720"/>
        <w:jc w:val="both"/>
        <w:rPr>
          <w:rFonts w:ascii="Arial" w:eastAsia="Times New Roman" w:hAnsi="Arial" w:cs="Arial"/>
          <w:i/>
          <w:sz w:val="24"/>
          <w:szCs w:val="24"/>
          <w:lang w:eastAsia="ar-SA"/>
        </w:rPr>
      </w:pPr>
      <w:r w:rsidRPr="003A7D57">
        <w:rPr>
          <w:rFonts w:ascii="Arial" w:eastAsia="Times New Roman" w:hAnsi="Arial" w:cs="Arial"/>
          <w:sz w:val="24"/>
          <w:szCs w:val="24"/>
          <w:lang w:eastAsia="ar-SA"/>
        </w:rPr>
        <w:t xml:space="preserve">Согласно «Схемы территориального планирования муниципального района Сергиевский Самарской области» на территории с.п. Липовка рекомендуется провести реконструкцию межпоселенческих кладбищ традиционного и смешанного захоронения в строгом соответствии с требованиями </w:t>
      </w:r>
      <w:r w:rsidRPr="003A7D57">
        <w:rPr>
          <w:rFonts w:ascii="Arial" w:eastAsia="Times New Roman" w:hAnsi="Arial" w:cs="Arial"/>
          <w:i/>
          <w:sz w:val="24"/>
          <w:szCs w:val="24"/>
          <w:lang w:eastAsia="ar-SA"/>
        </w:rPr>
        <w:t>СанПиН 2.1.1279-03 «Гигиенические требования к размещению, устройству и содержанию кладбищ, зданий и сооружений похоронного назначения».</w:t>
      </w:r>
    </w:p>
    <w:p w:rsidR="003A7D57" w:rsidRPr="003A7D57" w:rsidRDefault="003A7D57" w:rsidP="003A7D57">
      <w:pPr>
        <w:suppressAutoHyphens/>
        <w:spacing w:after="0" w:line="240" w:lineRule="auto"/>
        <w:ind w:firstLine="720"/>
        <w:jc w:val="both"/>
        <w:rPr>
          <w:rFonts w:ascii="Arial" w:eastAsia="Times New Roman" w:hAnsi="Arial" w:cs="Arial"/>
          <w:sz w:val="24"/>
          <w:szCs w:val="24"/>
          <w:lang w:eastAsia="ar-SA"/>
        </w:rPr>
      </w:pPr>
    </w:p>
    <w:p w:rsidR="003A7D57" w:rsidRPr="003A7D57" w:rsidRDefault="003A7D57" w:rsidP="003A7D57">
      <w:pPr>
        <w:suppressAutoHyphens/>
        <w:spacing w:after="0" w:line="240" w:lineRule="auto"/>
        <w:ind w:firstLine="720"/>
        <w:jc w:val="both"/>
        <w:rPr>
          <w:rFonts w:ascii="Arial" w:eastAsia="Times New Roman" w:hAnsi="Arial" w:cs="Arial"/>
          <w:sz w:val="24"/>
          <w:szCs w:val="16"/>
          <w:lang w:eastAsia="ar-SA"/>
        </w:rPr>
      </w:pPr>
      <w:r w:rsidRPr="003A7D57">
        <w:rPr>
          <w:rFonts w:ascii="Arial" w:eastAsia="Times New Roman" w:hAnsi="Arial" w:cs="Arial"/>
          <w:sz w:val="24"/>
          <w:szCs w:val="24"/>
          <w:lang w:eastAsia="ar-SA"/>
        </w:rPr>
        <w:t xml:space="preserve">На территории сельского поселения Липовка расположено четыре кладбища. </w:t>
      </w:r>
      <w:r w:rsidRPr="003A7D57">
        <w:rPr>
          <w:rFonts w:ascii="Arial" w:eastAsia="Times New Roman" w:hAnsi="Arial" w:cs="Arial"/>
          <w:sz w:val="24"/>
          <w:szCs w:val="16"/>
          <w:lang w:eastAsia="ar-SA"/>
        </w:rPr>
        <w:t>Общая площадь кладбищ сельского поселения составляет – 1,66 га.</w:t>
      </w:r>
    </w:p>
    <w:p w:rsidR="003A7D57" w:rsidRPr="003A7D57" w:rsidRDefault="003A7D57" w:rsidP="003A7D57">
      <w:pPr>
        <w:suppressAutoHyphens/>
        <w:spacing w:after="0" w:line="240" w:lineRule="auto"/>
        <w:ind w:firstLine="720"/>
        <w:jc w:val="both"/>
        <w:rPr>
          <w:rFonts w:ascii="Arial" w:eastAsia="Times New Roman" w:hAnsi="Arial" w:cs="Arial"/>
          <w:sz w:val="24"/>
          <w:szCs w:val="24"/>
          <w:lang w:eastAsia="ar-SA"/>
        </w:rPr>
      </w:pPr>
      <w:r w:rsidRPr="003A7D57">
        <w:rPr>
          <w:rFonts w:ascii="Arial" w:eastAsia="Times New Roman" w:hAnsi="Arial" w:cs="Arial"/>
          <w:sz w:val="24"/>
          <w:szCs w:val="24"/>
          <w:lang w:eastAsia="ar-SA"/>
        </w:rPr>
        <w:t>Согласно федеральным нормативам градостроительного проектирования норма территории кладбищ составляет 0,24 га на 1 тыс. чел. Площадь территории кладбищ традиционного захоронения должна составлять при численности населения 1188 чел. – 0,29 га.</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Генеральным планом планируется:</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закрытие кладбища, расположенного частично в водоохраной зоне, в с. Старая Дмитриевка;</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строительство кладбища на территории с. Липовка на северо-восток от действующего кладбища, площадь территории составит – 1,18 га (19.1);</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lastRenderedPageBreak/>
        <w:t xml:space="preserve">- строительство кладбища в южной части с. Старая Дмитриевка, площадь территории составит – 1,23 га (19.2). </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i/>
          <w:sz w:val="24"/>
          <w:szCs w:val="16"/>
          <w:lang w:eastAsia="ar-SA"/>
        </w:rPr>
      </w:pPr>
      <w:r w:rsidRPr="003A7D57">
        <w:rPr>
          <w:rFonts w:ascii="Arial" w:eastAsia="Times New Roman" w:hAnsi="Arial" w:cs="Arial"/>
          <w:i/>
          <w:sz w:val="24"/>
          <w:szCs w:val="16"/>
          <w:lang w:eastAsia="ar-SA"/>
        </w:rPr>
        <w:t>Скотомогильники</w:t>
      </w:r>
    </w:p>
    <w:p w:rsidR="003A7D57" w:rsidRPr="003A7D57" w:rsidRDefault="003A7D57" w:rsidP="003A7D57">
      <w:pPr>
        <w:tabs>
          <w:tab w:val="left" w:pos="996"/>
        </w:tabs>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В границах сельского поселения Липовка, располагается два закрытых скотомогильника.</w:t>
      </w:r>
    </w:p>
    <w:p w:rsidR="003A7D57" w:rsidRPr="003A7D57" w:rsidRDefault="003A7D57" w:rsidP="003A7D57">
      <w:pPr>
        <w:tabs>
          <w:tab w:val="left" w:pos="996"/>
        </w:tabs>
        <w:suppressAutoHyphens/>
        <w:spacing w:after="0" w:line="240" w:lineRule="auto"/>
        <w:ind w:firstLine="709"/>
        <w:jc w:val="both"/>
        <w:rPr>
          <w:rFonts w:ascii="Arial" w:eastAsia="Times New Roman" w:hAnsi="Arial" w:cs="Arial"/>
          <w:sz w:val="24"/>
          <w:szCs w:val="24"/>
          <w:lang w:eastAsia="ar-SA"/>
        </w:rPr>
      </w:pPr>
    </w:p>
    <w:p w:rsidR="003A7D57" w:rsidRPr="003A7D57" w:rsidRDefault="003A7D57" w:rsidP="003A7D57">
      <w:pPr>
        <w:tabs>
          <w:tab w:val="left" w:pos="996"/>
        </w:tabs>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24"/>
          <w:lang w:eastAsia="ar-SA"/>
        </w:rPr>
        <w:t>Согласно «Схемы территориального планирования муниципального района Сергиевский Самарской области» планируется:</w:t>
      </w:r>
    </w:p>
    <w:p w:rsidR="003A7D57" w:rsidRPr="003A7D57" w:rsidRDefault="003A7D57" w:rsidP="003A7D57">
      <w:pPr>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строительство ямы Беккари в 1000 м на юго-запад от с. Липовка (19.3).</w:t>
      </w:r>
    </w:p>
    <w:p w:rsidR="003A7D57" w:rsidRPr="003A7D57" w:rsidRDefault="003A7D57" w:rsidP="003A7D57">
      <w:pPr>
        <w:tabs>
          <w:tab w:val="left" w:pos="996"/>
        </w:tabs>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Генеральным планом планируется:</w:t>
      </w:r>
    </w:p>
    <w:p w:rsidR="003A7D57" w:rsidRPr="003A7D57" w:rsidRDefault="003A7D57" w:rsidP="003A7D57">
      <w:pPr>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консервация скотомогильников в районе населенный пунктов Липовка и Старая Дмитриевка с последующей рекультивацией территории (вывоз биологических отходов осуществлять на ОАО «Ветсанутильзавод «Сергиевский»).</w:t>
      </w:r>
    </w:p>
    <w:p w:rsidR="003A7D57" w:rsidRPr="003A7D57" w:rsidRDefault="003A7D57" w:rsidP="003A7D57">
      <w:pPr>
        <w:suppressAutoHyphens/>
        <w:spacing w:after="0" w:line="240" w:lineRule="auto"/>
        <w:ind w:firstLine="709"/>
        <w:jc w:val="both"/>
        <w:rPr>
          <w:rFonts w:ascii="Arial" w:eastAsia="Times New Roman" w:hAnsi="Arial" w:cs="Arial"/>
          <w:i/>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i/>
          <w:sz w:val="24"/>
          <w:szCs w:val="16"/>
          <w:lang w:eastAsia="ar-SA"/>
        </w:rPr>
      </w:pPr>
      <w:r w:rsidRPr="003A7D57">
        <w:rPr>
          <w:rFonts w:ascii="Arial" w:eastAsia="Times New Roman" w:hAnsi="Arial" w:cs="Arial"/>
          <w:i/>
          <w:sz w:val="24"/>
          <w:szCs w:val="16"/>
          <w:lang w:eastAsia="ar-SA"/>
        </w:rPr>
        <w:t xml:space="preserve">Свалки, ТБО </w:t>
      </w:r>
    </w:p>
    <w:p w:rsidR="003A7D57" w:rsidRPr="003A7D57" w:rsidRDefault="003A7D57" w:rsidP="003A7D57">
      <w:pPr>
        <w:suppressAutoHyphens/>
        <w:spacing w:after="0" w:line="240" w:lineRule="auto"/>
        <w:ind w:firstLine="708"/>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Твердые бытовые отходы с. Липовка размещаются на двух несанкционированных свалках.</w:t>
      </w:r>
    </w:p>
    <w:p w:rsidR="003A7D57" w:rsidRPr="003A7D57" w:rsidRDefault="003A7D57" w:rsidP="003A7D57">
      <w:pPr>
        <w:suppressAutoHyphens/>
        <w:spacing w:after="0" w:line="240" w:lineRule="auto"/>
        <w:ind w:firstLine="708"/>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Генеральным планом планируется:</w:t>
      </w:r>
    </w:p>
    <w:p w:rsidR="003A7D57" w:rsidRPr="003A7D57" w:rsidRDefault="003A7D57" w:rsidP="003A7D57">
      <w:pPr>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ликвидация несанкционированных свалок в районе населенных пунктов Липовка и Старая Дмитриевка с последующей рекультивацией территории.</w:t>
      </w:r>
    </w:p>
    <w:p w:rsidR="003A7D57" w:rsidRPr="003A7D57" w:rsidRDefault="003A7D57" w:rsidP="003A7D57">
      <w:pPr>
        <w:suppressAutoHyphens/>
        <w:spacing w:after="0" w:line="240" w:lineRule="auto"/>
        <w:ind w:firstLine="709"/>
        <w:jc w:val="both"/>
        <w:rPr>
          <w:rFonts w:ascii="Arial" w:eastAsia="Times New Roman" w:hAnsi="Arial" w:cs="Arial"/>
          <w:bCs/>
          <w:sz w:val="24"/>
          <w:szCs w:val="16"/>
          <w:lang w:eastAsia="ar-SA"/>
        </w:rPr>
      </w:pPr>
    </w:p>
    <w:p w:rsidR="003A7D57" w:rsidRPr="003A7D57" w:rsidRDefault="003A7D57" w:rsidP="003A7D57">
      <w:pPr>
        <w:keepNext/>
        <w:suppressAutoHyphens/>
        <w:spacing w:after="60" w:line="240" w:lineRule="auto"/>
        <w:jc w:val="center"/>
        <w:outlineLvl w:val="3"/>
        <w:rPr>
          <w:rFonts w:ascii="Arial" w:eastAsia="Times New Roman" w:hAnsi="Arial" w:cs="Arial"/>
          <w:b/>
          <w:bCs/>
          <w:i/>
          <w:sz w:val="24"/>
          <w:szCs w:val="24"/>
          <w:lang w:eastAsia="ar-SA"/>
        </w:rPr>
      </w:pPr>
      <w:bookmarkStart w:id="308" w:name="_Toc343589511"/>
      <w:bookmarkStart w:id="309" w:name="_Toc343694508"/>
      <w:bookmarkStart w:id="310" w:name="_Toc349732150"/>
      <w:bookmarkStart w:id="311" w:name="_Toc358206579"/>
      <w:r w:rsidRPr="003A7D57">
        <w:rPr>
          <w:rFonts w:ascii="Arial" w:eastAsia="Times New Roman" w:hAnsi="Arial" w:cs="Arial"/>
          <w:b/>
          <w:bCs/>
          <w:i/>
          <w:sz w:val="24"/>
          <w:szCs w:val="24"/>
          <w:lang w:eastAsia="ar-SA"/>
        </w:rPr>
        <w:t xml:space="preserve">3.3.2.9. Экспликация планируемых объектов. </w:t>
      </w:r>
      <w:r w:rsidRPr="003A7D57">
        <w:rPr>
          <w:rFonts w:ascii="Arial" w:eastAsia="Times New Roman" w:hAnsi="Arial" w:cs="Arial"/>
          <w:b/>
          <w:bCs/>
          <w:i/>
          <w:sz w:val="24"/>
          <w:szCs w:val="24"/>
          <w:lang w:eastAsia="ru-RU"/>
        </w:rPr>
        <w:t>Описание и параметры функциональных зон</w:t>
      </w:r>
      <w:bookmarkEnd w:id="308"/>
      <w:bookmarkEnd w:id="309"/>
      <w:bookmarkEnd w:id="310"/>
      <w:bookmarkEnd w:id="311"/>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Планируемые </w:t>
      </w:r>
      <w:r w:rsidRPr="003A7D57">
        <w:rPr>
          <w:rFonts w:ascii="Arial" w:eastAsia="Times New Roman" w:hAnsi="Arial" w:cs="Arial"/>
          <w:sz w:val="24"/>
          <w:szCs w:val="24"/>
          <w:lang w:eastAsia="ar-SA"/>
        </w:rPr>
        <w:t>объекты федерального, регионального, муниципального значения, согласно «Схеме территориального планирования муниципального</w:t>
      </w:r>
      <w:r w:rsidRPr="003A7D57">
        <w:rPr>
          <w:rFonts w:ascii="Arial" w:eastAsia="Times New Roman" w:hAnsi="Arial" w:cs="Arial"/>
          <w:sz w:val="24"/>
          <w:szCs w:val="16"/>
          <w:lang w:eastAsia="ar-SA"/>
        </w:rPr>
        <w:t xml:space="preserve"> района Сергиевского Самарской области» и предложениям генерального плана,  представлены в Таблице №38.</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Планируемые </w:t>
      </w:r>
      <w:r w:rsidRPr="003A7D57">
        <w:rPr>
          <w:rFonts w:ascii="Arial" w:eastAsia="Times New Roman" w:hAnsi="Arial" w:cs="Arial"/>
          <w:sz w:val="24"/>
          <w:szCs w:val="24"/>
          <w:lang w:eastAsia="ar-SA"/>
        </w:rPr>
        <w:t>объекты сельского поселения, согласно «Схеме территориального планирования муниципального</w:t>
      </w:r>
      <w:r w:rsidRPr="003A7D57">
        <w:rPr>
          <w:rFonts w:ascii="Arial" w:eastAsia="Times New Roman" w:hAnsi="Arial" w:cs="Arial"/>
          <w:sz w:val="24"/>
          <w:szCs w:val="16"/>
          <w:lang w:eastAsia="ar-SA"/>
        </w:rPr>
        <w:t xml:space="preserve"> района Сергиевского Самарской области» и</w:t>
      </w:r>
      <w:r w:rsidRPr="003A7D57">
        <w:rPr>
          <w:rFonts w:ascii="Arial" w:eastAsia="Times New Roman" w:hAnsi="Arial" w:cs="Arial"/>
          <w:sz w:val="24"/>
          <w:szCs w:val="24"/>
          <w:lang w:eastAsia="ar-SA"/>
        </w:rPr>
        <w:t xml:space="preserve"> </w:t>
      </w:r>
      <w:r w:rsidRPr="003A7D57">
        <w:rPr>
          <w:rFonts w:ascii="Arial" w:eastAsia="Times New Roman" w:hAnsi="Arial" w:cs="Arial"/>
          <w:sz w:val="24"/>
          <w:szCs w:val="16"/>
          <w:lang w:eastAsia="ar-SA"/>
        </w:rPr>
        <w:t>предложениям генерального плана, представлены в Таблице №39.</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Планируемые </w:t>
      </w:r>
      <w:r w:rsidRPr="003A7D57">
        <w:rPr>
          <w:rFonts w:ascii="Arial" w:eastAsia="Times New Roman" w:hAnsi="Arial" w:cs="Arial"/>
          <w:sz w:val="24"/>
          <w:szCs w:val="24"/>
          <w:lang w:eastAsia="ar-SA"/>
        </w:rPr>
        <w:t>объекты частного значения, согласно «Схеме территориального планирования муниципального</w:t>
      </w:r>
      <w:r w:rsidRPr="003A7D57">
        <w:rPr>
          <w:rFonts w:ascii="Arial" w:eastAsia="Times New Roman" w:hAnsi="Arial" w:cs="Arial"/>
          <w:sz w:val="24"/>
          <w:szCs w:val="16"/>
          <w:lang w:eastAsia="ar-SA"/>
        </w:rPr>
        <w:t xml:space="preserve"> района Сергиевского Самарской области» и</w:t>
      </w:r>
      <w:r w:rsidRPr="003A7D57">
        <w:rPr>
          <w:rFonts w:ascii="Arial" w:eastAsia="Times New Roman" w:hAnsi="Arial" w:cs="Arial"/>
          <w:sz w:val="24"/>
          <w:szCs w:val="24"/>
          <w:lang w:eastAsia="ar-SA"/>
        </w:rPr>
        <w:t xml:space="preserve"> </w:t>
      </w:r>
      <w:r w:rsidRPr="003A7D57">
        <w:rPr>
          <w:rFonts w:ascii="Arial" w:eastAsia="Times New Roman" w:hAnsi="Arial" w:cs="Arial"/>
          <w:sz w:val="24"/>
          <w:szCs w:val="16"/>
          <w:lang w:eastAsia="ar-SA"/>
        </w:rPr>
        <w:t>предложениям генерального плана, представлены в Таблице №40.</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Описание и параметры функциональных зон представлены в Таблице №41. </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sectPr w:rsidR="003A7D57" w:rsidRPr="003A7D57">
          <w:pgSz w:w="11906" w:h="16838"/>
          <w:pgMar w:top="1134" w:right="850" w:bottom="1134" w:left="1701" w:header="709" w:footer="709" w:gutter="0"/>
          <w:cols w:space="708"/>
        </w:sectPr>
      </w:pPr>
    </w:p>
    <w:p w:rsidR="003A7D57" w:rsidRPr="003A7D57" w:rsidRDefault="003A7D57" w:rsidP="003A7D57">
      <w:pPr>
        <w:suppressAutoHyphens/>
        <w:spacing w:after="0" w:line="240" w:lineRule="auto"/>
        <w:ind w:firstLine="709"/>
        <w:jc w:val="right"/>
        <w:rPr>
          <w:rFonts w:ascii="Arial" w:eastAsia="Times New Roman" w:hAnsi="Arial" w:cs="Arial"/>
          <w:sz w:val="24"/>
          <w:szCs w:val="16"/>
          <w:lang w:eastAsia="ar-SA"/>
        </w:rPr>
      </w:pPr>
      <w:r w:rsidRPr="003A7D57">
        <w:rPr>
          <w:rFonts w:ascii="Arial" w:eastAsia="Times New Roman" w:hAnsi="Arial" w:cs="Arial"/>
          <w:sz w:val="24"/>
          <w:szCs w:val="16"/>
          <w:lang w:eastAsia="ar-SA"/>
        </w:rPr>
        <w:lastRenderedPageBreak/>
        <w:t>Таблица 38</w:t>
      </w:r>
    </w:p>
    <w:p w:rsidR="003A7D57" w:rsidRPr="003A7D57" w:rsidRDefault="003A7D57" w:rsidP="003A7D57">
      <w:pPr>
        <w:suppressAutoHyphens/>
        <w:spacing w:after="0" w:line="240" w:lineRule="auto"/>
        <w:ind w:firstLine="709"/>
        <w:jc w:val="center"/>
        <w:rPr>
          <w:rFonts w:ascii="Arial" w:eastAsia="Times New Roman" w:hAnsi="Arial" w:cs="Arial"/>
          <w:b/>
          <w:sz w:val="24"/>
          <w:szCs w:val="24"/>
          <w:lang w:eastAsia="ar-SA"/>
        </w:rPr>
      </w:pPr>
      <w:r w:rsidRPr="003A7D57">
        <w:rPr>
          <w:rFonts w:ascii="Arial" w:eastAsia="Times New Roman" w:hAnsi="Arial" w:cs="Arial"/>
          <w:b/>
          <w:sz w:val="24"/>
          <w:szCs w:val="24"/>
          <w:lang w:eastAsia="ar-SA"/>
        </w:rPr>
        <w:t>Объекты капитального строительства</w:t>
      </w:r>
    </w:p>
    <w:tbl>
      <w:tblPr>
        <w:tblW w:w="141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9"/>
        <w:gridCol w:w="3197"/>
        <w:gridCol w:w="2761"/>
        <w:gridCol w:w="2191"/>
        <w:gridCol w:w="2258"/>
        <w:gridCol w:w="2935"/>
      </w:tblGrid>
      <w:tr w:rsidR="003A7D57" w:rsidRPr="003A7D57" w:rsidTr="00E6223B">
        <w:trPr>
          <w:jc w:val="center"/>
        </w:trPr>
        <w:tc>
          <w:tcPr>
            <w:tcW w:w="789" w:type="dxa"/>
          </w:tcPr>
          <w:p w:rsidR="003A7D57" w:rsidRPr="003A7D57" w:rsidRDefault="003A7D57" w:rsidP="003A7D57">
            <w:pPr>
              <w:suppressAutoHyphens/>
              <w:spacing w:after="0" w:line="240" w:lineRule="auto"/>
              <w:jc w:val="center"/>
              <w:rPr>
                <w:rFonts w:ascii="Arial" w:eastAsia="Calibri" w:hAnsi="Arial" w:cs="Arial"/>
                <w:b/>
                <w:sz w:val="24"/>
                <w:szCs w:val="24"/>
                <w:lang w:eastAsia="ar-SA"/>
              </w:rPr>
            </w:pPr>
            <w:r w:rsidRPr="003A7D57">
              <w:rPr>
                <w:rFonts w:ascii="Arial" w:eastAsia="Calibri" w:hAnsi="Arial" w:cs="Arial"/>
                <w:b/>
                <w:sz w:val="24"/>
                <w:szCs w:val="24"/>
                <w:lang w:eastAsia="ar-SA"/>
              </w:rPr>
              <w:t>№ по ГП</w:t>
            </w:r>
          </w:p>
        </w:tc>
        <w:tc>
          <w:tcPr>
            <w:tcW w:w="3197" w:type="dxa"/>
          </w:tcPr>
          <w:p w:rsidR="003A7D57" w:rsidRPr="003A7D57" w:rsidRDefault="003A7D57" w:rsidP="003A7D57">
            <w:pPr>
              <w:suppressAutoHyphens/>
              <w:spacing w:after="0" w:line="240" w:lineRule="auto"/>
              <w:jc w:val="center"/>
              <w:rPr>
                <w:rFonts w:ascii="Arial" w:eastAsia="Calibri" w:hAnsi="Arial" w:cs="Arial"/>
                <w:b/>
                <w:sz w:val="24"/>
                <w:szCs w:val="24"/>
                <w:lang w:eastAsia="ar-SA"/>
              </w:rPr>
            </w:pPr>
          </w:p>
          <w:p w:rsidR="003A7D57" w:rsidRPr="003A7D57" w:rsidRDefault="003A7D57" w:rsidP="003A7D57">
            <w:pPr>
              <w:suppressAutoHyphens/>
              <w:spacing w:after="0" w:line="240" w:lineRule="auto"/>
              <w:jc w:val="center"/>
              <w:rPr>
                <w:rFonts w:ascii="Arial" w:eastAsia="Calibri" w:hAnsi="Arial" w:cs="Arial"/>
                <w:b/>
                <w:sz w:val="24"/>
                <w:szCs w:val="24"/>
                <w:lang w:eastAsia="ar-SA"/>
              </w:rPr>
            </w:pPr>
            <w:r w:rsidRPr="003A7D57">
              <w:rPr>
                <w:rFonts w:ascii="Arial" w:eastAsia="Calibri" w:hAnsi="Arial" w:cs="Arial"/>
                <w:b/>
                <w:sz w:val="24"/>
                <w:szCs w:val="24"/>
                <w:lang w:eastAsia="ar-SA"/>
              </w:rPr>
              <w:t>Наименование</w:t>
            </w:r>
          </w:p>
        </w:tc>
        <w:tc>
          <w:tcPr>
            <w:tcW w:w="2761" w:type="dxa"/>
          </w:tcPr>
          <w:p w:rsidR="003A7D57" w:rsidRPr="003A7D57" w:rsidRDefault="003A7D57" w:rsidP="003A7D57">
            <w:pPr>
              <w:suppressAutoHyphens/>
              <w:spacing w:after="0" w:line="240" w:lineRule="auto"/>
              <w:jc w:val="center"/>
              <w:rPr>
                <w:rFonts w:ascii="Arial" w:eastAsia="Calibri" w:hAnsi="Arial" w:cs="Arial"/>
                <w:b/>
                <w:sz w:val="24"/>
                <w:szCs w:val="24"/>
                <w:lang w:eastAsia="ar-SA"/>
              </w:rPr>
            </w:pPr>
          </w:p>
          <w:p w:rsidR="003A7D57" w:rsidRPr="003A7D57" w:rsidRDefault="003A7D57" w:rsidP="003A7D57">
            <w:pPr>
              <w:suppressAutoHyphens/>
              <w:spacing w:after="0" w:line="240" w:lineRule="auto"/>
              <w:jc w:val="center"/>
              <w:rPr>
                <w:rFonts w:ascii="Arial" w:eastAsia="Calibri" w:hAnsi="Arial" w:cs="Arial"/>
                <w:b/>
                <w:sz w:val="24"/>
                <w:szCs w:val="24"/>
                <w:lang w:eastAsia="ar-SA"/>
              </w:rPr>
            </w:pPr>
            <w:r w:rsidRPr="003A7D57">
              <w:rPr>
                <w:rFonts w:ascii="Arial" w:eastAsia="Calibri" w:hAnsi="Arial" w:cs="Arial"/>
                <w:b/>
                <w:sz w:val="24"/>
                <w:szCs w:val="24"/>
                <w:lang w:eastAsia="ar-SA"/>
              </w:rPr>
              <w:t>Местоположение</w:t>
            </w:r>
          </w:p>
          <w:p w:rsidR="003A7D57" w:rsidRPr="003A7D57" w:rsidRDefault="003A7D57" w:rsidP="003A7D57">
            <w:pPr>
              <w:suppressAutoHyphens/>
              <w:spacing w:after="0" w:line="240" w:lineRule="auto"/>
              <w:jc w:val="center"/>
              <w:rPr>
                <w:rFonts w:ascii="Arial" w:eastAsia="Calibri" w:hAnsi="Arial" w:cs="Arial"/>
                <w:sz w:val="24"/>
                <w:szCs w:val="24"/>
                <w:lang w:eastAsia="ar-SA"/>
              </w:rPr>
            </w:pPr>
            <w:r w:rsidRPr="003A7D57">
              <w:rPr>
                <w:rFonts w:ascii="Arial" w:eastAsia="Calibri" w:hAnsi="Arial" w:cs="Arial"/>
                <w:sz w:val="24"/>
                <w:szCs w:val="24"/>
                <w:lang w:eastAsia="ar-SA"/>
              </w:rPr>
              <w:t>(населённый пункт, улица, № дома)</w:t>
            </w:r>
          </w:p>
        </w:tc>
        <w:tc>
          <w:tcPr>
            <w:tcW w:w="2191" w:type="dxa"/>
          </w:tcPr>
          <w:p w:rsidR="003A7D57" w:rsidRPr="003A7D57" w:rsidRDefault="003A7D57" w:rsidP="003A7D57">
            <w:pPr>
              <w:suppressAutoHyphens/>
              <w:spacing w:after="0" w:line="240" w:lineRule="auto"/>
              <w:jc w:val="center"/>
              <w:rPr>
                <w:rFonts w:ascii="Arial" w:eastAsia="Calibri" w:hAnsi="Arial" w:cs="Arial"/>
                <w:b/>
                <w:sz w:val="24"/>
                <w:szCs w:val="24"/>
                <w:lang w:eastAsia="ar-SA"/>
              </w:rPr>
            </w:pPr>
          </w:p>
          <w:p w:rsidR="003A7D57" w:rsidRPr="003A7D57" w:rsidRDefault="003A7D57" w:rsidP="003A7D57">
            <w:pPr>
              <w:suppressAutoHyphens/>
              <w:spacing w:after="0" w:line="240" w:lineRule="auto"/>
              <w:jc w:val="center"/>
              <w:rPr>
                <w:rFonts w:ascii="Arial" w:eastAsia="Calibri" w:hAnsi="Arial" w:cs="Arial"/>
                <w:b/>
                <w:sz w:val="24"/>
                <w:szCs w:val="24"/>
                <w:lang w:eastAsia="ar-SA"/>
              </w:rPr>
            </w:pPr>
            <w:r w:rsidRPr="003A7D57">
              <w:rPr>
                <w:rFonts w:ascii="Arial" w:eastAsia="Calibri" w:hAnsi="Arial" w:cs="Arial"/>
                <w:b/>
                <w:sz w:val="24"/>
                <w:szCs w:val="24"/>
                <w:lang w:eastAsia="ar-SA"/>
              </w:rPr>
              <w:t>Характеристика объекта</w:t>
            </w:r>
          </w:p>
          <w:p w:rsidR="003A7D57" w:rsidRPr="003A7D57" w:rsidRDefault="003A7D57" w:rsidP="003A7D57">
            <w:pPr>
              <w:suppressAutoHyphens/>
              <w:spacing w:after="0" w:line="240" w:lineRule="auto"/>
              <w:jc w:val="center"/>
              <w:rPr>
                <w:rFonts w:ascii="Arial" w:eastAsia="Calibri" w:hAnsi="Arial" w:cs="Arial"/>
                <w:sz w:val="24"/>
                <w:szCs w:val="24"/>
                <w:lang w:eastAsia="ar-SA"/>
              </w:rPr>
            </w:pPr>
            <w:r w:rsidRPr="003A7D57">
              <w:rPr>
                <w:rFonts w:ascii="Arial" w:eastAsia="Calibri" w:hAnsi="Arial" w:cs="Arial"/>
                <w:sz w:val="24"/>
                <w:szCs w:val="24"/>
                <w:lang w:eastAsia="ar-SA"/>
              </w:rPr>
              <w:t>(проектная)</w:t>
            </w:r>
          </w:p>
          <w:p w:rsidR="003A7D57" w:rsidRPr="003A7D57" w:rsidRDefault="003A7D57" w:rsidP="003A7D57">
            <w:pPr>
              <w:shd w:val="clear" w:color="auto" w:fill="FFFFFF"/>
              <w:suppressAutoHyphens/>
              <w:spacing w:after="0" w:line="240" w:lineRule="auto"/>
              <w:jc w:val="center"/>
              <w:rPr>
                <w:rFonts w:ascii="Arial" w:eastAsia="Calibri" w:hAnsi="Arial" w:cs="Arial"/>
                <w:b/>
                <w:sz w:val="24"/>
                <w:szCs w:val="24"/>
                <w:lang w:eastAsia="ar-SA"/>
              </w:rPr>
            </w:pPr>
          </w:p>
        </w:tc>
        <w:tc>
          <w:tcPr>
            <w:tcW w:w="2258" w:type="dxa"/>
          </w:tcPr>
          <w:p w:rsidR="003A7D57" w:rsidRPr="003A7D57" w:rsidRDefault="003A7D57" w:rsidP="003A7D57">
            <w:pPr>
              <w:suppressAutoHyphens/>
              <w:spacing w:after="0" w:line="240" w:lineRule="auto"/>
              <w:jc w:val="center"/>
              <w:rPr>
                <w:rFonts w:ascii="Arial" w:eastAsia="Calibri" w:hAnsi="Arial" w:cs="Arial"/>
                <w:b/>
                <w:sz w:val="24"/>
                <w:szCs w:val="24"/>
                <w:lang w:eastAsia="ar-SA"/>
              </w:rPr>
            </w:pPr>
          </w:p>
          <w:p w:rsidR="003A7D57" w:rsidRPr="003A7D57" w:rsidRDefault="003A7D57" w:rsidP="003A7D57">
            <w:pPr>
              <w:suppressAutoHyphens/>
              <w:spacing w:after="0" w:line="240" w:lineRule="auto"/>
              <w:jc w:val="center"/>
              <w:rPr>
                <w:rFonts w:ascii="Arial" w:eastAsia="Calibri" w:hAnsi="Arial" w:cs="Arial"/>
                <w:b/>
                <w:sz w:val="24"/>
                <w:szCs w:val="24"/>
                <w:lang w:eastAsia="ar-SA"/>
              </w:rPr>
            </w:pPr>
            <w:r w:rsidRPr="003A7D57">
              <w:rPr>
                <w:rFonts w:ascii="Arial" w:eastAsia="Calibri" w:hAnsi="Arial" w:cs="Arial"/>
                <w:b/>
                <w:sz w:val="24"/>
                <w:szCs w:val="24"/>
                <w:lang w:eastAsia="ar-SA"/>
              </w:rPr>
              <w:t>Функциональная зона</w:t>
            </w:r>
          </w:p>
        </w:tc>
        <w:tc>
          <w:tcPr>
            <w:tcW w:w="2935" w:type="dxa"/>
          </w:tcPr>
          <w:p w:rsidR="003A7D57" w:rsidRPr="003A7D57" w:rsidRDefault="003A7D57" w:rsidP="003A7D57">
            <w:pPr>
              <w:suppressAutoHyphens/>
              <w:spacing w:after="0" w:line="240" w:lineRule="auto"/>
              <w:jc w:val="center"/>
              <w:rPr>
                <w:rFonts w:ascii="Arial" w:eastAsia="Calibri" w:hAnsi="Arial" w:cs="Arial"/>
                <w:b/>
                <w:sz w:val="24"/>
                <w:szCs w:val="24"/>
                <w:lang w:eastAsia="ar-SA"/>
              </w:rPr>
            </w:pPr>
          </w:p>
          <w:p w:rsidR="003A7D57" w:rsidRPr="003A7D57" w:rsidRDefault="003A7D57" w:rsidP="003A7D57">
            <w:pPr>
              <w:suppressAutoHyphens/>
              <w:spacing w:after="0" w:line="240" w:lineRule="auto"/>
              <w:jc w:val="center"/>
              <w:rPr>
                <w:rFonts w:ascii="Arial" w:eastAsia="Calibri" w:hAnsi="Arial" w:cs="Arial"/>
                <w:b/>
                <w:sz w:val="24"/>
                <w:szCs w:val="24"/>
                <w:lang w:eastAsia="ar-SA"/>
              </w:rPr>
            </w:pPr>
            <w:r w:rsidRPr="003A7D57">
              <w:rPr>
                <w:rFonts w:ascii="Arial" w:eastAsia="Calibri" w:hAnsi="Arial" w:cs="Arial"/>
                <w:b/>
                <w:sz w:val="24"/>
                <w:szCs w:val="24"/>
                <w:lang w:eastAsia="ar-SA"/>
              </w:rPr>
              <w:t xml:space="preserve">Мероприятие </w:t>
            </w:r>
          </w:p>
          <w:p w:rsidR="003A7D57" w:rsidRPr="003A7D57" w:rsidRDefault="003A7D57" w:rsidP="003A7D57">
            <w:pPr>
              <w:suppressAutoHyphens/>
              <w:spacing w:after="0" w:line="240" w:lineRule="auto"/>
              <w:jc w:val="both"/>
              <w:rPr>
                <w:rFonts w:ascii="Arial" w:eastAsia="Calibri" w:hAnsi="Arial" w:cs="Arial"/>
                <w:b/>
                <w:sz w:val="24"/>
                <w:szCs w:val="24"/>
                <w:lang w:eastAsia="ar-SA"/>
              </w:rPr>
            </w:pPr>
          </w:p>
        </w:tc>
      </w:tr>
      <w:tr w:rsidR="003A7D57" w:rsidRPr="003A7D57" w:rsidTr="00E6223B">
        <w:trPr>
          <w:jc w:val="center"/>
        </w:trPr>
        <w:tc>
          <w:tcPr>
            <w:tcW w:w="789" w:type="dxa"/>
          </w:tcPr>
          <w:p w:rsidR="003A7D57" w:rsidRPr="003A7D57" w:rsidRDefault="003A7D57" w:rsidP="003A7D57">
            <w:pPr>
              <w:suppressAutoHyphens/>
              <w:spacing w:after="0" w:line="240" w:lineRule="auto"/>
              <w:jc w:val="center"/>
              <w:rPr>
                <w:rFonts w:ascii="Arial" w:eastAsia="Calibri" w:hAnsi="Arial" w:cs="Arial"/>
                <w:b/>
                <w:sz w:val="24"/>
                <w:szCs w:val="24"/>
                <w:lang w:eastAsia="ar-SA"/>
              </w:rPr>
            </w:pPr>
            <w:r w:rsidRPr="003A7D57">
              <w:rPr>
                <w:rFonts w:ascii="Arial" w:eastAsia="Calibri" w:hAnsi="Arial" w:cs="Arial"/>
                <w:b/>
                <w:sz w:val="24"/>
                <w:szCs w:val="24"/>
                <w:lang w:eastAsia="ar-SA"/>
              </w:rPr>
              <w:t>1</w:t>
            </w:r>
          </w:p>
        </w:tc>
        <w:tc>
          <w:tcPr>
            <w:tcW w:w="3197" w:type="dxa"/>
          </w:tcPr>
          <w:p w:rsidR="003A7D57" w:rsidRPr="003A7D57" w:rsidRDefault="003A7D57" w:rsidP="003A7D57">
            <w:pPr>
              <w:suppressAutoHyphens/>
              <w:spacing w:after="0" w:line="240" w:lineRule="auto"/>
              <w:jc w:val="center"/>
              <w:rPr>
                <w:rFonts w:ascii="Arial" w:eastAsia="Calibri" w:hAnsi="Arial" w:cs="Arial"/>
                <w:b/>
                <w:sz w:val="24"/>
                <w:szCs w:val="24"/>
                <w:lang w:eastAsia="ar-SA"/>
              </w:rPr>
            </w:pPr>
            <w:r w:rsidRPr="003A7D57">
              <w:rPr>
                <w:rFonts w:ascii="Arial" w:eastAsia="Calibri" w:hAnsi="Arial" w:cs="Arial"/>
                <w:b/>
                <w:sz w:val="24"/>
                <w:szCs w:val="24"/>
                <w:lang w:eastAsia="ar-SA"/>
              </w:rPr>
              <w:t>2</w:t>
            </w:r>
          </w:p>
        </w:tc>
        <w:tc>
          <w:tcPr>
            <w:tcW w:w="2761" w:type="dxa"/>
          </w:tcPr>
          <w:p w:rsidR="003A7D57" w:rsidRPr="003A7D57" w:rsidRDefault="003A7D57" w:rsidP="003A7D57">
            <w:pPr>
              <w:suppressAutoHyphens/>
              <w:spacing w:after="0" w:line="240" w:lineRule="auto"/>
              <w:jc w:val="center"/>
              <w:rPr>
                <w:rFonts w:ascii="Arial" w:eastAsia="Calibri" w:hAnsi="Arial" w:cs="Arial"/>
                <w:b/>
                <w:sz w:val="24"/>
                <w:szCs w:val="24"/>
                <w:lang w:eastAsia="ar-SA"/>
              </w:rPr>
            </w:pPr>
            <w:r w:rsidRPr="003A7D57">
              <w:rPr>
                <w:rFonts w:ascii="Arial" w:eastAsia="Calibri" w:hAnsi="Arial" w:cs="Arial"/>
                <w:b/>
                <w:sz w:val="24"/>
                <w:szCs w:val="24"/>
                <w:lang w:eastAsia="ar-SA"/>
              </w:rPr>
              <w:t>3</w:t>
            </w:r>
          </w:p>
        </w:tc>
        <w:tc>
          <w:tcPr>
            <w:tcW w:w="2191" w:type="dxa"/>
          </w:tcPr>
          <w:p w:rsidR="003A7D57" w:rsidRPr="003A7D57" w:rsidRDefault="003A7D57" w:rsidP="003A7D57">
            <w:pPr>
              <w:suppressAutoHyphens/>
              <w:spacing w:after="0" w:line="240" w:lineRule="auto"/>
              <w:jc w:val="center"/>
              <w:rPr>
                <w:rFonts w:ascii="Arial" w:eastAsia="Calibri" w:hAnsi="Arial" w:cs="Arial"/>
                <w:b/>
                <w:sz w:val="24"/>
                <w:szCs w:val="24"/>
                <w:lang w:eastAsia="ar-SA"/>
              </w:rPr>
            </w:pPr>
            <w:r w:rsidRPr="003A7D57">
              <w:rPr>
                <w:rFonts w:ascii="Arial" w:eastAsia="Calibri" w:hAnsi="Arial" w:cs="Arial"/>
                <w:b/>
                <w:sz w:val="24"/>
                <w:szCs w:val="24"/>
                <w:lang w:eastAsia="ar-SA"/>
              </w:rPr>
              <w:t>4</w:t>
            </w:r>
          </w:p>
        </w:tc>
        <w:tc>
          <w:tcPr>
            <w:tcW w:w="2258" w:type="dxa"/>
          </w:tcPr>
          <w:p w:rsidR="003A7D57" w:rsidRPr="003A7D57" w:rsidRDefault="003A7D57" w:rsidP="003A7D57">
            <w:pPr>
              <w:suppressAutoHyphens/>
              <w:spacing w:after="0" w:line="240" w:lineRule="auto"/>
              <w:jc w:val="center"/>
              <w:rPr>
                <w:rFonts w:ascii="Arial" w:eastAsia="Calibri" w:hAnsi="Arial" w:cs="Arial"/>
                <w:b/>
                <w:sz w:val="24"/>
                <w:szCs w:val="24"/>
                <w:lang w:eastAsia="ar-SA"/>
              </w:rPr>
            </w:pPr>
            <w:r w:rsidRPr="003A7D57">
              <w:rPr>
                <w:rFonts w:ascii="Arial" w:eastAsia="Calibri" w:hAnsi="Arial" w:cs="Arial"/>
                <w:b/>
                <w:sz w:val="24"/>
                <w:szCs w:val="24"/>
                <w:lang w:eastAsia="ar-SA"/>
              </w:rPr>
              <w:t>5</w:t>
            </w:r>
          </w:p>
        </w:tc>
        <w:tc>
          <w:tcPr>
            <w:tcW w:w="2935" w:type="dxa"/>
          </w:tcPr>
          <w:p w:rsidR="003A7D57" w:rsidRPr="003A7D57" w:rsidRDefault="003A7D57" w:rsidP="003A7D57">
            <w:pPr>
              <w:suppressAutoHyphens/>
              <w:spacing w:after="0" w:line="240" w:lineRule="auto"/>
              <w:jc w:val="center"/>
              <w:rPr>
                <w:rFonts w:ascii="Arial" w:eastAsia="Calibri" w:hAnsi="Arial" w:cs="Arial"/>
                <w:b/>
                <w:sz w:val="24"/>
                <w:szCs w:val="24"/>
                <w:lang w:eastAsia="ar-SA"/>
              </w:rPr>
            </w:pPr>
            <w:r w:rsidRPr="003A7D57">
              <w:rPr>
                <w:rFonts w:ascii="Arial" w:eastAsia="Calibri" w:hAnsi="Arial" w:cs="Arial"/>
                <w:b/>
                <w:sz w:val="24"/>
                <w:szCs w:val="24"/>
                <w:lang w:eastAsia="ar-SA"/>
              </w:rPr>
              <w:t>6</w:t>
            </w:r>
          </w:p>
        </w:tc>
      </w:tr>
      <w:tr w:rsidR="003A7D57" w:rsidRPr="003A7D57" w:rsidTr="00E6223B">
        <w:trPr>
          <w:trHeight w:val="451"/>
          <w:jc w:val="center"/>
        </w:trPr>
        <w:tc>
          <w:tcPr>
            <w:tcW w:w="14131" w:type="dxa"/>
            <w:gridSpan w:val="6"/>
            <w:vAlign w:val="center"/>
          </w:tcPr>
          <w:p w:rsidR="003A7D57" w:rsidRPr="003A7D57" w:rsidRDefault="003A7D57" w:rsidP="003A7D57">
            <w:pPr>
              <w:suppressAutoHyphens/>
              <w:spacing w:after="0" w:line="240" w:lineRule="auto"/>
              <w:rPr>
                <w:rFonts w:ascii="Arial" w:eastAsia="Times New Roman" w:hAnsi="Arial" w:cs="Arial"/>
                <w:sz w:val="24"/>
                <w:szCs w:val="16"/>
                <w:lang w:eastAsia="ar-SA"/>
              </w:rPr>
            </w:pPr>
            <w:r w:rsidRPr="003A7D57">
              <w:rPr>
                <w:rFonts w:ascii="Arial" w:eastAsia="Calibri" w:hAnsi="Arial" w:cs="Arial"/>
                <w:b/>
                <w:sz w:val="24"/>
                <w:szCs w:val="24"/>
                <w:lang w:eastAsia="ar-SA"/>
              </w:rPr>
              <w:t>ОБЪЕКТЫ ФЕДЕРАЛЬНОГО ЗНАЧЕНИЯ</w:t>
            </w:r>
          </w:p>
        </w:tc>
      </w:tr>
      <w:tr w:rsidR="003A7D57" w:rsidRPr="003A7D57" w:rsidTr="00E6223B">
        <w:trPr>
          <w:jc w:val="center"/>
        </w:trPr>
        <w:tc>
          <w:tcPr>
            <w:tcW w:w="789"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p>
        </w:tc>
        <w:tc>
          <w:tcPr>
            <w:tcW w:w="3197" w:type="dxa"/>
          </w:tcPr>
          <w:p w:rsidR="003A7D57" w:rsidRPr="003A7D57" w:rsidRDefault="003A7D57" w:rsidP="003A7D57">
            <w:pPr>
              <w:suppressAutoHyphens/>
              <w:spacing w:after="0" w:line="240" w:lineRule="auto"/>
              <w:jc w:val="both"/>
              <w:rPr>
                <w:rFonts w:ascii="Arial" w:eastAsia="Calibri" w:hAnsi="Arial" w:cs="Arial"/>
                <w:b/>
                <w:sz w:val="24"/>
                <w:szCs w:val="24"/>
                <w:lang w:eastAsia="ar-SA"/>
              </w:rPr>
            </w:pPr>
          </w:p>
        </w:tc>
        <w:tc>
          <w:tcPr>
            <w:tcW w:w="2761"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p>
        </w:tc>
        <w:tc>
          <w:tcPr>
            <w:tcW w:w="2191"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p>
        </w:tc>
        <w:tc>
          <w:tcPr>
            <w:tcW w:w="2258" w:type="dxa"/>
          </w:tcPr>
          <w:p w:rsidR="003A7D57" w:rsidRPr="003A7D57" w:rsidRDefault="003A7D57" w:rsidP="003A7D57">
            <w:pPr>
              <w:suppressAutoHyphens/>
              <w:spacing w:after="0" w:line="240" w:lineRule="auto"/>
              <w:jc w:val="both"/>
              <w:rPr>
                <w:rFonts w:ascii="Arial" w:eastAsia="Calibri" w:hAnsi="Arial" w:cs="Arial"/>
                <w:sz w:val="24"/>
                <w:szCs w:val="16"/>
                <w:lang w:eastAsia="ar-SA"/>
              </w:rPr>
            </w:pPr>
          </w:p>
        </w:tc>
        <w:tc>
          <w:tcPr>
            <w:tcW w:w="2935" w:type="dxa"/>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не планируется</w:t>
            </w:r>
          </w:p>
        </w:tc>
      </w:tr>
      <w:tr w:rsidR="003A7D57" w:rsidRPr="003A7D57" w:rsidTr="00E6223B">
        <w:trPr>
          <w:trHeight w:val="419"/>
          <w:jc w:val="center"/>
        </w:trPr>
        <w:tc>
          <w:tcPr>
            <w:tcW w:w="14131" w:type="dxa"/>
            <w:gridSpan w:val="6"/>
            <w:vAlign w:val="center"/>
          </w:tcPr>
          <w:p w:rsidR="003A7D57" w:rsidRPr="003A7D57" w:rsidRDefault="003A7D57" w:rsidP="003A7D57">
            <w:pPr>
              <w:suppressAutoHyphens/>
              <w:spacing w:after="0" w:line="240" w:lineRule="auto"/>
              <w:rPr>
                <w:rFonts w:ascii="Arial" w:eastAsia="Times New Roman" w:hAnsi="Arial" w:cs="Arial"/>
                <w:sz w:val="24"/>
                <w:szCs w:val="16"/>
                <w:lang w:eastAsia="ar-SA"/>
              </w:rPr>
            </w:pPr>
            <w:r w:rsidRPr="003A7D57">
              <w:rPr>
                <w:rFonts w:ascii="Arial" w:eastAsia="Calibri" w:hAnsi="Arial" w:cs="Arial"/>
                <w:b/>
                <w:sz w:val="24"/>
                <w:szCs w:val="24"/>
                <w:lang w:eastAsia="ar-SA"/>
              </w:rPr>
              <w:t>ОБЪЕКТЫ РЕГИОНАЛЬНОГО ЗНАЧЕНИЯ</w:t>
            </w:r>
          </w:p>
        </w:tc>
      </w:tr>
      <w:tr w:rsidR="003A7D57" w:rsidRPr="003A7D57" w:rsidTr="00E6223B">
        <w:trPr>
          <w:jc w:val="center"/>
        </w:trPr>
        <w:tc>
          <w:tcPr>
            <w:tcW w:w="14131" w:type="dxa"/>
            <w:gridSpan w:val="6"/>
            <w:vAlign w:val="center"/>
          </w:tcPr>
          <w:p w:rsidR="003A7D57" w:rsidRPr="003A7D57" w:rsidRDefault="003A7D57" w:rsidP="003A7D57">
            <w:pPr>
              <w:suppressAutoHyphens/>
              <w:spacing w:after="0" w:line="240" w:lineRule="auto"/>
              <w:ind w:hanging="36"/>
              <w:jc w:val="center"/>
              <w:rPr>
                <w:rFonts w:ascii="Arial" w:eastAsia="Times New Roman" w:hAnsi="Arial" w:cs="Arial"/>
                <w:sz w:val="24"/>
                <w:szCs w:val="24"/>
                <w:lang w:eastAsia="ar-SA"/>
              </w:rPr>
            </w:pPr>
            <w:r w:rsidRPr="003A7D57">
              <w:rPr>
                <w:rFonts w:ascii="Arial" w:eastAsia="Times New Roman" w:hAnsi="Arial" w:cs="Arial"/>
                <w:b/>
                <w:sz w:val="24"/>
                <w:szCs w:val="24"/>
                <w:lang w:eastAsia="ar-SA"/>
              </w:rPr>
              <w:t>Учреждения жилищно-коммунального хозяйства</w:t>
            </w:r>
          </w:p>
        </w:tc>
      </w:tr>
      <w:tr w:rsidR="003A7D57" w:rsidRPr="003A7D57" w:rsidTr="00E6223B">
        <w:trPr>
          <w:jc w:val="center"/>
        </w:trPr>
        <w:tc>
          <w:tcPr>
            <w:tcW w:w="789" w:type="dxa"/>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15.1</w:t>
            </w:r>
          </w:p>
        </w:tc>
        <w:tc>
          <w:tcPr>
            <w:tcW w:w="3197" w:type="dxa"/>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Пождепо</w:t>
            </w:r>
          </w:p>
        </w:tc>
        <w:tc>
          <w:tcPr>
            <w:tcW w:w="2761" w:type="dxa"/>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с. Липовка,</w:t>
            </w:r>
          </w:p>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ул. Новая</w:t>
            </w:r>
          </w:p>
        </w:tc>
        <w:tc>
          <w:tcPr>
            <w:tcW w:w="2191" w:type="dxa"/>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2 машины</w:t>
            </w:r>
          </w:p>
        </w:tc>
        <w:tc>
          <w:tcPr>
            <w:tcW w:w="2258" w:type="dxa"/>
            <w:shd w:val="clear" w:color="auto" w:fill="auto"/>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П2</w:t>
            </w:r>
          </w:p>
        </w:tc>
        <w:tc>
          <w:tcPr>
            <w:tcW w:w="2935" w:type="dxa"/>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Строительство</w:t>
            </w:r>
          </w:p>
        </w:tc>
      </w:tr>
      <w:tr w:rsidR="003A7D57" w:rsidRPr="003A7D57" w:rsidTr="00E6223B">
        <w:trPr>
          <w:jc w:val="center"/>
        </w:trPr>
        <w:tc>
          <w:tcPr>
            <w:tcW w:w="14131" w:type="dxa"/>
            <w:gridSpan w:val="6"/>
          </w:tcPr>
          <w:p w:rsidR="003A7D57" w:rsidRPr="003A7D57" w:rsidRDefault="003A7D57" w:rsidP="003A7D57">
            <w:pPr>
              <w:suppressAutoHyphens/>
              <w:spacing w:after="0" w:line="240" w:lineRule="auto"/>
              <w:ind w:hanging="36"/>
              <w:rPr>
                <w:rFonts w:ascii="Arial" w:eastAsia="Times New Roman" w:hAnsi="Arial" w:cs="Arial"/>
                <w:lang w:eastAsia="ar-SA"/>
              </w:rPr>
            </w:pPr>
          </w:p>
        </w:tc>
      </w:tr>
      <w:tr w:rsidR="003A7D57" w:rsidRPr="003A7D57" w:rsidTr="00E6223B">
        <w:trPr>
          <w:jc w:val="center"/>
        </w:trPr>
        <w:tc>
          <w:tcPr>
            <w:tcW w:w="789" w:type="dxa"/>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19.3</w:t>
            </w:r>
          </w:p>
        </w:tc>
        <w:tc>
          <w:tcPr>
            <w:tcW w:w="3197" w:type="dxa"/>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Яма Беккари</w:t>
            </w:r>
          </w:p>
        </w:tc>
        <w:tc>
          <w:tcPr>
            <w:tcW w:w="2761" w:type="dxa"/>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с. Липовка, в 1000 м от села</w:t>
            </w:r>
          </w:p>
        </w:tc>
        <w:tc>
          <w:tcPr>
            <w:tcW w:w="2191" w:type="dxa"/>
          </w:tcPr>
          <w:p w:rsidR="003A7D57" w:rsidRPr="003A7D57" w:rsidRDefault="003A7D57" w:rsidP="003A7D57">
            <w:pPr>
              <w:suppressAutoHyphens/>
              <w:spacing w:after="0" w:line="240" w:lineRule="auto"/>
              <w:ind w:hanging="36"/>
              <w:rPr>
                <w:rFonts w:ascii="Arial" w:eastAsia="Times New Roman" w:hAnsi="Arial" w:cs="Arial"/>
                <w:lang w:eastAsia="ar-SA"/>
              </w:rPr>
            </w:pPr>
          </w:p>
        </w:tc>
        <w:tc>
          <w:tcPr>
            <w:tcW w:w="2258" w:type="dxa"/>
            <w:shd w:val="clear" w:color="auto" w:fill="auto"/>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Сп3</w:t>
            </w:r>
          </w:p>
        </w:tc>
        <w:tc>
          <w:tcPr>
            <w:tcW w:w="2935" w:type="dxa"/>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Строительство</w:t>
            </w:r>
          </w:p>
        </w:tc>
      </w:tr>
      <w:tr w:rsidR="003A7D57" w:rsidRPr="003A7D57" w:rsidTr="00E6223B">
        <w:trPr>
          <w:trHeight w:val="517"/>
          <w:jc w:val="center"/>
        </w:trPr>
        <w:tc>
          <w:tcPr>
            <w:tcW w:w="14131" w:type="dxa"/>
            <w:gridSpan w:val="6"/>
            <w:vAlign w:val="center"/>
          </w:tcPr>
          <w:p w:rsidR="003A7D57" w:rsidRPr="003A7D57" w:rsidRDefault="003A7D57" w:rsidP="003A7D57">
            <w:pPr>
              <w:suppressAutoHyphens/>
              <w:spacing w:after="0" w:line="240" w:lineRule="auto"/>
              <w:rPr>
                <w:rFonts w:ascii="Arial" w:eastAsia="Times New Roman" w:hAnsi="Arial" w:cs="Arial"/>
                <w:sz w:val="24"/>
                <w:szCs w:val="16"/>
                <w:lang w:eastAsia="ar-SA"/>
              </w:rPr>
            </w:pPr>
            <w:r w:rsidRPr="003A7D57">
              <w:rPr>
                <w:rFonts w:ascii="Arial" w:eastAsia="Calibri" w:hAnsi="Arial" w:cs="Arial"/>
                <w:b/>
                <w:sz w:val="24"/>
                <w:szCs w:val="24"/>
                <w:lang w:eastAsia="ar-SA"/>
              </w:rPr>
              <w:t>ОБЪЕКТЫ МЕСТНОГО ЗНАЧЕНИЯ МУНИЦИПАЛЬНОГО РАЙОНА</w:t>
            </w:r>
          </w:p>
        </w:tc>
      </w:tr>
      <w:tr w:rsidR="003A7D57" w:rsidRPr="003A7D57" w:rsidTr="00E6223B">
        <w:trPr>
          <w:trHeight w:val="388"/>
          <w:jc w:val="center"/>
        </w:trPr>
        <w:tc>
          <w:tcPr>
            <w:tcW w:w="14131" w:type="dxa"/>
            <w:gridSpan w:val="6"/>
            <w:vAlign w:val="center"/>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Calibri" w:hAnsi="Arial" w:cs="Arial"/>
                <w:b/>
                <w:lang w:eastAsia="ar-SA"/>
              </w:rPr>
              <w:t>Объекты учебно-образовательного назначения</w:t>
            </w:r>
          </w:p>
        </w:tc>
      </w:tr>
      <w:tr w:rsidR="003A7D57" w:rsidRPr="003A7D57" w:rsidTr="00E6223B">
        <w:trPr>
          <w:jc w:val="center"/>
        </w:trPr>
        <w:tc>
          <w:tcPr>
            <w:tcW w:w="789" w:type="dxa"/>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4.1*</w:t>
            </w:r>
          </w:p>
        </w:tc>
        <w:tc>
          <w:tcPr>
            <w:tcW w:w="3197" w:type="dxa"/>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ГБОУ ООШ с. Липовка</w:t>
            </w:r>
          </w:p>
        </w:tc>
        <w:tc>
          <w:tcPr>
            <w:tcW w:w="2761" w:type="dxa"/>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с. Липовка,</w:t>
            </w:r>
          </w:p>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ул. Школьная, 4</w:t>
            </w:r>
          </w:p>
        </w:tc>
        <w:tc>
          <w:tcPr>
            <w:tcW w:w="2191" w:type="dxa"/>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96 мест – школа</w:t>
            </w:r>
          </w:p>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40 мест – детский сад</w:t>
            </w:r>
          </w:p>
          <w:p w:rsidR="003A7D57" w:rsidRPr="003A7D57" w:rsidRDefault="003A7D57" w:rsidP="003A7D57">
            <w:pPr>
              <w:suppressAutoHyphens/>
              <w:spacing w:after="0" w:line="240" w:lineRule="auto"/>
              <w:ind w:hanging="36"/>
              <w:rPr>
                <w:rFonts w:ascii="Arial" w:eastAsia="Times New Roman" w:hAnsi="Arial" w:cs="Arial"/>
                <w:lang w:eastAsia="ar-SA"/>
              </w:rPr>
            </w:pPr>
          </w:p>
        </w:tc>
        <w:tc>
          <w:tcPr>
            <w:tcW w:w="2258" w:type="dxa"/>
            <w:shd w:val="clear" w:color="auto" w:fill="auto"/>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Ж</w:t>
            </w:r>
          </w:p>
        </w:tc>
        <w:tc>
          <w:tcPr>
            <w:tcW w:w="2935" w:type="dxa"/>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Реконструкция под образовательный комплекс «Школа-детский сад» с открытием группы детского сада</w:t>
            </w:r>
          </w:p>
        </w:tc>
      </w:tr>
      <w:tr w:rsidR="003A7D57" w:rsidRPr="003A7D57" w:rsidTr="00E6223B">
        <w:trPr>
          <w:trHeight w:val="348"/>
          <w:jc w:val="center"/>
        </w:trPr>
        <w:tc>
          <w:tcPr>
            <w:tcW w:w="789" w:type="dxa"/>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4.2*</w:t>
            </w:r>
          </w:p>
        </w:tc>
        <w:tc>
          <w:tcPr>
            <w:tcW w:w="3197" w:type="dxa"/>
          </w:tcPr>
          <w:p w:rsidR="003A7D57" w:rsidRPr="003A7D57" w:rsidRDefault="003A7D57" w:rsidP="003A7D57">
            <w:pPr>
              <w:suppressAutoHyphens/>
              <w:spacing w:after="0" w:line="240" w:lineRule="auto"/>
              <w:rPr>
                <w:rFonts w:ascii="Arial" w:eastAsia="Calibri" w:hAnsi="Arial" w:cs="Arial"/>
                <w:lang w:eastAsia="ar-SA"/>
              </w:rPr>
            </w:pPr>
            <w:r w:rsidRPr="003A7D57">
              <w:rPr>
                <w:rFonts w:ascii="Arial" w:eastAsia="Times New Roman" w:hAnsi="Arial" w:cs="Arial"/>
                <w:lang w:eastAsia="ar-SA"/>
              </w:rPr>
              <w:t>ГБОУ ООШ с. Старая Дмитриевка</w:t>
            </w:r>
          </w:p>
        </w:tc>
        <w:tc>
          <w:tcPr>
            <w:tcW w:w="2761" w:type="dxa"/>
          </w:tcPr>
          <w:p w:rsidR="003A7D57" w:rsidRPr="003A7D57" w:rsidRDefault="003A7D57" w:rsidP="003A7D57">
            <w:pPr>
              <w:suppressAutoHyphens/>
              <w:spacing w:after="0" w:line="240" w:lineRule="auto"/>
              <w:rPr>
                <w:rFonts w:ascii="Arial" w:eastAsia="Calibri" w:hAnsi="Arial" w:cs="Arial"/>
                <w:lang w:eastAsia="ar-SA"/>
              </w:rPr>
            </w:pPr>
            <w:r w:rsidRPr="003A7D57">
              <w:rPr>
                <w:rFonts w:ascii="Arial" w:eastAsia="Calibri" w:hAnsi="Arial" w:cs="Arial"/>
                <w:lang w:eastAsia="ar-SA"/>
              </w:rPr>
              <w:t>с. Старая Дмитриевка, ул. Центральная, 15</w:t>
            </w:r>
          </w:p>
        </w:tc>
        <w:tc>
          <w:tcPr>
            <w:tcW w:w="2191"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192 места – школа</w:t>
            </w:r>
          </w:p>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40 мест - детский сад</w:t>
            </w:r>
          </w:p>
        </w:tc>
        <w:tc>
          <w:tcPr>
            <w:tcW w:w="2258" w:type="dxa"/>
            <w:shd w:val="clear" w:color="auto" w:fill="auto"/>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Ж</w:t>
            </w:r>
          </w:p>
        </w:tc>
        <w:tc>
          <w:tcPr>
            <w:tcW w:w="2935" w:type="dxa"/>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Реконструкция под образовательный комплекс «Школа-детский сад» с открытием группы детского сада</w:t>
            </w:r>
          </w:p>
        </w:tc>
      </w:tr>
      <w:tr w:rsidR="003A7D57" w:rsidRPr="003A7D57" w:rsidTr="00E6223B">
        <w:trPr>
          <w:trHeight w:val="348"/>
          <w:jc w:val="center"/>
        </w:trPr>
        <w:tc>
          <w:tcPr>
            <w:tcW w:w="14131" w:type="dxa"/>
            <w:gridSpan w:val="6"/>
            <w:vAlign w:val="center"/>
          </w:tcPr>
          <w:p w:rsidR="003A7D57" w:rsidRPr="003A7D57" w:rsidRDefault="003A7D57" w:rsidP="003A7D57">
            <w:pPr>
              <w:suppressAutoHyphens/>
              <w:spacing w:after="0" w:line="240" w:lineRule="auto"/>
              <w:ind w:hanging="36"/>
              <w:jc w:val="center"/>
              <w:rPr>
                <w:rFonts w:ascii="Arial" w:eastAsia="Times New Roman" w:hAnsi="Arial" w:cs="Arial"/>
                <w:lang w:eastAsia="ar-SA"/>
              </w:rPr>
            </w:pPr>
            <w:r w:rsidRPr="003A7D57">
              <w:rPr>
                <w:rFonts w:ascii="Arial" w:eastAsia="Calibri" w:hAnsi="Arial" w:cs="Arial"/>
                <w:b/>
                <w:lang w:eastAsia="ar-SA"/>
              </w:rPr>
              <w:t>Объекты спортивного назначения</w:t>
            </w:r>
          </w:p>
        </w:tc>
      </w:tr>
      <w:tr w:rsidR="003A7D57" w:rsidRPr="003A7D57" w:rsidTr="00E6223B">
        <w:trPr>
          <w:trHeight w:val="348"/>
          <w:jc w:val="center"/>
        </w:trPr>
        <w:tc>
          <w:tcPr>
            <w:tcW w:w="789" w:type="dxa"/>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lastRenderedPageBreak/>
              <w:t>7.1*</w:t>
            </w:r>
          </w:p>
        </w:tc>
        <w:tc>
          <w:tcPr>
            <w:tcW w:w="3197" w:type="dxa"/>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Спортивный зал при ГБОУ ООШ с. Липовка</w:t>
            </w:r>
          </w:p>
        </w:tc>
        <w:tc>
          <w:tcPr>
            <w:tcW w:w="2761" w:type="dxa"/>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с. Липовка,</w:t>
            </w:r>
          </w:p>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ул. Школьная, 4</w:t>
            </w:r>
          </w:p>
        </w:tc>
        <w:tc>
          <w:tcPr>
            <w:tcW w:w="2191" w:type="dxa"/>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148 м</w:t>
            </w:r>
            <w:r w:rsidRPr="003A7D57">
              <w:rPr>
                <w:rFonts w:ascii="Arial" w:eastAsia="Times New Roman" w:hAnsi="Arial" w:cs="Arial"/>
                <w:vertAlign w:val="superscript"/>
                <w:lang w:eastAsia="ar-SA"/>
              </w:rPr>
              <w:t>2</w:t>
            </w:r>
          </w:p>
        </w:tc>
        <w:tc>
          <w:tcPr>
            <w:tcW w:w="2258" w:type="dxa"/>
            <w:shd w:val="clear" w:color="auto" w:fill="auto"/>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Ж</w:t>
            </w:r>
          </w:p>
        </w:tc>
        <w:tc>
          <w:tcPr>
            <w:tcW w:w="2935" w:type="dxa"/>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Реконструкция</w:t>
            </w:r>
          </w:p>
        </w:tc>
      </w:tr>
      <w:tr w:rsidR="003A7D57" w:rsidRPr="003A7D57" w:rsidTr="00E6223B">
        <w:trPr>
          <w:trHeight w:val="348"/>
          <w:jc w:val="center"/>
        </w:trPr>
        <w:tc>
          <w:tcPr>
            <w:tcW w:w="789" w:type="dxa"/>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7.3*</w:t>
            </w:r>
          </w:p>
        </w:tc>
        <w:tc>
          <w:tcPr>
            <w:tcW w:w="3197" w:type="dxa"/>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Спортивный зал при ГБОУ ООШ с. Старая Дмитриевка</w:t>
            </w:r>
          </w:p>
        </w:tc>
        <w:tc>
          <w:tcPr>
            <w:tcW w:w="2761" w:type="dxa"/>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Calibri" w:hAnsi="Arial" w:cs="Arial"/>
                <w:lang w:eastAsia="ar-SA"/>
              </w:rPr>
              <w:t>с. Старая Дмитриевка, ул. Центральная, 15</w:t>
            </w:r>
          </w:p>
        </w:tc>
        <w:tc>
          <w:tcPr>
            <w:tcW w:w="2191" w:type="dxa"/>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144 м</w:t>
            </w:r>
            <w:r w:rsidRPr="003A7D57">
              <w:rPr>
                <w:rFonts w:ascii="Arial" w:eastAsia="Times New Roman" w:hAnsi="Arial" w:cs="Arial"/>
                <w:vertAlign w:val="superscript"/>
                <w:lang w:eastAsia="ar-SA"/>
              </w:rPr>
              <w:t>2</w:t>
            </w:r>
          </w:p>
        </w:tc>
        <w:tc>
          <w:tcPr>
            <w:tcW w:w="2258" w:type="dxa"/>
            <w:shd w:val="clear" w:color="auto" w:fill="auto"/>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Ж</w:t>
            </w:r>
          </w:p>
        </w:tc>
        <w:tc>
          <w:tcPr>
            <w:tcW w:w="2935" w:type="dxa"/>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Реконструкция</w:t>
            </w:r>
          </w:p>
        </w:tc>
      </w:tr>
    </w:tbl>
    <w:p w:rsidR="003A7D57" w:rsidRPr="003A7D57" w:rsidRDefault="003A7D57" w:rsidP="003A7D57">
      <w:pPr>
        <w:suppressAutoHyphens/>
        <w:spacing w:after="0" w:line="240" w:lineRule="auto"/>
        <w:ind w:left="720" w:firstLine="709"/>
        <w:jc w:val="both"/>
        <w:rPr>
          <w:rFonts w:ascii="Arial" w:eastAsia="Times New Roman" w:hAnsi="Arial" w:cs="Arial"/>
          <w:b/>
          <w:sz w:val="24"/>
          <w:szCs w:val="24"/>
          <w:lang w:eastAsia="ar-SA"/>
        </w:rPr>
      </w:pPr>
    </w:p>
    <w:p w:rsidR="003A7D57" w:rsidRPr="003A7D57" w:rsidRDefault="003A7D57" w:rsidP="003A7D57">
      <w:pPr>
        <w:suppressAutoHyphens/>
        <w:spacing w:after="0" w:line="240" w:lineRule="auto"/>
        <w:ind w:left="720" w:firstLine="709"/>
        <w:jc w:val="both"/>
        <w:rPr>
          <w:rFonts w:ascii="Arial" w:eastAsia="Times New Roman" w:hAnsi="Arial" w:cs="Arial"/>
          <w:b/>
          <w:sz w:val="24"/>
          <w:szCs w:val="24"/>
          <w:lang w:eastAsia="ar-SA"/>
        </w:rPr>
      </w:pPr>
    </w:p>
    <w:p w:rsidR="003A7D57" w:rsidRPr="003A7D57" w:rsidRDefault="003A7D57" w:rsidP="003A7D57">
      <w:pPr>
        <w:suppressAutoHyphens/>
        <w:spacing w:after="0" w:line="240" w:lineRule="auto"/>
        <w:ind w:left="720" w:firstLine="709"/>
        <w:jc w:val="both"/>
        <w:rPr>
          <w:rFonts w:ascii="Arial" w:eastAsia="Times New Roman" w:hAnsi="Arial" w:cs="Arial"/>
          <w:b/>
          <w:sz w:val="24"/>
          <w:szCs w:val="24"/>
          <w:lang w:eastAsia="ar-SA"/>
        </w:rPr>
      </w:pPr>
    </w:p>
    <w:p w:rsidR="003A7D57" w:rsidRPr="003A7D57" w:rsidRDefault="003A7D57" w:rsidP="003A7D57">
      <w:pPr>
        <w:suppressAutoHyphens/>
        <w:spacing w:after="0" w:line="240" w:lineRule="auto"/>
        <w:ind w:left="720" w:firstLine="709"/>
        <w:jc w:val="both"/>
        <w:rPr>
          <w:rFonts w:ascii="Arial" w:eastAsia="Times New Roman" w:hAnsi="Arial" w:cs="Arial"/>
          <w:b/>
          <w:sz w:val="24"/>
          <w:szCs w:val="24"/>
          <w:lang w:val="en-US" w:eastAsia="ar-SA"/>
        </w:rPr>
      </w:pPr>
    </w:p>
    <w:p w:rsidR="003A7D57" w:rsidRPr="003A7D57" w:rsidRDefault="003A7D57" w:rsidP="003A7D57">
      <w:pPr>
        <w:suppressAutoHyphens/>
        <w:spacing w:after="0" w:line="240" w:lineRule="auto"/>
        <w:ind w:left="720" w:firstLine="709"/>
        <w:jc w:val="both"/>
        <w:rPr>
          <w:rFonts w:ascii="Arial" w:eastAsia="Times New Roman" w:hAnsi="Arial" w:cs="Arial"/>
          <w:b/>
          <w:sz w:val="24"/>
          <w:szCs w:val="24"/>
          <w:lang w:val="en-US" w:eastAsia="ar-SA"/>
        </w:rPr>
      </w:pPr>
    </w:p>
    <w:p w:rsidR="003A7D57" w:rsidRPr="003A7D57" w:rsidRDefault="003A7D57" w:rsidP="003A7D57">
      <w:pPr>
        <w:suppressAutoHyphens/>
        <w:spacing w:after="0" w:line="240" w:lineRule="auto"/>
        <w:ind w:left="720" w:firstLine="709"/>
        <w:jc w:val="both"/>
        <w:rPr>
          <w:rFonts w:ascii="Arial" w:eastAsia="Times New Roman" w:hAnsi="Arial" w:cs="Arial"/>
          <w:b/>
          <w:sz w:val="24"/>
          <w:szCs w:val="24"/>
          <w:lang w:val="en-US" w:eastAsia="ar-SA"/>
        </w:rPr>
      </w:pPr>
    </w:p>
    <w:p w:rsidR="003A7D57" w:rsidRPr="003A7D57" w:rsidRDefault="003A7D57" w:rsidP="003A7D57">
      <w:pPr>
        <w:suppressAutoHyphens/>
        <w:spacing w:after="0" w:line="240" w:lineRule="auto"/>
        <w:ind w:left="720" w:firstLine="709"/>
        <w:jc w:val="both"/>
        <w:rPr>
          <w:rFonts w:ascii="Arial" w:eastAsia="Times New Roman" w:hAnsi="Arial" w:cs="Arial"/>
          <w:b/>
          <w:sz w:val="24"/>
          <w:szCs w:val="24"/>
          <w:lang w:val="en-US" w:eastAsia="ar-SA"/>
        </w:rPr>
      </w:pPr>
    </w:p>
    <w:p w:rsidR="003A7D57" w:rsidRPr="003A7D57" w:rsidRDefault="003A7D57" w:rsidP="003A7D57">
      <w:pPr>
        <w:suppressAutoHyphens/>
        <w:spacing w:after="0" w:line="240" w:lineRule="auto"/>
        <w:ind w:left="720" w:firstLine="709"/>
        <w:jc w:val="both"/>
        <w:rPr>
          <w:rFonts w:ascii="Arial" w:eastAsia="Times New Roman" w:hAnsi="Arial" w:cs="Arial"/>
          <w:b/>
          <w:sz w:val="24"/>
          <w:szCs w:val="24"/>
          <w:lang w:val="en-US" w:eastAsia="ar-SA"/>
        </w:rPr>
      </w:pPr>
    </w:p>
    <w:p w:rsidR="003A7D57" w:rsidRPr="003A7D57" w:rsidRDefault="003A7D57" w:rsidP="003A7D57">
      <w:pPr>
        <w:suppressAutoHyphens/>
        <w:spacing w:after="0" w:line="240" w:lineRule="auto"/>
        <w:ind w:left="720" w:firstLine="709"/>
        <w:jc w:val="both"/>
        <w:rPr>
          <w:rFonts w:ascii="Arial" w:eastAsia="Times New Roman" w:hAnsi="Arial" w:cs="Arial"/>
          <w:b/>
          <w:sz w:val="24"/>
          <w:szCs w:val="24"/>
          <w:lang w:val="en-US" w:eastAsia="ar-SA"/>
        </w:rPr>
      </w:pPr>
    </w:p>
    <w:p w:rsidR="003A7D57" w:rsidRPr="003A7D57" w:rsidRDefault="003A7D57" w:rsidP="003A7D57">
      <w:pPr>
        <w:suppressAutoHyphens/>
        <w:spacing w:after="0" w:line="240" w:lineRule="auto"/>
        <w:ind w:left="720" w:firstLine="709"/>
        <w:jc w:val="both"/>
        <w:rPr>
          <w:rFonts w:ascii="Arial" w:eastAsia="Times New Roman" w:hAnsi="Arial" w:cs="Arial"/>
          <w:b/>
          <w:sz w:val="24"/>
          <w:szCs w:val="24"/>
          <w:lang w:val="en-US" w:eastAsia="ar-SA"/>
        </w:rPr>
      </w:pPr>
    </w:p>
    <w:p w:rsidR="003A7D57" w:rsidRPr="003A7D57" w:rsidRDefault="003A7D57" w:rsidP="003A7D57">
      <w:pPr>
        <w:suppressAutoHyphens/>
        <w:spacing w:after="0" w:line="240" w:lineRule="auto"/>
        <w:ind w:left="720" w:firstLine="709"/>
        <w:jc w:val="both"/>
        <w:rPr>
          <w:rFonts w:ascii="Arial" w:eastAsia="Times New Roman" w:hAnsi="Arial" w:cs="Arial"/>
          <w:b/>
          <w:sz w:val="24"/>
          <w:szCs w:val="24"/>
          <w:lang w:val="en-US" w:eastAsia="ar-SA"/>
        </w:rPr>
      </w:pPr>
    </w:p>
    <w:p w:rsidR="003A7D57" w:rsidRPr="003A7D57" w:rsidRDefault="003A7D57" w:rsidP="003A7D57">
      <w:pPr>
        <w:suppressAutoHyphens/>
        <w:spacing w:after="0" w:line="240" w:lineRule="auto"/>
        <w:ind w:left="720" w:firstLine="709"/>
        <w:jc w:val="both"/>
        <w:rPr>
          <w:rFonts w:ascii="Arial" w:eastAsia="Times New Roman" w:hAnsi="Arial" w:cs="Arial"/>
          <w:b/>
          <w:sz w:val="24"/>
          <w:szCs w:val="24"/>
          <w:lang w:val="en-US" w:eastAsia="ar-SA"/>
        </w:rPr>
      </w:pPr>
    </w:p>
    <w:p w:rsidR="003A7D57" w:rsidRPr="003A7D57" w:rsidRDefault="003A7D57" w:rsidP="003A7D57">
      <w:pPr>
        <w:suppressAutoHyphens/>
        <w:spacing w:after="0" w:line="240" w:lineRule="auto"/>
        <w:ind w:left="720" w:firstLine="709"/>
        <w:jc w:val="both"/>
        <w:rPr>
          <w:rFonts w:ascii="Arial" w:eastAsia="Times New Roman" w:hAnsi="Arial" w:cs="Arial"/>
          <w:b/>
          <w:sz w:val="24"/>
          <w:szCs w:val="24"/>
          <w:lang w:val="en-US" w:eastAsia="ar-SA"/>
        </w:rPr>
      </w:pPr>
    </w:p>
    <w:p w:rsidR="003A7D57" w:rsidRPr="003A7D57" w:rsidRDefault="003A7D57" w:rsidP="003A7D57">
      <w:pPr>
        <w:suppressAutoHyphens/>
        <w:spacing w:after="0" w:line="240" w:lineRule="auto"/>
        <w:ind w:left="720" w:firstLine="709"/>
        <w:jc w:val="both"/>
        <w:rPr>
          <w:rFonts w:ascii="Arial" w:eastAsia="Times New Roman" w:hAnsi="Arial" w:cs="Arial"/>
          <w:b/>
          <w:sz w:val="24"/>
          <w:szCs w:val="24"/>
          <w:lang w:val="en-US" w:eastAsia="ar-SA"/>
        </w:rPr>
      </w:pPr>
    </w:p>
    <w:p w:rsidR="003A7D57" w:rsidRPr="003A7D57" w:rsidRDefault="003A7D57" w:rsidP="003A7D57">
      <w:pPr>
        <w:suppressAutoHyphens/>
        <w:spacing w:after="0" w:line="240" w:lineRule="auto"/>
        <w:ind w:left="720" w:firstLine="709"/>
        <w:jc w:val="both"/>
        <w:rPr>
          <w:rFonts w:ascii="Arial" w:eastAsia="Times New Roman" w:hAnsi="Arial" w:cs="Arial"/>
          <w:b/>
          <w:sz w:val="24"/>
          <w:szCs w:val="24"/>
          <w:lang w:val="en-US" w:eastAsia="ar-SA"/>
        </w:rPr>
      </w:pPr>
    </w:p>
    <w:p w:rsidR="003A7D57" w:rsidRPr="003A7D57" w:rsidRDefault="003A7D57" w:rsidP="003A7D57">
      <w:pPr>
        <w:suppressAutoHyphens/>
        <w:spacing w:after="0" w:line="240" w:lineRule="auto"/>
        <w:ind w:left="720" w:firstLine="709"/>
        <w:jc w:val="both"/>
        <w:rPr>
          <w:rFonts w:ascii="Arial" w:eastAsia="Times New Roman" w:hAnsi="Arial" w:cs="Arial"/>
          <w:b/>
          <w:sz w:val="24"/>
          <w:szCs w:val="24"/>
          <w:lang w:val="en-US" w:eastAsia="ar-SA"/>
        </w:rPr>
      </w:pPr>
    </w:p>
    <w:p w:rsidR="003A7D57" w:rsidRPr="003A7D57" w:rsidRDefault="003A7D57" w:rsidP="003A7D57">
      <w:pPr>
        <w:suppressAutoHyphens/>
        <w:spacing w:after="0" w:line="240" w:lineRule="auto"/>
        <w:ind w:left="720" w:firstLine="709"/>
        <w:jc w:val="both"/>
        <w:rPr>
          <w:rFonts w:ascii="Arial" w:eastAsia="Times New Roman" w:hAnsi="Arial" w:cs="Arial"/>
          <w:b/>
          <w:sz w:val="24"/>
          <w:szCs w:val="24"/>
          <w:lang w:val="en-US" w:eastAsia="ar-SA"/>
        </w:rPr>
      </w:pPr>
    </w:p>
    <w:p w:rsidR="003A7D57" w:rsidRPr="003A7D57" w:rsidRDefault="003A7D57" w:rsidP="003A7D57">
      <w:pPr>
        <w:suppressAutoHyphens/>
        <w:spacing w:after="0" w:line="240" w:lineRule="auto"/>
        <w:ind w:left="720" w:firstLine="709"/>
        <w:jc w:val="both"/>
        <w:rPr>
          <w:rFonts w:ascii="Arial" w:eastAsia="Times New Roman" w:hAnsi="Arial" w:cs="Arial"/>
          <w:b/>
          <w:sz w:val="24"/>
          <w:szCs w:val="24"/>
          <w:lang w:val="en-US" w:eastAsia="ar-SA"/>
        </w:rPr>
      </w:pPr>
    </w:p>
    <w:p w:rsidR="003A7D57" w:rsidRPr="003A7D57" w:rsidRDefault="003A7D57" w:rsidP="003A7D57">
      <w:pPr>
        <w:suppressAutoHyphens/>
        <w:spacing w:after="0" w:line="240" w:lineRule="auto"/>
        <w:ind w:left="720" w:firstLine="709"/>
        <w:jc w:val="both"/>
        <w:rPr>
          <w:rFonts w:ascii="Arial" w:eastAsia="Times New Roman" w:hAnsi="Arial" w:cs="Arial"/>
          <w:b/>
          <w:sz w:val="24"/>
          <w:szCs w:val="24"/>
          <w:lang w:val="en-US" w:eastAsia="ar-SA"/>
        </w:rPr>
      </w:pPr>
    </w:p>
    <w:p w:rsidR="003A7D57" w:rsidRPr="003A7D57" w:rsidRDefault="003A7D57" w:rsidP="003A7D57">
      <w:pPr>
        <w:suppressAutoHyphens/>
        <w:spacing w:after="0" w:line="240" w:lineRule="auto"/>
        <w:ind w:left="720" w:firstLine="709"/>
        <w:jc w:val="both"/>
        <w:rPr>
          <w:rFonts w:ascii="Arial" w:eastAsia="Times New Roman" w:hAnsi="Arial" w:cs="Arial"/>
          <w:b/>
          <w:sz w:val="24"/>
          <w:szCs w:val="24"/>
          <w:lang w:val="en-US" w:eastAsia="ar-SA"/>
        </w:rPr>
      </w:pPr>
    </w:p>
    <w:p w:rsidR="003A7D57" w:rsidRPr="003A7D57" w:rsidRDefault="003A7D57" w:rsidP="003A7D57">
      <w:pPr>
        <w:suppressAutoHyphens/>
        <w:spacing w:after="0" w:line="240" w:lineRule="auto"/>
        <w:ind w:left="720" w:firstLine="709"/>
        <w:jc w:val="both"/>
        <w:rPr>
          <w:rFonts w:ascii="Arial" w:eastAsia="Times New Roman" w:hAnsi="Arial" w:cs="Arial"/>
          <w:b/>
          <w:sz w:val="24"/>
          <w:szCs w:val="24"/>
          <w:lang w:val="en-US" w:eastAsia="ar-SA"/>
        </w:rPr>
      </w:pPr>
    </w:p>
    <w:p w:rsidR="003A7D57" w:rsidRPr="003A7D57" w:rsidRDefault="003A7D57" w:rsidP="003A7D57">
      <w:pPr>
        <w:suppressAutoHyphens/>
        <w:spacing w:after="0" w:line="240" w:lineRule="auto"/>
        <w:ind w:left="720" w:firstLine="709"/>
        <w:jc w:val="both"/>
        <w:rPr>
          <w:rFonts w:ascii="Arial" w:eastAsia="Times New Roman" w:hAnsi="Arial" w:cs="Arial"/>
          <w:b/>
          <w:sz w:val="24"/>
          <w:szCs w:val="24"/>
          <w:lang w:val="en-US" w:eastAsia="ar-SA"/>
        </w:rPr>
      </w:pPr>
    </w:p>
    <w:p w:rsidR="003A7D57" w:rsidRPr="003A7D57" w:rsidRDefault="003A7D57" w:rsidP="003A7D57">
      <w:pPr>
        <w:suppressAutoHyphens/>
        <w:spacing w:after="0" w:line="240" w:lineRule="auto"/>
        <w:ind w:left="720" w:firstLine="709"/>
        <w:jc w:val="both"/>
        <w:rPr>
          <w:rFonts w:ascii="Arial" w:eastAsia="Times New Roman" w:hAnsi="Arial" w:cs="Arial"/>
          <w:b/>
          <w:sz w:val="24"/>
          <w:szCs w:val="24"/>
          <w:lang w:val="en-US" w:eastAsia="ar-SA"/>
        </w:rPr>
      </w:pPr>
    </w:p>
    <w:p w:rsidR="003A7D57" w:rsidRPr="003A7D57" w:rsidRDefault="003A7D57" w:rsidP="003A7D57">
      <w:pPr>
        <w:suppressAutoHyphens/>
        <w:spacing w:after="0" w:line="240" w:lineRule="auto"/>
        <w:ind w:left="720" w:firstLine="709"/>
        <w:jc w:val="both"/>
        <w:rPr>
          <w:rFonts w:ascii="Arial" w:eastAsia="Times New Roman" w:hAnsi="Arial" w:cs="Arial"/>
          <w:b/>
          <w:sz w:val="24"/>
          <w:szCs w:val="24"/>
          <w:lang w:val="en-US" w:eastAsia="ar-SA"/>
        </w:rPr>
      </w:pPr>
    </w:p>
    <w:p w:rsidR="003A7D57" w:rsidRPr="003A7D57" w:rsidRDefault="003A7D57" w:rsidP="003A7D57">
      <w:pPr>
        <w:suppressAutoHyphens/>
        <w:spacing w:after="0" w:line="240" w:lineRule="auto"/>
        <w:ind w:left="720" w:firstLine="709"/>
        <w:jc w:val="both"/>
        <w:rPr>
          <w:rFonts w:ascii="Arial" w:eastAsia="Times New Roman" w:hAnsi="Arial" w:cs="Arial"/>
          <w:b/>
          <w:sz w:val="24"/>
          <w:szCs w:val="24"/>
          <w:lang w:val="en-US" w:eastAsia="ar-SA"/>
        </w:rPr>
      </w:pPr>
    </w:p>
    <w:p w:rsidR="003A7D57" w:rsidRPr="003A7D57" w:rsidRDefault="003A7D57" w:rsidP="003A7D57">
      <w:pPr>
        <w:suppressAutoHyphens/>
        <w:spacing w:after="0" w:line="240" w:lineRule="auto"/>
        <w:ind w:left="720" w:firstLine="709"/>
        <w:jc w:val="both"/>
        <w:rPr>
          <w:rFonts w:ascii="Arial" w:eastAsia="Times New Roman" w:hAnsi="Arial" w:cs="Arial"/>
          <w:b/>
          <w:sz w:val="24"/>
          <w:szCs w:val="24"/>
          <w:lang w:val="en-US" w:eastAsia="ar-SA"/>
        </w:rPr>
      </w:pPr>
    </w:p>
    <w:p w:rsidR="003A7D57" w:rsidRPr="003A7D57" w:rsidRDefault="003A7D57" w:rsidP="003A7D57">
      <w:pPr>
        <w:suppressAutoHyphens/>
        <w:spacing w:after="0" w:line="240" w:lineRule="auto"/>
        <w:ind w:left="720" w:firstLine="709"/>
        <w:jc w:val="both"/>
        <w:rPr>
          <w:rFonts w:ascii="Arial" w:eastAsia="Times New Roman" w:hAnsi="Arial" w:cs="Arial"/>
          <w:b/>
          <w:sz w:val="24"/>
          <w:szCs w:val="24"/>
          <w:lang w:val="en-US" w:eastAsia="ar-SA"/>
        </w:rPr>
      </w:pPr>
    </w:p>
    <w:p w:rsidR="003A7D57" w:rsidRPr="003A7D57" w:rsidRDefault="003A7D57" w:rsidP="003A7D57">
      <w:pPr>
        <w:suppressAutoHyphens/>
        <w:spacing w:after="0" w:line="240" w:lineRule="auto"/>
        <w:ind w:left="720" w:firstLine="709"/>
        <w:jc w:val="both"/>
        <w:rPr>
          <w:rFonts w:ascii="Arial" w:eastAsia="Times New Roman" w:hAnsi="Arial" w:cs="Arial"/>
          <w:b/>
          <w:sz w:val="24"/>
          <w:szCs w:val="24"/>
          <w:lang w:val="en-US" w:eastAsia="ar-SA"/>
        </w:rPr>
      </w:pPr>
    </w:p>
    <w:p w:rsidR="003A7D57" w:rsidRPr="003A7D57" w:rsidRDefault="003A7D57" w:rsidP="003A7D57">
      <w:pPr>
        <w:suppressAutoHyphens/>
        <w:spacing w:after="0" w:line="240" w:lineRule="auto"/>
        <w:ind w:left="720" w:firstLine="709"/>
        <w:jc w:val="both"/>
        <w:rPr>
          <w:rFonts w:ascii="Arial" w:eastAsia="Times New Roman" w:hAnsi="Arial" w:cs="Arial"/>
          <w:b/>
          <w:sz w:val="24"/>
          <w:szCs w:val="24"/>
          <w:lang w:val="en-US" w:eastAsia="ar-SA"/>
        </w:rPr>
      </w:pPr>
    </w:p>
    <w:p w:rsidR="003A7D57" w:rsidRPr="003A7D57" w:rsidRDefault="003A7D57" w:rsidP="003A7D57">
      <w:pPr>
        <w:suppressAutoHyphens/>
        <w:spacing w:after="0" w:line="240" w:lineRule="auto"/>
        <w:ind w:firstLine="709"/>
        <w:jc w:val="right"/>
        <w:rPr>
          <w:rFonts w:ascii="Arial" w:eastAsia="Times New Roman" w:hAnsi="Arial" w:cs="Arial"/>
          <w:sz w:val="24"/>
          <w:szCs w:val="16"/>
          <w:lang w:eastAsia="ar-SA"/>
        </w:rPr>
      </w:pPr>
      <w:r w:rsidRPr="003A7D57">
        <w:rPr>
          <w:rFonts w:ascii="Arial" w:eastAsia="Times New Roman" w:hAnsi="Arial" w:cs="Arial"/>
          <w:sz w:val="24"/>
          <w:szCs w:val="16"/>
          <w:lang w:eastAsia="ar-SA"/>
        </w:rPr>
        <w:t>Таблица 39</w:t>
      </w:r>
    </w:p>
    <w:p w:rsidR="003A7D57" w:rsidRPr="003A7D57" w:rsidRDefault="003A7D57" w:rsidP="003A7D57">
      <w:pPr>
        <w:suppressAutoHyphens/>
        <w:spacing w:after="0" w:line="240" w:lineRule="auto"/>
        <w:ind w:firstLine="709"/>
        <w:jc w:val="center"/>
        <w:rPr>
          <w:rFonts w:ascii="Arial" w:eastAsia="Times New Roman" w:hAnsi="Arial" w:cs="Arial"/>
          <w:b/>
          <w:sz w:val="24"/>
          <w:szCs w:val="16"/>
          <w:lang w:eastAsia="ar-SA"/>
        </w:rPr>
      </w:pPr>
      <w:r w:rsidRPr="003A7D57">
        <w:rPr>
          <w:rFonts w:ascii="Arial" w:eastAsia="Times New Roman" w:hAnsi="Arial" w:cs="Arial"/>
          <w:b/>
          <w:sz w:val="24"/>
          <w:szCs w:val="16"/>
          <w:lang w:eastAsia="ar-SA"/>
        </w:rPr>
        <w:t>Объекты капитального строительства</w:t>
      </w:r>
    </w:p>
    <w:tbl>
      <w:tblPr>
        <w:tblW w:w="14047" w:type="dxa"/>
        <w:jc w:val="center"/>
        <w:tblInd w:w="-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0"/>
        <w:gridCol w:w="2978"/>
        <w:gridCol w:w="2722"/>
        <w:gridCol w:w="2564"/>
        <w:gridCol w:w="2258"/>
        <w:gridCol w:w="2795"/>
      </w:tblGrid>
      <w:tr w:rsidR="003A7D57" w:rsidRPr="003A7D57" w:rsidTr="00E6223B">
        <w:trPr>
          <w:jc w:val="center"/>
        </w:trPr>
        <w:tc>
          <w:tcPr>
            <w:tcW w:w="730" w:type="dxa"/>
          </w:tcPr>
          <w:p w:rsidR="003A7D57" w:rsidRPr="003A7D57" w:rsidRDefault="003A7D57" w:rsidP="003A7D57">
            <w:pPr>
              <w:suppressAutoHyphens/>
              <w:spacing w:after="0" w:line="240" w:lineRule="auto"/>
              <w:jc w:val="center"/>
              <w:rPr>
                <w:rFonts w:ascii="Arial" w:eastAsia="Calibri" w:hAnsi="Arial" w:cs="Arial"/>
                <w:b/>
                <w:sz w:val="24"/>
                <w:szCs w:val="24"/>
                <w:lang w:eastAsia="ar-SA"/>
              </w:rPr>
            </w:pPr>
            <w:r w:rsidRPr="003A7D57">
              <w:rPr>
                <w:rFonts w:ascii="Arial" w:eastAsia="Calibri" w:hAnsi="Arial" w:cs="Arial"/>
                <w:b/>
                <w:sz w:val="24"/>
                <w:szCs w:val="24"/>
                <w:lang w:eastAsia="ar-SA"/>
              </w:rPr>
              <w:t>№ по ГП</w:t>
            </w:r>
          </w:p>
        </w:tc>
        <w:tc>
          <w:tcPr>
            <w:tcW w:w="2978" w:type="dxa"/>
          </w:tcPr>
          <w:p w:rsidR="003A7D57" w:rsidRPr="003A7D57" w:rsidRDefault="003A7D57" w:rsidP="003A7D57">
            <w:pPr>
              <w:suppressAutoHyphens/>
              <w:spacing w:after="0" w:line="240" w:lineRule="auto"/>
              <w:jc w:val="center"/>
              <w:rPr>
                <w:rFonts w:ascii="Arial" w:eastAsia="Calibri" w:hAnsi="Arial" w:cs="Arial"/>
                <w:b/>
                <w:sz w:val="24"/>
                <w:szCs w:val="24"/>
                <w:lang w:eastAsia="ar-SA"/>
              </w:rPr>
            </w:pPr>
          </w:p>
          <w:p w:rsidR="003A7D57" w:rsidRPr="003A7D57" w:rsidRDefault="003A7D57" w:rsidP="003A7D57">
            <w:pPr>
              <w:suppressAutoHyphens/>
              <w:spacing w:after="0" w:line="240" w:lineRule="auto"/>
              <w:jc w:val="center"/>
              <w:rPr>
                <w:rFonts w:ascii="Arial" w:eastAsia="Calibri" w:hAnsi="Arial" w:cs="Arial"/>
                <w:b/>
                <w:sz w:val="24"/>
                <w:szCs w:val="24"/>
                <w:lang w:eastAsia="ar-SA"/>
              </w:rPr>
            </w:pPr>
            <w:r w:rsidRPr="003A7D57">
              <w:rPr>
                <w:rFonts w:ascii="Arial" w:eastAsia="Calibri" w:hAnsi="Arial" w:cs="Arial"/>
                <w:b/>
                <w:sz w:val="24"/>
                <w:szCs w:val="24"/>
                <w:lang w:eastAsia="ar-SA"/>
              </w:rPr>
              <w:t>Наименование</w:t>
            </w:r>
          </w:p>
        </w:tc>
        <w:tc>
          <w:tcPr>
            <w:tcW w:w="2722" w:type="dxa"/>
          </w:tcPr>
          <w:p w:rsidR="003A7D57" w:rsidRPr="003A7D57" w:rsidRDefault="003A7D57" w:rsidP="003A7D57">
            <w:pPr>
              <w:suppressAutoHyphens/>
              <w:spacing w:after="0" w:line="240" w:lineRule="auto"/>
              <w:jc w:val="center"/>
              <w:rPr>
                <w:rFonts w:ascii="Arial" w:eastAsia="Calibri" w:hAnsi="Arial" w:cs="Arial"/>
                <w:b/>
                <w:sz w:val="24"/>
                <w:szCs w:val="24"/>
                <w:lang w:eastAsia="ar-SA"/>
              </w:rPr>
            </w:pPr>
          </w:p>
          <w:p w:rsidR="003A7D57" w:rsidRPr="003A7D57" w:rsidRDefault="003A7D57" w:rsidP="003A7D57">
            <w:pPr>
              <w:suppressAutoHyphens/>
              <w:spacing w:after="0" w:line="240" w:lineRule="auto"/>
              <w:jc w:val="center"/>
              <w:rPr>
                <w:rFonts w:ascii="Arial" w:eastAsia="Calibri" w:hAnsi="Arial" w:cs="Arial"/>
                <w:b/>
                <w:sz w:val="24"/>
                <w:szCs w:val="24"/>
                <w:lang w:eastAsia="ar-SA"/>
              </w:rPr>
            </w:pPr>
            <w:r w:rsidRPr="003A7D57">
              <w:rPr>
                <w:rFonts w:ascii="Arial" w:eastAsia="Calibri" w:hAnsi="Arial" w:cs="Arial"/>
                <w:b/>
                <w:sz w:val="24"/>
                <w:szCs w:val="24"/>
                <w:lang w:eastAsia="ar-SA"/>
              </w:rPr>
              <w:t>Местоположение</w:t>
            </w:r>
          </w:p>
          <w:p w:rsidR="003A7D57" w:rsidRPr="003A7D57" w:rsidRDefault="003A7D57" w:rsidP="003A7D57">
            <w:pPr>
              <w:suppressAutoHyphens/>
              <w:spacing w:after="0" w:line="240" w:lineRule="auto"/>
              <w:jc w:val="center"/>
              <w:rPr>
                <w:rFonts w:ascii="Arial" w:eastAsia="Calibri" w:hAnsi="Arial" w:cs="Arial"/>
                <w:sz w:val="24"/>
                <w:szCs w:val="24"/>
                <w:lang w:eastAsia="ar-SA"/>
              </w:rPr>
            </w:pPr>
            <w:r w:rsidRPr="003A7D57">
              <w:rPr>
                <w:rFonts w:ascii="Arial" w:eastAsia="Calibri" w:hAnsi="Arial" w:cs="Arial"/>
                <w:sz w:val="24"/>
                <w:szCs w:val="24"/>
                <w:lang w:eastAsia="ar-SA"/>
              </w:rPr>
              <w:t>(населённый пункт, улица, № дома)</w:t>
            </w:r>
          </w:p>
        </w:tc>
        <w:tc>
          <w:tcPr>
            <w:tcW w:w="2564" w:type="dxa"/>
          </w:tcPr>
          <w:p w:rsidR="003A7D57" w:rsidRPr="003A7D57" w:rsidRDefault="003A7D57" w:rsidP="003A7D57">
            <w:pPr>
              <w:suppressAutoHyphens/>
              <w:spacing w:after="0" w:line="240" w:lineRule="auto"/>
              <w:jc w:val="center"/>
              <w:rPr>
                <w:rFonts w:ascii="Arial" w:eastAsia="Calibri" w:hAnsi="Arial" w:cs="Arial"/>
                <w:b/>
                <w:sz w:val="24"/>
                <w:szCs w:val="24"/>
                <w:lang w:eastAsia="ar-SA"/>
              </w:rPr>
            </w:pPr>
          </w:p>
          <w:p w:rsidR="003A7D57" w:rsidRPr="003A7D57" w:rsidRDefault="003A7D57" w:rsidP="003A7D57">
            <w:pPr>
              <w:suppressAutoHyphens/>
              <w:spacing w:after="0" w:line="240" w:lineRule="auto"/>
              <w:jc w:val="center"/>
              <w:rPr>
                <w:rFonts w:ascii="Arial" w:eastAsia="Calibri" w:hAnsi="Arial" w:cs="Arial"/>
                <w:b/>
                <w:sz w:val="24"/>
                <w:szCs w:val="24"/>
                <w:lang w:eastAsia="ar-SA"/>
              </w:rPr>
            </w:pPr>
            <w:r w:rsidRPr="003A7D57">
              <w:rPr>
                <w:rFonts w:ascii="Arial" w:eastAsia="Calibri" w:hAnsi="Arial" w:cs="Arial"/>
                <w:b/>
                <w:sz w:val="24"/>
                <w:szCs w:val="24"/>
                <w:lang w:eastAsia="ar-SA"/>
              </w:rPr>
              <w:t>Характеристика объекта</w:t>
            </w:r>
          </w:p>
          <w:p w:rsidR="003A7D57" w:rsidRPr="003A7D57" w:rsidRDefault="003A7D57" w:rsidP="003A7D57">
            <w:pPr>
              <w:suppressAutoHyphens/>
              <w:spacing w:after="0" w:line="240" w:lineRule="auto"/>
              <w:jc w:val="center"/>
              <w:rPr>
                <w:rFonts w:ascii="Arial" w:eastAsia="Calibri" w:hAnsi="Arial" w:cs="Arial"/>
                <w:sz w:val="24"/>
                <w:szCs w:val="24"/>
                <w:lang w:eastAsia="ar-SA"/>
              </w:rPr>
            </w:pPr>
            <w:r w:rsidRPr="003A7D57">
              <w:rPr>
                <w:rFonts w:ascii="Arial" w:eastAsia="Calibri" w:hAnsi="Arial" w:cs="Arial"/>
                <w:sz w:val="24"/>
                <w:szCs w:val="24"/>
                <w:lang w:eastAsia="ar-SA"/>
              </w:rPr>
              <w:t>(проектная)</w:t>
            </w:r>
          </w:p>
          <w:p w:rsidR="003A7D57" w:rsidRPr="003A7D57" w:rsidRDefault="003A7D57" w:rsidP="003A7D57">
            <w:pPr>
              <w:shd w:val="clear" w:color="auto" w:fill="FFFFFF"/>
              <w:suppressAutoHyphens/>
              <w:spacing w:after="0" w:line="240" w:lineRule="auto"/>
              <w:jc w:val="center"/>
              <w:rPr>
                <w:rFonts w:ascii="Arial" w:eastAsia="Calibri" w:hAnsi="Arial" w:cs="Arial"/>
                <w:b/>
                <w:sz w:val="24"/>
                <w:szCs w:val="24"/>
                <w:lang w:eastAsia="ar-SA"/>
              </w:rPr>
            </w:pPr>
          </w:p>
        </w:tc>
        <w:tc>
          <w:tcPr>
            <w:tcW w:w="2258" w:type="dxa"/>
          </w:tcPr>
          <w:p w:rsidR="003A7D57" w:rsidRPr="003A7D57" w:rsidRDefault="003A7D57" w:rsidP="003A7D57">
            <w:pPr>
              <w:suppressAutoHyphens/>
              <w:spacing w:after="0" w:line="240" w:lineRule="auto"/>
              <w:jc w:val="center"/>
              <w:rPr>
                <w:rFonts w:ascii="Arial" w:eastAsia="Calibri" w:hAnsi="Arial" w:cs="Arial"/>
                <w:b/>
                <w:sz w:val="24"/>
                <w:szCs w:val="24"/>
                <w:lang w:eastAsia="ar-SA"/>
              </w:rPr>
            </w:pPr>
          </w:p>
          <w:p w:rsidR="003A7D57" w:rsidRPr="003A7D57" w:rsidRDefault="003A7D57" w:rsidP="003A7D57">
            <w:pPr>
              <w:suppressAutoHyphens/>
              <w:spacing w:after="0" w:line="240" w:lineRule="auto"/>
              <w:jc w:val="center"/>
              <w:rPr>
                <w:rFonts w:ascii="Arial" w:eastAsia="Calibri" w:hAnsi="Arial" w:cs="Arial"/>
                <w:b/>
                <w:sz w:val="24"/>
                <w:szCs w:val="24"/>
                <w:lang w:eastAsia="ar-SA"/>
              </w:rPr>
            </w:pPr>
            <w:r w:rsidRPr="003A7D57">
              <w:rPr>
                <w:rFonts w:ascii="Arial" w:eastAsia="Calibri" w:hAnsi="Arial" w:cs="Arial"/>
                <w:b/>
                <w:sz w:val="24"/>
                <w:szCs w:val="24"/>
                <w:lang w:eastAsia="ar-SA"/>
              </w:rPr>
              <w:t>Функциональная зона</w:t>
            </w:r>
          </w:p>
        </w:tc>
        <w:tc>
          <w:tcPr>
            <w:tcW w:w="2795" w:type="dxa"/>
          </w:tcPr>
          <w:p w:rsidR="003A7D57" w:rsidRPr="003A7D57" w:rsidRDefault="003A7D57" w:rsidP="003A7D57">
            <w:pPr>
              <w:suppressAutoHyphens/>
              <w:spacing w:after="0" w:line="240" w:lineRule="auto"/>
              <w:jc w:val="center"/>
              <w:rPr>
                <w:rFonts w:ascii="Arial" w:eastAsia="Calibri" w:hAnsi="Arial" w:cs="Arial"/>
                <w:b/>
                <w:sz w:val="24"/>
                <w:szCs w:val="24"/>
                <w:lang w:eastAsia="ar-SA"/>
              </w:rPr>
            </w:pPr>
          </w:p>
          <w:p w:rsidR="003A7D57" w:rsidRPr="003A7D57" w:rsidRDefault="003A7D57" w:rsidP="003A7D57">
            <w:pPr>
              <w:suppressAutoHyphens/>
              <w:spacing w:after="0" w:line="240" w:lineRule="auto"/>
              <w:jc w:val="center"/>
              <w:rPr>
                <w:rFonts w:ascii="Arial" w:eastAsia="Calibri" w:hAnsi="Arial" w:cs="Arial"/>
                <w:b/>
                <w:sz w:val="24"/>
                <w:szCs w:val="24"/>
                <w:lang w:eastAsia="ar-SA"/>
              </w:rPr>
            </w:pPr>
            <w:r w:rsidRPr="003A7D57">
              <w:rPr>
                <w:rFonts w:ascii="Arial" w:eastAsia="Calibri" w:hAnsi="Arial" w:cs="Arial"/>
                <w:b/>
                <w:sz w:val="24"/>
                <w:szCs w:val="24"/>
                <w:lang w:eastAsia="ar-SA"/>
              </w:rPr>
              <w:t xml:space="preserve">Мероприятие </w:t>
            </w:r>
          </w:p>
          <w:p w:rsidR="003A7D57" w:rsidRPr="003A7D57" w:rsidRDefault="003A7D57" w:rsidP="003A7D57">
            <w:pPr>
              <w:suppressAutoHyphens/>
              <w:spacing w:after="0" w:line="240" w:lineRule="auto"/>
              <w:jc w:val="center"/>
              <w:rPr>
                <w:rFonts w:ascii="Arial" w:eastAsia="Calibri" w:hAnsi="Arial" w:cs="Arial"/>
                <w:b/>
                <w:sz w:val="24"/>
                <w:szCs w:val="24"/>
                <w:lang w:eastAsia="ar-SA"/>
              </w:rPr>
            </w:pPr>
          </w:p>
        </w:tc>
      </w:tr>
      <w:tr w:rsidR="003A7D57" w:rsidRPr="003A7D57" w:rsidTr="00E6223B">
        <w:trPr>
          <w:jc w:val="center"/>
        </w:trPr>
        <w:tc>
          <w:tcPr>
            <w:tcW w:w="730" w:type="dxa"/>
          </w:tcPr>
          <w:p w:rsidR="003A7D57" w:rsidRPr="003A7D57" w:rsidRDefault="003A7D57" w:rsidP="003A7D57">
            <w:pPr>
              <w:suppressAutoHyphens/>
              <w:spacing w:after="0" w:line="240" w:lineRule="auto"/>
              <w:jc w:val="center"/>
              <w:rPr>
                <w:rFonts w:ascii="Arial" w:eastAsia="Calibri" w:hAnsi="Arial" w:cs="Arial"/>
                <w:b/>
                <w:sz w:val="24"/>
                <w:szCs w:val="24"/>
                <w:lang w:eastAsia="ar-SA"/>
              </w:rPr>
            </w:pPr>
            <w:r w:rsidRPr="003A7D57">
              <w:rPr>
                <w:rFonts w:ascii="Arial" w:eastAsia="Calibri" w:hAnsi="Arial" w:cs="Arial"/>
                <w:b/>
                <w:sz w:val="24"/>
                <w:szCs w:val="24"/>
                <w:lang w:eastAsia="ar-SA"/>
              </w:rPr>
              <w:t>1</w:t>
            </w:r>
          </w:p>
        </w:tc>
        <w:tc>
          <w:tcPr>
            <w:tcW w:w="2978" w:type="dxa"/>
          </w:tcPr>
          <w:p w:rsidR="003A7D57" w:rsidRPr="003A7D57" w:rsidRDefault="003A7D57" w:rsidP="003A7D57">
            <w:pPr>
              <w:suppressAutoHyphens/>
              <w:spacing w:after="0" w:line="240" w:lineRule="auto"/>
              <w:jc w:val="center"/>
              <w:rPr>
                <w:rFonts w:ascii="Arial" w:eastAsia="Calibri" w:hAnsi="Arial" w:cs="Arial"/>
                <w:b/>
                <w:sz w:val="24"/>
                <w:szCs w:val="24"/>
                <w:lang w:eastAsia="ar-SA"/>
              </w:rPr>
            </w:pPr>
            <w:r w:rsidRPr="003A7D57">
              <w:rPr>
                <w:rFonts w:ascii="Arial" w:eastAsia="Calibri" w:hAnsi="Arial" w:cs="Arial"/>
                <w:b/>
                <w:sz w:val="24"/>
                <w:szCs w:val="24"/>
                <w:lang w:eastAsia="ar-SA"/>
              </w:rPr>
              <w:t>2</w:t>
            </w:r>
          </w:p>
        </w:tc>
        <w:tc>
          <w:tcPr>
            <w:tcW w:w="2722" w:type="dxa"/>
          </w:tcPr>
          <w:p w:rsidR="003A7D57" w:rsidRPr="003A7D57" w:rsidRDefault="003A7D57" w:rsidP="003A7D57">
            <w:pPr>
              <w:suppressAutoHyphens/>
              <w:spacing w:after="0" w:line="240" w:lineRule="auto"/>
              <w:jc w:val="center"/>
              <w:rPr>
                <w:rFonts w:ascii="Arial" w:eastAsia="Calibri" w:hAnsi="Arial" w:cs="Arial"/>
                <w:b/>
                <w:sz w:val="24"/>
                <w:szCs w:val="24"/>
                <w:lang w:eastAsia="ar-SA"/>
              </w:rPr>
            </w:pPr>
            <w:r w:rsidRPr="003A7D57">
              <w:rPr>
                <w:rFonts w:ascii="Arial" w:eastAsia="Calibri" w:hAnsi="Arial" w:cs="Arial"/>
                <w:b/>
                <w:sz w:val="24"/>
                <w:szCs w:val="24"/>
                <w:lang w:eastAsia="ar-SA"/>
              </w:rPr>
              <w:t>3</w:t>
            </w:r>
          </w:p>
        </w:tc>
        <w:tc>
          <w:tcPr>
            <w:tcW w:w="2564" w:type="dxa"/>
          </w:tcPr>
          <w:p w:rsidR="003A7D57" w:rsidRPr="003A7D57" w:rsidRDefault="003A7D57" w:rsidP="003A7D57">
            <w:pPr>
              <w:suppressAutoHyphens/>
              <w:spacing w:after="0" w:line="240" w:lineRule="auto"/>
              <w:jc w:val="center"/>
              <w:rPr>
                <w:rFonts w:ascii="Arial" w:eastAsia="Calibri" w:hAnsi="Arial" w:cs="Arial"/>
                <w:b/>
                <w:sz w:val="24"/>
                <w:szCs w:val="24"/>
                <w:lang w:eastAsia="ar-SA"/>
              </w:rPr>
            </w:pPr>
            <w:r w:rsidRPr="003A7D57">
              <w:rPr>
                <w:rFonts w:ascii="Arial" w:eastAsia="Calibri" w:hAnsi="Arial" w:cs="Arial"/>
                <w:b/>
                <w:sz w:val="24"/>
                <w:szCs w:val="24"/>
                <w:lang w:eastAsia="ar-SA"/>
              </w:rPr>
              <w:t>4</w:t>
            </w:r>
          </w:p>
        </w:tc>
        <w:tc>
          <w:tcPr>
            <w:tcW w:w="2258" w:type="dxa"/>
          </w:tcPr>
          <w:p w:rsidR="003A7D57" w:rsidRPr="003A7D57" w:rsidRDefault="003A7D57" w:rsidP="003A7D57">
            <w:pPr>
              <w:suppressAutoHyphens/>
              <w:spacing w:after="0" w:line="240" w:lineRule="auto"/>
              <w:jc w:val="center"/>
              <w:rPr>
                <w:rFonts w:ascii="Arial" w:eastAsia="Calibri" w:hAnsi="Arial" w:cs="Arial"/>
                <w:b/>
                <w:sz w:val="24"/>
                <w:szCs w:val="24"/>
                <w:lang w:eastAsia="ar-SA"/>
              </w:rPr>
            </w:pPr>
            <w:r w:rsidRPr="003A7D57">
              <w:rPr>
                <w:rFonts w:ascii="Arial" w:eastAsia="Calibri" w:hAnsi="Arial" w:cs="Arial"/>
                <w:b/>
                <w:sz w:val="24"/>
                <w:szCs w:val="24"/>
                <w:lang w:eastAsia="ar-SA"/>
              </w:rPr>
              <w:t>5</w:t>
            </w:r>
          </w:p>
        </w:tc>
        <w:tc>
          <w:tcPr>
            <w:tcW w:w="2795" w:type="dxa"/>
          </w:tcPr>
          <w:p w:rsidR="003A7D57" w:rsidRPr="003A7D57" w:rsidRDefault="003A7D57" w:rsidP="003A7D57">
            <w:pPr>
              <w:suppressAutoHyphens/>
              <w:spacing w:after="0" w:line="240" w:lineRule="auto"/>
              <w:jc w:val="center"/>
              <w:rPr>
                <w:rFonts w:ascii="Arial" w:eastAsia="Calibri" w:hAnsi="Arial" w:cs="Arial"/>
                <w:b/>
                <w:sz w:val="24"/>
                <w:szCs w:val="24"/>
                <w:lang w:eastAsia="ar-SA"/>
              </w:rPr>
            </w:pPr>
            <w:r w:rsidRPr="003A7D57">
              <w:rPr>
                <w:rFonts w:ascii="Arial" w:eastAsia="Calibri" w:hAnsi="Arial" w:cs="Arial"/>
                <w:b/>
                <w:sz w:val="24"/>
                <w:szCs w:val="24"/>
                <w:lang w:eastAsia="ar-SA"/>
              </w:rPr>
              <w:t>6</w:t>
            </w:r>
          </w:p>
        </w:tc>
      </w:tr>
      <w:tr w:rsidR="003A7D57" w:rsidRPr="003A7D57" w:rsidTr="00E6223B">
        <w:trPr>
          <w:trHeight w:val="414"/>
          <w:jc w:val="center"/>
        </w:trPr>
        <w:tc>
          <w:tcPr>
            <w:tcW w:w="14047" w:type="dxa"/>
            <w:gridSpan w:val="6"/>
            <w:vAlign w:val="center"/>
          </w:tcPr>
          <w:p w:rsidR="003A7D57" w:rsidRPr="003A7D57" w:rsidRDefault="003A7D57" w:rsidP="003A7D57">
            <w:pPr>
              <w:suppressAutoHyphens/>
              <w:spacing w:after="0" w:line="240" w:lineRule="auto"/>
              <w:rPr>
                <w:rFonts w:ascii="Arial" w:eastAsia="Calibri" w:hAnsi="Arial" w:cs="Arial"/>
                <w:sz w:val="24"/>
                <w:szCs w:val="24"/>
                <w:lang w:eastAsia="ar-SA"/>
              </w:rPr>
            </w:pPr>
            <w:r w:rsidRPr="003A7D57">
              <w:rPr>
                <w:rFonts w:ascii="Arial" w:eastAsia="Times New Roman" w:hAnsi="Arial" w:cs="Arial"/>
                <w:b/>
                <w:sz w:val="24"/>
                <w:szCs w:val="16"/>
                <w:lang w:eastAsia="ar-SA"/>
              </w:rPr>
              <w:t>ОБЪЕКТЫ МЕСТНОГО ЗНАЧЕНИЯ СЕЛЬСКОГО ПОСЕЛЕНИЯ</w:t>
            </w:r>
          </w:p>
        </w:tc>
      </w:tr>
      <w:tr w:rsidR="003A7D57" w:rsidRPr="003A7D57" w:rsidTr="00E6223B">
        <w:trPr>
          <w:jc w:val="center"/>
        </w:trPr>
        <w:tc>
          <w:tcPr>
            <w:tcW w:w="14047" w:type="dxa"/>
            <w:gridSpan w:val="6"/>
            <w:vAlign w:val="center"/>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Calibri" w:hAnsi="Arial" w:cs="Arial"/>
                <w:b/>
                <w:lang w:eastAsia="ar-SA"/>
              </w:rPr>
              <w:t>Объекты спортивного назначения</w:t>
            </w:r>
          </w:p>
        </w:tc>
      </w:tr>
      <w:tr w:rsidR="003A7D57" w:rsidRPr="003A7D57" w:rsidTr="00E6223B">
        <w:trPr>
          <w:jc w:val="center"/>
        </w:trPr>
        <w:tc>
          <w:tcPr>
            <w:tcW w:w="730" w:type="dxa"/>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7.1</w:t>
            </w:r>
          </w:p>
        </w:tc>
        <w:tc>
          <w:tcPr>
            <w:tcW w:w="2978" w:type="dxa"/>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Физкультурно-оздоровительный комплекс (ФОК)</w:t>
            </w:r>
          </w:p>
        </w:tc>
        <w:tc>
          <w:tcPr>
            <w:tcW w:w="2722" w:type="dxa"/>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с. Липовка,</w:t>
            </w:r>
          </w:p>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ул. Центральная</w:t>
            </w:r>
          </w:p>
        </w:tc>
        <w:tc>
          <w:tcPr>
            <w:tcW w:w="2564" w:type="dxa"/>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Зал - 400 м</w:t>
            </w:r>
            <w:r w:rsidRPr="003A7D57">
              <w:rPr>
                <w:rFonts w:ascii="Arial" w:eastAsia="Times New Roman" w:hAnsi="Arial" w:cs="Arial"/>
                <w:vertAlign w:val="superscript"/>
                <w:lang w:eastAsia="ar-SA"/>
              </w:rPr>
              <w:t>2</w:t>
            </w:r>
            <w:r w:rsidRPr="003A7D57">
              <w:rPr>
                <w:rFonts w:ascii="Arial" w:eastAsia="Times New Roman" w:hAnsi="Arial" w:cs="Arial"/>
                <w:lang w:eastAsia="ar-SA"/>
              </w:rPr>
              <w:t xml:space="preserve"> площади пола,</w:t>
            </w:r>
          </w:p>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 xml:space="preserve"> плоскостные спорт. сооружения  – 0,24 га</w:t>
            </w:r>
          </w:p>
        </w:tc>
        <w:tc>
          <w:tcPr>
            <w:tcW w:w="2258" w:type="dxa"/>
            <w:shd w:val="clear" w:color="auto" w:fill="auto"/>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О</w:t>
            </w:r>
          </w:p>
        </w:tc>
        <w:tc>
          <w:tcPr>
            <w:tcW w:w="2795" w:type="dxa"/>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Строительство</w:t>
            </w:r>
          </w:p>
        </w:tc>
      </w:tr>
      <w:tr w:rsidR="003A7D57" w:rsidRPr="003A7D57" w:rsidTr="00E6223B">
        <w:trPr>
          <w:jc w:val="center"/>
        </w:trPr>
        <w:tc>
          <w:tcPr>
            <w:tcW w:w="730" w:type="dxa"/>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7.2</w:t>
            </w:r>
          </w:p>
        </w:tc>
        <w:tc>
          <w:tcPr>
            <w:tcW w:w="2978" w:type="dxa"/>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Плоскостное спортивное сооружение</w:t>
            </w:r>
          </w:p>
        </w:tc>
        <w:tc>
          <w:tcPr>
            <w:tcW w:w="2722" w:type="dxa"/>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Calibri" w:hAnsi="Arial" w:cs="Arial"/>
                <w:lang w:eastAsia="ar-SA"/>
              </w:rPr>
              <w:t>с. Старая Дмитриевка, ул. Кооперативная</w:t>
            </w:r>
          </w:p>
        </w:tc>
        <w:tc>
          <w:tcPr>
            <w:tcW w:w="2564" w:type="dxa"/>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0,24 га</w:t>
            </w:r>
          </w:p>
        </w:tc>
        <w:tc>
          <w:tcPr>
            <w:tcW w:w="2258" w:type="dxa"/>
            <w:shd w:val="clear" w:color="auto" w:fill="auto"/>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Р</w:t>
            </w:r>
          </w:p>
        </w:tc>
        <w:tc>
          <w:tcPr>
            <w:tcW w:w="2795" w:type="dxa"/>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Строительство</w:t>
            </w:r>
          </w:p>
        </w:tc>
      </w:tr>
      <w:tr w:rsidR="003A7D57" w:rsidRPr="003A7D57" w:rsidTr="00E6223B">
        <w:trPr>
          <w:jc w:val="center"/>
        </w:trPr>
        <w:tc>
          <w:tcPr>
            <w:tcW w:w="14047" w:type="dxa"/>
            <w:gridSpan w:val="6"/>
            <w:vAlign w:val="center"/>
          </w:tcPr>
          <w:p w:rsidR="003A7D57" w:rsidRPr="003A7D57" w:rsidRDefault="003A7D57" w:rsidP="003A7D57">
            <w:pPr>
              <w:suppressAutoHyphens/>
              <w:spacing w:after="0" w:line="240" w:lineRule="auto"/>
              <w:ind w:hanging="36"/>
              <w:jc w:val="center"/>
              <w:rPr>
                <w:rFonts w:ascii="Arial" w:eastAsia="Times New Roman" w:hAnsi="Arial" w:cs="Arial"/>
                <w:lang w:eastAsia="ar-SA"/>
              </w:rPr>
            </w:pPr>
            <w:r w:rsidRPr="003A7D57">
              <w:rPr>
                <w:rFonts w:ascii="Arial" w:eastAsia="Calibri" w:hAnsi="Arial" w:cs="Arial"/>
                <w:b/>
                <w:lang w:eastAsia="ar-SA"/>
              </w:rPr>
              <w:t>Объекты культурно-досугового назначения</w:t>
            </w:r>
          </w:p>
        </w:tc>
      </w:tr>
      <w:tr w:rsidR="003A7D57" w:rsidRPr="003A7D57" w:rsidTr="00E6223B">
        <w:trPr>
          <w:jc w:val="center"/>
        </w:trPr>
        <w:tc>
          <w:tcPr>
            <w:tcW w:w="730"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8.3*</w:t>
            </w:r>
          </w:p>
        </w:tc>
        <w:tc>
          <w:tcPr>
            <w:tcW w:w="2978"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Клуб</w:t>
            </w:r>
          </w:p>
        </w:tc>
        <w:tc>
          <w:tcPr>
            <w:tcW w:w="2722" w:type="dxa"/>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с. Липовка,</w:t>
            </w:r>
          </w:p>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ул. Центральная</w:t>
            </w:r>
          </w:p>
        </w:tc>
        <w:tc>
          <w:tcPr>
            <w:tcW w:w="2564" w:type="dxa"/>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150 мест</w:t>
            </w:r>
          </w:p>
        </w:tc>
        <w:tc>
          <w:tcPr>
            <w:tcW w:w="2258" w:type="dxa"/>
            <w:shd w:val="clear" w:color="auto" w:fill="auto"/>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О</w:t>
            </w:r>
          </w:p>
        </w:tc>
        <w:tc>
          <w:tcPr>
            <w:tcW w:w="2795" w:type="dxa"/>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Капитальный ремонт с увеличением вместимости</w:t>
            </w:r>
          </w:p>
        </w:tc>
      </w:tr>
      <w:tr w:rsidR="003A7D57" w:rsidRPr="003A7D57" w:rsidTr="00E6223B">
        <w:trPr>
          <w:jc w:val="center"/>
        </w:trPr>
        <w:tc>
          <w:tcPr>
            <w:tcW w:w="730"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8.6*</w:t>
            </w:r>
          </w:p>
        </w:tc>
        <w:tc>
          <w:tcPr>
            <w:tcW w:w="2978"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Клуб</w:t>
            </w:r>
          </w:p>
        </w:tc>
        <w:tc>
          <w:tcPr>
            <w:tcW w:w="2722"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Calibri" w:hAnsi="Arial" w:cs="Arial"/>
                <w:lang w:eastAsia="ar-SA"/>
              </w:rPr>
              <w:t>с. Старая Дмитриевка, ул. Кооперативная</w:t>
            </w:r>
          </w:p>
        </w:tc>
        <w:tc>
          <w:tcPr>
            <w:tcW w:w="2564"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150 мест</w:t>
            </w:r>
          </w:p>
        </w:tc>
        <w:tc>
          <w:tcPr>
            <w:tcW w:w="2258" w:type="dxa"/>
            <w:shd w:val="clear" w:color="auto" w:fill="auto"/>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О</w:t>
            </w:r>
          </w:p>
        </w:tc>
        <w:tc>
          <w:tcPr>
            <w:tcW w:w="2795" w:type="dxa"/>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Капитальный ремонт с увеличением вместимости</w:t>
            </w:r>
          </w:p>
        </w:tc>
      </w:tr>
      <w:tr w:rsidR="003A7D57" w:rsidRPr="003A7D57" w:rsidTr="00E6223B">
        <w:trPr>
          <w:jc w:val="center"/>
        </w:trPr>
        <w:tc>
          <w:tcPr>
            <w:tcW w:w="14047" w:type="dxa"/>
            <w:gridSpan w:val="6"/>
            <w:vAlign w:val="center"/>
          </w:tcPr>
          <w:p w:rsidR="003A7D57" w:rsidRPr="003A7D57" w:rsidRDefault="003A7D57" w:rsidP="003A7D57">
            <w:pPr>
              <w:suppressAutoHyphens/>
              <w:spacing w:after="0" w:line="240" w:lineRule="auto"/>
              <w:ind w:left="10" w:hanging="10"/>
              <w:jc w:val="center"/>
              <w:rPr>
                <w:rFonts w:ascii="Arial" w:eastAsia="Times New Roman" w:hAnsi="Arial" w:cs="Arial"/>
                <w:lang w:eastAsia="ar-SA"/>
              </w:rPr>
            </w:pPr>
            <w:r w:rsidRPr="003A7D57">
              <w:rPr>
                <w:rFonts w:ascii="Arial" w:eastAsia="Calibri" w:hAnsi="Arial" w:cs="Arial"/>
                <w:b/>
                <w:lang w:eastAsia="ar-SA"/>
              </w:rPr>
              <w:t>Объекты бытового обслуживания</w:t>
            </w:r>
          </w:p>
        </w:tc>
      </w:tr>
      <w:tr w:rsidR="003A7D57" w:rsidRPr="003A7D57" w:rsidTr="00E6223B">
        <w:trPr>
          <w:jc w:val="center"/>
        </w:trPr>
        <w:tc>
          <w:tcPr>
            <w:tcW w:w="730"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12.1</w:t>
            </w:r>
          </w:p>
        </w:tc>
        <w:tc>
          <w:tcPr>
            <w:tcW w:w="2978"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 xml:space="preserve">Комплексное предприятие коммунально-бытового обслуживания </w:t>
            </w:r>
          </w:p>
        </w:tc>
        <w:tc>
          <w:tcPr>
            <w:tcW w:w="2722" w:type="dxa"/>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с. Липовка, по</w:t>
            </w:r>
          </w:p>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 xml:space="preserve">ул. Центральная </w:t>
            </w:r>
          </w:p>
        </w:tc>
        <w:tc>
          <w:tcPr>
            <w:tcW w:w="2564"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7 раб. мест, прачечная - на 34 кг белья в смену, химчистка на 1,7  кг вещей в смену, баня на 10 мест</w:t>
            </w:r>
          </w:p>
        </w:tc>
        <w:tc>
          <w:tcPr>
            <w:tcW w:w="2258" w:type="dxa"/>
            <w:shd w:val="clear" w:color="auto" w:fill="auto"/>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О</w:t>
            </w:r>
          </w:p>
        </w:tc>
        <w:tc>
          <w:tcPr>
            <w:tcW w:w="2795"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Строительство</w:t>
            </w:r>
          </w:p>
        </w:tc>
      </w:tr>
      <w:tr w:rsidR="003A7D57" w:rsidRPr="003A7D57" w:rsidTr="00E6223B">
        <w:trPr>
          <w:jc w:val="center"/>
        </w:trPr>
        <w:tc>
          <w:tcPr>
            <w:tcW w:w="14047" w:type="dxa"/>
            <w:gridSpan w:val="6"/>
            <w:vAlign w:val="center"/>
          </w:tcPr>
          <w:p w:rsidR="003A7D57" w:rsidRPr="003A7D57" w:rsidRDefault="003A7D57" w:rsidP="003A7D57">
            <w:pPr>
              <w:suppressAutoHyphens/>
              <w:spacing w:after="0" w:line="240" w:lineRule="auto"/>
              <w:ind w:left="10" w:hanging="10"/>
              <w:jc w:val="center"/>
              <w:rPr>
                <w:rFonts w:ascii="Arial" w:eastAsia="Times New Roman" w:hAnsi="Arial" w:cs="Arial"/>
                <w:lang w:eastAsia="ar-SA"/>
              </w:rPr>
            </w:pPr>
            <w:r w:rsidRPr="003A7D57">
              <w:rPr>
                <w:rFonts w:ascii="Arial" w:eastAsia="Calibri" w:hAnsi="Arial" w:cs="Arial"/>
                <w:b/>
                <w:lang w:eastAsia="ar-SA"/>
              </w:rPr>
              <w:t>Объекты общественного и административного назначения</w:t>
            </w:r>
          </w:p>
        </w:tc>
      </w:tr>
      <w:tr w:rsidR="003A7D57" w:rsidRPr="003A7D57" w:rsidTr="00E6223B">
        <w:trPr>
          <w:jc w:val="center"/>
        </w:trPr>
        <w:tc>
          <w:tcPr>
            <w:tcW w:w="730"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13.1*</w:t>
            </w:r>
          </w:p>
        </w:tc>
        <w:tc>
          <w:tcPr>
            <w:tcW w:w="2978" w:type="dxa"/>
          </w:tcPr>
          <w:p w:rsidR="003A7D57" w:rsidRPr="003A7D57" w:rsidRDefault="003A7D57" w:rsidP="003A7D57">
            <w:pPr>
              <w:suppressAutoHyphens/>
              <w:spacing w:after="0" w:line="240" w:lineRule="auto"/>
              <w:rPr>
                <w:rFonts w:ascii="Arial" w:eastAsia="Calibri" w:hAnsi="Arial" w:cs="Arial"/>
                <w:bCs/>
                <w:kern w:val="32"/>
                <w:lang w:eastAsia="ar-SA"/>
              </w:rPr>
            </w:pPr>
            <w:r w:rsidRPr="003A7D57">
              <w:rPr>
                <w:rFonts w:ascii="Arial" w:eastAsia="Calibri" w:hAnsi="Arial" w:cs="Arial"/>
                <w:bCs/>
                <w:kern w:val="32"/>
                <w:lang w:eastAsia="ar-SA"/>
              </w:rPr>
              <w:t xml:space="preserve">Здание администрации </w:t>
            </w:r>
            <w:r w:rsidRPr="003A7D57">
              <w:rPr>
                <w:rFonts w:ascii="Arial" w:eastAsia="Calibri" w:hAnsi="Arial" w:cs="Arial"/>
                <w:bCs/>
                <w:kern w:val="32"/>
                <w:lang w:eastAsia="ar-SA"/>
              </w:rPr>
              <w:lastRenderedPageBreak/>
              <w:t>сельского поселения</w:t>
            </w:r>
          </w:p>
        </w:tc>
        <w:tc>
          <w:tcPr>
            <w:tcW w:w="2722" w:type="dxa"/>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lastRenderedPageBreak/>
              <w:t>с. Липовка,</w:t>
            </w:r>
          </w:p>
          <w:p w:rsidR="003A7D57" w:rsidRPr="003A7D57" w:rsidRDefault="003A7D57" w:rsidP="003A7D57">
            <w:pPr>
              <w:suppressAutoHyphens/>
              <w:spacing w:after="0" w:line="240" w:lineRule="auto"/>
              <w:rPr>
                <w:rFonts w:ascii="Arial" w:eastAsia="Calibri" w:hAnsi="Arial" w:cs="Arial"/>
                <w:lang w:eastAsia="ar-SA"/>
              </w:rPr>
            </w:pPr>
            <w:r w:rsidRPr="003A7D57">
              <w:rPr>
                <w:rFonts w:ascii="Arial" w:eastAsia="Times New Roman" w:hAnsi="Arial" w:cs="Arial"/>
                <w:lang w:eastAsia="ar-SA"/>
              </w:rPr>
              <w:lastRenderedPageBreak/>
              <w:t>ул. Центральная, 16</w:t>
            </w:r>
          </w:p>
        </w:tc>
        <w:tc>
          <w:tcPr>
            <w:tcW w:w="2564"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p>
        </w:tc>
        <w:tc>
          <w:tcPr>
            <w:tcW w:w="2258" w:type="dxa"/>
            <w:shd w:val="clear" w:color="auto" w:fill="auto"/>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О</w:t>
            </w:r>
          </w:p>
        </w:tc>
        <w:tc>
          <w:tcPr>
            <w:tcW w:w="2795"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Капитальный ремонт</w:t>
            </w:r>
          </w:p>
        </w:tc>
      </w:tr>
      <w:tr w:rsidR="003A7D57" w:rsidRPr="003A7D57" w:rsidTr="00E6223B">
        <w:trPr>
          <w:jc w:val="center"/>
        </w:trPr>
        <w:tc>
          <w:tcPr>
            <w:tcW w:w="14047" w:type="dxa"/>
            <w:gridSpan w:val="6"/>
            <w:vAlign w:val="center"/>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Calibri" w:hAnsi="Arial" w:cs="Arial"/>
                <w:b/>
                <w:lang w:eastAsia="ar-SA"/>
              </w:rPr>
              <w:lastRenderedPageBreak/>
              <w:t>Объекты отдыха и туризма</w:t>
            </w:r>
          </w:p>
        </w:tc>
      </w:tr>
      <w:tr w:rsidR="003A7D57" w:rsidRPr="003A7D57" w:rsidTr="00E6223B">
        <w:trPr>
          <w:trHeight w:val="609"/>
          <w:jc w:val="center"/>
        </w:trPr>
        <w:tc>
          <w:tcPr>
            <w:tcW w:w="730"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17.2</w:t>
            </w:r>
          </w:p>
        </w:tc>
        <w:tc>
          <w:tcPr>
            <w:tcW w:w="2978"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Сквер</w:t>
            </w:r>
          </w:p>
        </w:tc>
        <w:tc>
          <w:tcPr>
            <w:tcW w:w="2722"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Calibri" w:hAnsi="Arial" w:cs="Arial"/>
                <w:lang w:eastAsia="ar-SA"/>
              </w:rPr>
              <w:t>с. Старая Дмитриевка, ул. Кооперативная</w:t>
            </w:r>
          </w:p>
        </w:tc>
        <w:tc>
          <w:tcPr>
            <w:tcW w:w="2564"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0,58 га</w:t>
            </w:r>
          </w:p>
        </w:tc>
        <w:tc>
          <w:tcPr>
            <w:tcW w:w="2258" w:type="dxa"/>
            <w:shd w:val="clear" w:color="auto" w:fill="auto"/>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Р</w:t>
            </w:r>
          </w:p>
        </w:tc>
        <w:tc>
          <w:tcPr>
            <w:tcW w:w="2795"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Строительство</w:t>
            </w:r>
          </w:p>
        </w:tc>
      </w:tr>
      <w:tr w:rsidR="003A7D57" w:rsidRPr="003A7D57" w:rsidTr="00E6223B">
        <w:trPr>
          <w:trHeight w:val="609"/>
          <w:jc w:val="center"/>
        </w:trPr>
        <w:tc>
          <w:tcPr>
            <w:tcW w:w="730"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17.3*</w:t>
            </w:r>
          </w:p>
        </w:tc>
        <w:tc>
          <w:tcPr>
            <w:tcW w:w="2978"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Сквер</w:t>
            </w:r>
          </w:p>
        </w:tc>
        <w:tc>
          <w:tcPr>
            <w:tcW w:w="2722" w:type="dxa"/>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с. Липовка,</w:t>
            </w:r>
          </w:p>
          <w:p w:rsidR="003A7D57" w:rsidRPr="003A7D57" w:rsidRDefault="003A7D57" w:rsidP="003A7D57">
            <w:pPr>
              <w:suppressAutoHyphens/>
              <w:spacing w:after="0" w:line="240" w:lineRule="auto"/>
              <w:ind w:left="10" w:hanging="10"/>
              <w:rPr>
                <w:rFonts w:ascii="Arial" w:eastAsia="Calibri" w:hAnsi="Arial" w:cs="Arial"/>
                <w:lang w:eastAsia="ar-SA"/>
              </w:rPr>
            </w:pPr>
            <w:r w:rsidRPr="003A7D57">
              <w:rPr>
                <w:rFonts w:ascii="Arial" w:eastAsia="Times New Roman" w:hAnsi="Arial" w:cs="Arial"/>
                <w:lang w:eastAsia="ar-SA"/>
              </w:rPr>
              <w:t>ул. Школьная</w:t>
            </w:r>
          </w:p>
        </w:tc>
        <w:tc>
          <w:tcPr>
            <w:tcW w:w="2564" w:type="dxa"/>
            <w:shd w:val="clear" w:color="auto" w:fill="auto"/>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0,7 га</w:t>
            </w:r>
          </w:p>
        </w:tc>
        <w:tc>
          <w:tcPr>
            <w:tcW w:w="2258" w:type="dxa"/>
            <w:shd w:val="clear" w:color="auto" w:fill="auto"/>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Р</w:t>
            </w:r>
          </w:p>
        </w:tc>
        <w:tc>
          <w:tcPr>
            <w:tcW w:w="2795"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Реконструкция</w:t>
            </w:r>
          </w:p>
        </w:tc>
      </w:tr>
      <w:tr w:rsidR="003A7D57" w:rsidRPr="003A7D57" w:rsidTr="00E6223B">
        <w:trPr>
          <w:trHeight w:val="609"/>
          <w:jc w:val="center"/>
        </w:trPr>
        <w:tc>
          <w:tcPr>
            <w:tcW w:w="730"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17.4</w:t>
            </w:r>
          </w:p>
        </w:tc>
        <w:tc>
          <w:tcPr>
            <w:tcW w:w="2978"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Парк</w:t>
            </w:r>
          </w:p>
        </w:tc>
        <w:tc>
          <w:tcPr>
            <w:tcW w:w="2722" w:type="dxa"/>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с. Липовка,</w:t>
            </w:r>
          </w:p>
          <w:p w:rsidR="003A7D57" w:rsidRPr="003A7D57" w:rsidRDefault="003A7D57" w:rsidP="003A7D57">
            <w:pPr>
              <w:suppressAutoHyphens/>
              <w:spacing w:after="0" w:line="240" w:lineRule="auto"/>
              <w:ind w:left="10" w:hanging="10"/>
              <w:rPr>
                <w:rFonts w:ascii="Arial" w:eastAsia="Calibri" w:hAnsi="Arial" w:cs="Arial"/>
                <w:lang w:eastAsia="ar-SA"/>
              </w:rPr>
            </w:pPr>
            <w:r w:rsidRPr="003A7D57">
              <w:rPr>
                <w:rFonts w:ascii="Arial" w:eastAsia="Times New Roman" w:hAnsi="Arial" w:cs="Arial"/>
                <w:lang w:eastAsia="ar-SA"/>
              </w:rPr>
              <w:t>в прибрежной зоне р. Липовка</w:t>
            </w:r>
          </w:p>
        </w:tc>
        <w:tc>
          <w:tcPr>
            <w:tcW w:w="2564" w:type="dxa"/>
            <w:shd w:val="clear" w:color="auto" w:fill="auto"/>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2,76 га</w:t>
            </w:r>
          </w:p>
        </w:tc>
        <w:tc>
          <w:tcPr>
            <w:tcW w:w="2258" w:type="dxa"/>
            <w:shd w:val="clear" w:color="auto" w:fill="auto"/>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Р</w:t>
            </w:r>
          </w:p>
        </w:tc>
        <w:tc>
          <w:tcPr>
            <w:tcW w:w="2795"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Строительство</w:t>
            </w:r>
          </w:p>
        </w:tc>
      </w:tr>
      <w:tr w:rsidR="003A7D57" w:rsidRPr="003A7D57" w:rsidTr="00E6223B">
        <w:trPr>
          <w:jc w:val="center"/>
        </w:trPr>
        <w:tc>
          <w:tcPr>
            <w:tcW w:w="14047" w:type="dxa"/>
            <w:gridSpan w:val="6"/>
            <w:vAlign w:val="center"/>
          </w:tcPr>
          <w:p w:rsidR="003A7D57" w:rsidRPr="003A7D57" w:rsidRDefault="003A7D57" w:rsidP="003A7D57">
            <w:pPr>
              <w:suppressAutoHyphens/>
              <w:spacing w:after="0" w:line="240" w:lineRule="auto"/>
              <w:ind w:left="10" w:hanging="10"/>
              <w:jc w:val="center"/>
              <w:rPr>
                <w:rFonts w:ascii="Arial" w:eastAsia="Times New Roman" w:hAnsi="Arial" w:cs="Arial"/>
                <w:lang w:eastAsia="ar-SA"/>
              </w:rPr>
            </w:pPr>
            <w:r w:rsidRPr="003A7D57">
              <w:rPr>
                <w:rFonts w:ascii="Arial" w:eastAsia="Times New Roman" w:hAnsi="Arial" w:cs="Arial"/>
                <w:b/>
                <w:lang w:eastAsia="ar-SA"/>
              </w:rPr>
              <w:t>Объекты транспортной инфраструктуры</w:t>
            </w:r>
          </w:p>
        </w:tc>
      </w:tr>
      <w:tr w:rsidR="003A7D57" w:rsidRPr="003A7D57" w:rsidTr="00E6223B">
        <w:trPr>
          <w:jc w:val="center"/>
        </w:trPr>
        <w:tc>
          <w:tcPr>
            <w:tcW w:w="730"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18.1</w:t>
            </w:r>
          </w:p>
        </w:tc>
        <w:tc>
          <w:tcPr>
            <w:tcW w:w="2978"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Пожарный пирс</w:t>
            </w:r>
          </w:p>
        </w:tc>
        <w:tc>
          <w:tcPr>
            <w:tcW w:w="2722" w:type="dxa"/>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с. Липовка,</w:t>
            </w:r>
          </w:p>
          <w:p w:rsidR="003A7D57" w:rsidRPr="003A7D57" w:rsidRDefault="003A7D57" w:rsidP="003A7D57">
            <w:pPr>
              <w:suppressAutoHyphens/>
              <w:spacing w:after="0" w:line="240" w:lineRule="auto"/>
              <w:rPr>
                <w:rFonts w:ascii="Arial" w:eastAsia="Calibri" w:hAnsi="Arial" w:cs="Arial"/>
                <w:lang w:eastAsia="ar-SA"/>
              </w:rPr>
            </w:pPr>
            <w:r w:rsidRPr="003A7D57">
              <w:rPr>
                <w:rFonts w:ascii="Arial" w:eastAsia="Times New Roman" w:hAnsi="Arial" w:cs="Arial"/>
                <w:lang w:eastAsia="ar-SA"/>
              </w:rPr>
              <w:t>в восточной части на р. Липовка</w:t>
            </w:r>
          </w:p>
        </w:tc>
        <w:tc>
          <w:tcPr>
            <w:tcW w:w="2564" w:type="dxa"/>
          </w:tcPr>
          <w:p w:rsidR="003A7D57" w:rsidRPr="003A7D57" w:rsidRDefault="003A7D57" w:rsidP="003A7D57">
            <w:pPr>
              <w:suppressAutoHyphens/>
              <w:spacing w:after="0" w:line="240" w:lineRule="auto"/>
              <w:jc w:val="both"/>
              <w:rPr>
                <w:rFonts w:ascii="Arial" w:eastAsia="Calibri" w:hAnsi="Arial" w:cs="Arial"/>
                <w:lang w:eastAsia="ar-SA"/>
              </w:rPr>
            </w:pPr>
          </w:p>
        </w:tc>
        <w:tc>
          <w:tcPr>
            <w:tcW w:w="2258" w:type="dxa"/>
            <w:shd w:val="clear" w:color="auto" w:fill="auto"/>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Сх1</w:t>
            </w:r>
          </w:p>
        </w:tc>
        <w:tc>
          <w:tcPr>
            <w:tcW w:w="2795"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lang w:eastAsia="ar-SA"/>
              </w:rPr>
              <w:t>Строительство</w:t>
            </w:r>
          </w:p>
        </w:tc>
      </w:tr>
      <w:tr w:rsidR="003A7D57" w:rsidRPr="003A7D57" w:rsidTr="00E6223B">
        <w:trPr>
          <w:jc w:val="center"/>
        </w:trPr>
        <w:tc>
          <w:tcPr>
            <w:tcW w:w="730"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18.2</w:t>
            </w:r>
          </w:p>
        </w:tc>
        <w:tc>
          <w:tcPr>
            <w:tcW w:w="2978"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Пожарный пирс</w:t>
            </w:r>
          </w:p>
        </w:tc>
        <w:tc>
          <w:tcPr>
            <w:tcW w:w="2722" w:type="dxa"/>
          </w:tcPr>
          <w:p w:rsidR="003A7D57" w:rsidRPr="003A7D57" w:rsidRDefault="003A7D57" w:rsidP="003A7D57">
            <w:pPr>
              <w:suppressAutoHyphens/>
              <w:spacing w:after="0" w:line="240" w:lineRule="auto"/>
              <w:rPr>
                <w:rFonts w:ascii="Arial" w:eastAsia="Calibri" w:hAnsi="Arial" w:cs="Arial"/>
                <w:lang w:eastAsia="ar-SA"/>
              </w:rPr>
            </w:pPr>
            <w:r w:rsidRPr="003A7D57">
              <w:rPr>
                <w:rFonts w:ascii="Arial" w:eastAsia="Calibri" w:hAnsi="Arial" w:cs="Arial"/>
                <w:lang w:eastAsia="ar-SA"/>
              </w:rPr>
              <w:t xml:space="preserve">с. Старая Дмитриевка, </w:t>
            </w:r>
            <w:r w:rsidRPr="003A7D57">
              <w:rPr>
                <w:rFonts w:ascii="Arial" w:eastAsia="Times New Roman" w:hAnsi="Arial" w:cs="Arial"/>
                <w:lang w:eastAsia="ar-SA"/>
              </w:rPr>
              <w:t>в северной части на р. Липовка</w:t>
            </w:r>
          </w:p>
        </w:tc>
        <w:tc>
          <w:tcPr>
            <w:tcW w:w="2564" w:type="dxa"/>
          </w:tcPr>
          <w:p w:rsidR="003A7D57" w:rsidRPr="003A7D57" w:rsidRDefault="003A7D57" w:rsidP="003A7D57">
            <w:pPr>
              <w:suppressAutoHyphens/>
              <w:spacing w:after="0" w:line="240" w:lineRule="auto"/>
              <w:jc w:val="both"/>
              <w:rPr>
                <w:rFonts w:ascii="Arial" w:eastAsia="Calibri" w:hAnsi="Arial" w:cs="Arial"/>
                <w:lang w:eastAsia="ar-SA"/>
              </w:rPr>
            </w:pPr>
          </w:p>
        </w:tc>
        <w:tc>
          <w:tcPr>
            <w:tcW w:w="2258" w:type="dxa"/>
            <w:shd w:val="clear" w:color="auto" w:fill="auto"/>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Р</w:t>
            </w:r>
          </w:p>
        </w:tc>
        <w:tc>
          <w:tcPr>
            <w:tcW w:w="2795"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lang w:eastAsia="ar-SA"/>
              </w:rPr>
              <w:t>Строительство</w:t>
            </w:r>
          </w:p>
        </w:tc>
      </w:tr>
      <w:tr w:rsidR="003A7D57" w:rsidRPr="003A7D57" w:rsidTr="00E6223B">
        <w:trPr>
          <w:jc w:val="center"/>
        </w:trPr>
        <w:tc>
          <w:tcPr>
            <w:tcW w:w="730"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18.3*</w:t>
            </w:r>
          </w:p>
        </w:tc>
        <w:tc>
          <w:tcPr>
            <w:tcW w:w="2978"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Автомобильный мост</w:t>
            </w:r>
          </w:p>
        </w:tc>
        <w:tc>
          <w:tcPr>
            <w:tcW w:w="2722" w:type="dxa"/>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с. Липовка,</w:t>
            </w:r>
          </w:p>
          <w:p w:rsidR="003A7D57" w:rsidRPr="003A7D57" w:rsidRDefault="003A7D57" w:rsidP="003A7D57">
            <w:pPr>
              <w:suppressAutoHyphens/>
              <w:spacing w:after="0" w:line="240" w:lineRule="auto"/>
              <w:rPr>
                <w:rFonts w:ascii="Arial" w:eastAsia="Calibri" w:hAnsi="Arial" w:cs="Arial"/>
                <w:lang w:eastAsia="ar-SA"/>
              </w:rPr>
            </w:pPr>
            <w:r w:rsidRPr="003A7D57">
              <w:rPr>
                <w:rFonts w:ascii="Arial" w:eastAsia="Times New Roman" w:hAnsi="Arial" w:cs="Arial"/>
                <w:lang w:eastAsia="ar-SA"/>
              </w:rPr>
              <w:t>в северо-западной части через р. Липовка</w:t>
            </w:r>
          </w:p>
        </w:tc>
        <w:tc>
          <w:tcPr>
            <w:tcW w:w="2564" w:type="dxa"/>
          </w:tcPr>
          <w:p w:rsidR="003A7D57" w:rsidRPr="003A7D57" w:rsidRDefault="003A7D57" w:rsidP="003A7D57">
            <w:pPr>
              <w:suppressAutoHyphens/>
              <w:spacing w:after="0" w:line="240" w:lineRule="auto"/>
              <w:jc w:val="both"/>
              <w:rPr>
                <w:rFonts w:ascii="Arial" w:eastAsia="Calibri" w:hAnsi="Arial" w:cs="Arial"/>
                <w:lang w:eastAsia="ar-SA"/>
              </w:rPr>
            </w:pPr>
          </w:p>
        </w:tc>
        <w:tc>
          <w:tcPr>
            <w:tcW w:w="2258" w:type="dxa"/>
            <w:shd w:val="clear" w:color="auto" w:fill="auto"/>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Р</w:t>
            </w:r>
          </w:p>
        </w:tc>
        <w:tc>
          <w:tcPr>
            <w:tcW w:w="2795" w:type="dxa"/>
          </w:tcPr>
          <w:p w:rsidR="003A7D57" w:rsidRPr="003A7D57" w:rsidRDefault="003A7D57" w:rsidP="003A7D57">
            <w:pPr>
              <w:suppressAutoHyphens/>
              <w:spacing w:after="0" w:line="240" w:lineRule="auto"/>
              <w:ind w:firstLine="3"/>
              <w:jc w:val="both"/>
              <w:rPr>
                <w:rFonts w:ascii="Arial" w:eastAsia="Times New Roman" w:hAnsi="Arial" w:cs="Arial"/>
                <w:sz w:val="24"/>
                <w:szCs w:val="16"/>
                <w:lang w:eastAsia="ar-SA"/>
              </w:rPr>
            </w:pPr>
            <w:r w:rsidRPr="003A7D57">
              <w:rPr>
                <w:rFonts w:ascii="Arial" w:eastAsia="Times New Roman" w:hAnsi="Arial" w:cs="Arial"/>
                <w:lang w:eastAsia="ar-SA"/>
              </w:rPr>
              <w:t>Реконструкция</w:t>
            </w:r>
          </w:p>
        </w:tc>
      </w:tr>
      <w:tr w:rsidR="003A7D57" w:rsidRPr="003A7D57" w:rsidTr="00E6223B">
        <w:trPr>
          <w:jc w:val="center"/>
        </w:trPr>
        <w:tc>
          <w:tcPr>
            <w:tcW w:w="730"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18.4*</w:t>
            </w:r>
          </w:p>
        </w:tc>
        <w:tc>
          <w:tcPr>
            <w:tcW w:w="2978"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lang w:eastAsia="ar-SA"/>
              </w:rPr>
              <w:t>Автомобильный мост</w:t>
            </w:r>
          </w:p>
        </w:tc>
        <w:tc>
          <w:tcPr>
            <w:tcW w:w="2722" w:type="dxa"/>
          </w:tcPr>
          <w:p w:rsidR="003A7D57" w:rsidRPr="003A7D57" w:rsidRDefault="003A7D57" w:rsidP="003A7D57">
            <w:pPr>
              <w:suppressAutoHyphens/>
              <w:spacing w:after="0" w:line="240" w:lineRule="auto"/>
              <w:ind w:hanging="36"/>
              <w:rPr>
                <w:rFonts w:ascii="Arial" w:eastAsia="Calibri" w:hAnsi="Arial" w:cs="Arial"/>
                <w:lang w:eastAsia="ar-SA"/>
              </w:rPr>
            </w:pPr>
            <w:r w:rsidRPr="003A7D57">
              <w:rPr>
                <w:rFonts w:ascii="Arial" w:eastAsia="Times New Roman" w:hAnsi="Arial" w:cs="Arial"/>
                <w:lang w:eastAsia="ar-SA"/>
              </w:rPr>
              <w:t>с. Липовка, через р. Липовка по пер. Специалистов</w:t>
            </w:r>
          </w:p>
        </w:tc>
        <w:tc>
          <w:tcPr>
            <w:tcW w:w="2564" w:type="dxa"/>
          </w:tcPr>
          <w:p w:rsidR="003A7D57" w:rsidRPr="003A7D57" w:rsidRDefault="003A7D57" w:rsidP="003A7D57">
            <w:pPr>
              <w:suppressAutoHyphens/>
              <w:spacing w:after="0" w:line="240" w:lineRule="auto"/>
              <w:jc w:val="both"/>
              <w:rPr>
                <w:rFonts w:ascii="Arial" w:eastAsia="Calibri" w:hAnsi="Arial" w:cs="Arial"/>
                <w:lang w:eastAsia="ar-SA"/>
              </w:rPr>
            </w:pPr>
          </w:p>
        </w:tc>
        <w:tc>
          <w:tcPr>
            <w:tcW w:w="2258" w:type="dxa"/>
            <w:shd w:val="clear" w:color="auto" w:fill="auto"/>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Сх</w:t>
            </w:r>
          </w:p>
        </w:tc>
        <w:tc>
          <w:tcPr>
            <w:tcW w:w="2795" w:type="dxa"/>
          </w:tcPr>
          <w:p w:rsidR="003A7D57" w:rsidRPr="003A7D57" w:rsidRDefault="003A7D57" w:rsidP="003A7D57">
            <w:pPr>
              <w:suppressAutoHyphens/>
              <w:spacing w:after="0" w:line="240" w:lineRule="auto"/>
              <w:ind w:firstLine="3"/>
              <w:jc w:val="both"/>
              <w:rPr>
                <w:rFonts w:ascii="Arial" w:eastAsia="Times New Roman" w:hAnsi="Arial" w:cs="Arial"/>
                <w:sz w:val="24"/>
                <w:szCs w:val="16"/>
                <w:lang w:eastAsia="ar-SA"/>
              </w:rPr>
            </w:pPr>
            <w:r w:rsidRPr="003A7D57">
              <w:rPr>
                <w:rFonts w:ascii="Arial" w:eastAsia="Times New Roman" w:hAnsi="Arial" w:cs="Arial"/>
                <w:lang w:eastAsia="ar-SA"/>
              </w:rPr>
              <w:t>Реконструкция</w:t>
            </w:r>
          </w:p>
        </w:tc>
      </w:tr>
      <w:tr w:rsidR="003A7D57" w:rsidRPr="003A7D57" w:rsidTr="00E6223B">
        <w:trPr>
          <w:jc w:val="center"/>
        </w:trPr>
        <w:tc>
          <w:tcPr>
            <w:tcW w:w="730"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18.5*</w:t>
            </w:r>
          </w:p>
        </w:tc>
        <w:tc>
          <w:tcPr>
            <w:tcW w:w="2978"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lang w:eastAsia="ar-SA"/>
              </w:rPr>
              <w:t>Автомобильный мост</w:t>
            </w:r>
          </w:p>
        </w:tc>
        <w:tc>
          <w:tcPr>
            <w:tcW w:w="2722" w:type="dxa"/>
          </w:tcPr>
          <w:p w:rsidR="003A7D57" w:rsidRPr="003A7D57" w:rsidRDefault="003A7D57" w:rsidP="003A7D57">
            <w:pPr>
              <w:suppressAutoHyphens/>
              <w:spacing w:after="0" w:line="240" w:lineRule="auto"/>
              <w:rPr>
                <w:rFonts w:ascii="Arial" w:eastAsia="Calibri" w:hAnsi="Arial" w:cs="Arial"/>
                <w:lang w:eastAsia="ar-SA"/>
              </w:rPr>
            </w:pPr>
            <w:r w:rsidRPr="003A7D57">
              <w:rPr>
                <w:rFonts w:ascii="Arial" w:eastAsia="Calibri" w:hAnsi="Arial" w:cs="Arial"/>
                <w:lang w:eastAsia="ar-SA"/>
              </w:rPr>
              <w:t xml:space="preserve">с. Старая Дмитриевка, </w:t>
            </w:r>
            <w:r w:rsidRPr="003A7D57">
              <w:rPr>
                <w:rFonts w:ascii="Arial" w:eastAsia="Times New Roman" w:hAnsi="Arial" w:cs="Arial"/>
                <w:lang w:eastAsia="ar-SA"/>
              </w:rPr>
              <w:t>через овраг Живой по ул. Новая</w:t>
            </w:r>
          </w:p>
        </w:tc>
        <w:tc>
          <w:tcPr>
            <w:tcW w:w="2564" w:type="dxa"/>
          </w:tcPr>
          <w:p w:rsidR="003A7D57" w:rsidRPr="003A7D57" w:rsidRDefault="003A7D57" w:rsidP="003A7D57">
            <w:pPr>
              <w:suppressAutoHyphens/>
              <w:spacing w:after="0" w:line="240" w:lineRule="auto"/>
              <w:jc w:val="both"/>
              <w:rPr>
                <w:rFonts w:ascii="Arial" w:eastAsia="Calibri" w:hAnsi="Arial" w:cs="Arial"/>
                <w:lang w:eastAsia="ar-SA"/>
              </w:rPr>
            </w:pPr>
          </w:p>
        </w:tc>
        <w:tc>
          <w:tcPr>
            <w:tcW w:w="2258" w:type="dxa"/>
            <w:shd w:val="clear" w:color="auto" w:fill="auto"/>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Р</w:t>
            </w:r>
          </w:p>
        </w:tc>
        <w:tc>
          <w:tcPr>
            <w:tcW w:w="2795" w:type="dxa"/>
          </w:tcPr>
          <w:p w:rsidR="003A7D57" w:rsidRPr="003A7D57" w:rsidRDefault="003A7D57" w:rsidP="003A7D57">
            <w:pPr>
              <w:suppressAutoHyphens/>
              <w:spacing w:after="0" w:line="240" w:lineRule="auto"/>
              <w:ind w:firstLine="3"/>
              <w:jc w:val="both"/>
              <w:rPr>
                <w:rFonts w:ascii="Arial" w:eastAsia="Times New Roman" w:hAnsi="Arial" w:cs="Arial"/>
                <w:sz w:val="24"/>
                <w:szCs w:val="16"/>
                <w:lang w:eastAsia="ar-SA"/>
              </w:rPr>
            </w:pPr>
            <w:r w:rsidRPr="003A7D57">
              <w:rPr>
                <w:rFonts w:ascii="Arial" w:eastAsia="Times New Roman" w:hAnsi="Arial" w:cs="Arial"/>
                <w:lang w:eastAsia="ar-SA"/>
              </w:rPr>
              <w:t>Реконструкция</w:t>
            </w:r>
          </w:p>
        </w:tc>
      </w:tr>
      <w:tr w:rsidR="003A7D57" w:rsidRPr="003A7D57" w:rsidTr="00E6223B">
        <w:trPr>
          <w:jc w:val="center"/>
        </w:trPr>
        <w:tc>
          <w:tcPr>
            <w:tcW w:w="730"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18.6*</w:t>
            </w:r>
          </w:p>
        </w:tc>
        <w:tc>
          <w:tcPr>
            <w:tcW w:w="2978"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Пешеходный мост</w:t>
            </w:r>
          </w:p>
        </w:tc>
        <w:tc>
          <w:tcPr>
            <w:tcW w:w="2722" w:type="dxa"/>
          </w:tcPr>
          <w:p w:rsidR="003A7D57" w:rsidRPr="003A7D57" w:rsidRDefault="003A7D57" w:rsidP="003A7D57">
            <w:pPr>
              <w:suppressAutoHyphens/>
              <w:spacing w:after="0" w:line="240" w:lineRule="auto"/>
              <w:rPr>
                <w:rFonts w:ascii="Arial" w:eastAsia="Calibri" w:hAnsi="Arial" w:cs="Arial"/>
                <w:lang w:eastAsia="ar-SA"/>
              </w:rPr>
            </w:pPr>
            <w:r w:rsidRPr="003A7D57">
              <w:rPr>
                <w:rFonts w:ascii="Arial" w:eastAsia="Times New Roman" w:hAnsi="Arial" w:cs="Arial"/>
                <w:lang w:eastAsia="ar-SA"/>
              </w:rPr>
              <w:t>с. Липовка, через р. Липовка по пер. Мостовой</w:t>
            </w:r>
          </w:p>
        </w:tc>
        <w:tc>
          <w:tcPr>
            <w:tcW w:w="2564" w:type="dxa"/>
          </w:tcPr>
          <w:p w:rsidR="003A7D57" w:rsidRPr="003A7D57" w:rsidRDefault="003A7D57" w:rsidP="003A7D57">
            <w:pPr>
              <w:suppressAutoHyphens/>
              <w:spacing w:after="0" w:line="240" w:lineRule="auto"/>
              <w:jc w:val="both"/>
              <w:rPr>
                <w:rFonts w:ascii="Arial" w:eastAsia="Calibri" w:hAnsi="Arial" w:cs="Arial"/>
                <w:lang w:eastAsia="ar-SA"/>
              </w:rPr>
            </w:pPr>
          </w:p>
        </w:tc>
        <w:tc>
          <w:tcPr>
            <w:tcW w:w="2258" w:type="dxa"/>
            <w:shd w:val="clear" w:color="auto" w:fill="auto"/>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Р</w:t>
            </w:r>
          </w:p>
        </w:tc>
        <w:tc>
          <w:tcPr>
            <w:tcW w:w="2795" w:type="dxa"/>
          </w:tcPr>
          <w:p w:rsidR="003A7D57" w:rsidRPr="003A7D57" w:rsidRDefault="003A7D57" w:rsidP="003A7D57">
            <w:pPr>
              <w:suppressAutoHyphens/>
              <w:spacing w:after="0" w:line="240" w:lineRule="auto"/>
              <w:ind w:firstLine="3"/>
              <w:jc w:val="both"/>
              <w:rPr>
                <w:rFonts w:ascii="Arial" w:eastAsia="Times New Roman" w:hAnsi="Arial" w:cs="Arial"/>
                <w:sz w:val="24"/>
                <w:szCs w:val="16"/>
                <w:lang w:eastAsia="ar-SA"/>
              </w:rPr>
            </w:pPr>
            <w:r w:rsidRPr="003A7D57">
              <w:rPr>
                <w:rFonts w:ascii="Arial" w:eastAsia="Times New Roman" w:hAnsi="Arial" w:cs="Arial"/>
                <w:lang w:eastAsia="ar-SA"/>
              </w:rPr>
              <w:t>Реконструкция</w:t>
            </w:r>
          </w:p>
        </w:tc>
      </w:tr>
      <w:tr w:rsidR="003A7D57" w:rsidRPr="003A7D57" w:rsidTr="00E6223B">
        <w:trPr>
          <w:trHeight w:val="70"/>
          <w:jc w:val="center"/>
        </w:trPr>
        <w:tc>
          <w:tcPr>
            <w:tcW w:w="14047" w:type="dxa"/>
            <w:gridSpan w:val="6"/>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Calibri" w:hAnsi="Arial" w:cs="Arial"/>
                <w:b/>
                <w:lang w:eastAsia="ar-SA"/>
              </w:rPr>
              <w:t>Объекты зон специального назначения</w:t>
            </w:r>
          </w:p>
        </w:tc>
      </w:tr>
      <w:tr w:rsidR="003A7D57" w:rsidRPr="003A7D57" w:rsidTr="00E6223B">
        <w:trPr>
          <w:trHeight w:val="70"/>
          <w:jc w:val="center"/>
        </w:trPr>
        <w:tc>
          <w:tcPr>
            <w:tcW w:w="730"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19.1</w:t>
            </w:r>
          </w:p>
        </w:tc>
        <w:tc>
          <w:tcPr>
            <w:tcW w:w="2978"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Кладбище</w:t>
            </w:r>
          </w:p>
        </w:tc>
        <w:tc>
          <w:tcPr>
            <w:tcW w:w="2722" w:type="dxa"/>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с. Липовка,</w:t>
            </w:r>
          </w:p>
          <w:p w:rsidR="003A7D57" w:rsidRPr="003A7D57" w:rsidRDefault="003A7D57" w:rsidP="003A7D57">
            <w:pPr>
              <w:suppressAutoHyphens/>
              <w:spacing w:after="0" w:line="240" w:lineRule="auto"/>
              <w:rPr>
                <w:rFonts w:ascii="Arial" w:eastAsia="Calibri" w:hAnsi="Arial" w:cs="Arial"/>
                <w:lang w:eastAsia="ar-SA"/>
              </w:rPr>
            </w:pPr>
            <w:r w:rsidRPr="003A7D57">
              <w:rPr>
                <w:rFonts w:ascii="Arial" w:eastAsia="Times New Roman" w:hAnsi="Arial" w:cs="Arial"/>
                <w:lang w:eastAsia="ar-SA"/>
              </w:rPr>
              <w:t xml:space="preserve">в северо-восточной части </w:t>
            </w:r>
          </w:p>
        </w:tc>
        <w:tc>
          <w:tcPr>
            <w:tcW w:w="2564"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1,18 га</w:t>
            </w:r>
          </w:p>
        </w:tc>
        <w:tc>
          <w:tcPr>
            <w:tcW w:w="2258" w:type="dxa"/>
            <w:shd w:val="clear" w:color="auto" w:fill="auto"/>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Сп1</w:t>
            </w:r>
          </w:p>
        </w:tc>
        <w:tc>
          <w:tcPr>
            <w:tcW w:w="2795" w:type="dxa"/>
          </w:tcPr>
          <w:p w:rsidR="003A7D57" w:rsidRPr="003A7D57" w:rsidRDefault="003A7D57" w:rsidP="003A7D57">
            <w:pPr>
              <w:suppressAutoHyphens/>
              <w:spacing w:after="0" w:line="240" w:lineRule="auto"/>
              <w:ind w:firstLine="3"/>
              <w:jc w:val="both"/>
              <w:rPr>
                <w:rFonts w:ascii="Arial" w:eastAsia="Times New Roman" w:hAnsi="Arial" w:cs="Arial"/>
                <w:sz w:val="24"/>
                <w:szCs w:val="16"/>
                <w:lang w:eastAsia="ar-SA"/>
              </w:rPr>
            </w:pPr>
            <w:r w:rsidRPr="003A7D57">
              <w:rPr>
                <w:rFonts w:ascii="Arial" w:eastAsia="Times New Roman" w:hAnsi="Arial" w:cs="Arial"/>
                <w:lang w:eastAsia="ar-SA"/>
              </w:rPr>
              <w:t>Строительство</w:t>
            </w:r>
          </w:p>
        </w:tc>
      </w:tr>
      <w:tr w:rsidR="003A7D57" w:rsidRPr="003A7D57" w:rsidTr="00E6223B">
        <w:trPr>
          <w:trHeight w:val="70"/>
          <w:jc w:val="center"/>
        </w:trPr>
        <w:tc>
          <w:tcPr>
            <w:tcW w:w="730"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19.2</w:t>
            </w:r>
          </w:p>
        </w:tc>
        <w:tc>
          <w:tcPr>
            <w:tcW w:w="2978"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Кладбище</w:t>
            </w:r>
          </w:p>
        </w:tc>
        <w:tc>
          <w:tcPr>
            <w:tcW w:w="2722" w:type="dxa"/>
          </w:tcPr>
          <w:p w:rsidR="003A7D57" w:rsidRPr="003A7D57" w:rsidRDefault="003A7D57" w:rsidP="003A7D57">
            <w:pPr>
              <w:suppressAutoHyphens/>
              <w:spacing w:after="0" w:line="240" w:lineRule="auto"/>
              <w:rPr>
                <w:rFonts w:ascii="Arial" w:eastAsia="Calibri" w:hAnsi="Arial" w:cs="Arial"/>
                <w:lang w:eastAsia="ar-SA"/>
              </w:rPr>
            </w:pPr>
            <w:r w:rsidRPr="003A7D57">
              <w:rPr>
                <w:rFonts w:ascii="Arial" w:eastAsia="Calibri" w:hAnsi="Arial" w:cs="Arial"/>
                <w:lang w:eastAsia="ar-SA"/>
              </w:rPr>
              <w:t xml:space="preserve">с. Старая Дмитриевка, </w:t>
            </w:r>
            <w:r w:rsidRPr="003A7D57">
              <w:rPr>
                <w:rFonts w:ascii="Arial" w:eastAsia="Times New Roman" w:hAnsi="Arial" w:cs="Arial"/>
                <w:lang w:eastAsia="ar-SA"/>
              </w:rPr>
              <w:t xml:space="preserve">в южной части </w:t>
            </w:r>
          </w:p>
        </w:tc>
        <w:tc>
          <w:tcPr>
            <w:tcW w:w="2564"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1,23 га</w:t>
            </w:r>
          </w:p>
        </w:tc>
        <w:tc>
          <w:tcPr>
            <w:tcW w:w="2258" w:type="dxa"/>
            <w:shd w:val="clear" w:color="auto" w:fill="auto"/>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Сп1</w:t>
            </w:r>
          </w:p>
        </w:tc>
        <w:tc>
          <w:tcPr>
            <w:tcW w:w="2795" w:type="dxa"/>
          </w:tcPr>
          <w:p w:rsidR="003A7D57" w:rsidRPr="003A7D57" w:rsidRDefault="003A7D57" w:rsidP="003A7D57">
            <w:pPr>
              <w:suppressAutoHyphens/>
              <w:spacing w:after="0" w:line="240" w:lineRule="auto"/>
              <w:ind w:firstLine="3"/>
              <w:jc w:val="both"/>
              <w:rPr>
                <w:rFonts w:ascii="Arial" w:eastAsia="Times New Roman" w:hAnsi="Arial" w:cs="Arial"/>
                <w:sz w:val="24"/>
                <w:szCs w:val="16"/>
                <w:lang w:eastAsia="ar-SA"/>
              </w:rPr>
            </w:pPr>
            <w:r w:rsidRPr="003A7D57">
              <w:rPr>
                <w:rFonts w:ascii="Arial" w:eastAsia="Times New Roman" w:hAnsi="Arial" w:cs="Arial"/>
                <w:lang w:eastAsia="ar-SA"/>
              </w:rPr>
              <w:t>Строительство</w:t>
            </w:r>
          </w:p>
        </w:tc>
      </w:tr>
      <w:tr w:rsidR="003A7D57" w:rsidRPr="003A7D57" w:rsidTr="00E6223B">
        <w:trPr>
          <w:trHeight w:val="70"/>
          <w:jc w:val="center"/>
        </w:trPr>
        <w:tc>
          <w:tcPr>
            <w:tcW w:w="14047" w:type="dxa"/>
            <w:gridSpan w:val="6"/>
            <w:vAlign w:val="center"/>
          </w:tcPr>
          <w:p w:rsidR="003A7D57" w:rsidRPr="003A7D57" w:rsidRDefault="003A7D57" w:rsidP="003A7D57">
            <w:pPr>
              <w:suppressAutoHyphens/>
              <w:spacing w:after="0" w:line="240" w:lineRule="auto"/>
              <w:ind w:firstLine="3"/>
              <w:jc w:val="center"/>
              <w:rPr>
                <w:rFonts w:ascii="Arial" w:eastAsia="Times New Roman" w:hAnsi="Arial" w:cs="Arial"/>
                <w:lang w:eastAsia="ar-SA"/>
              </w:rPr>
            </w:pPr>
            <w:r w:rsidRPr="003A7D57">
              <w:rPr>
                <w:rFonts w:ascii="Arial" w:eastAsia="Calibri" w:hAnsi="Arial" w:cs="Arial"/>
                <w:b/>
                <w:lang w:eastAsia="ar-SA"/>
              </w:rPr>
              <w:lastRenderedPageBreak/>
              <w:t>Объекты зон инженерной инфраструктуры</w:t>
            </w:r>
          </w:p>
        </w:tc>
      </w:tr>
      <w:tr w:rsidR="003A7D57" w:rsidRPr="003A7D57" w:rsidTr="00E6223B">
        <w:trPr>
          <w:trHeight w:val="70"/>
          <w:jc w:val="center"/>
        </w:trPr>
        <w:tc>
          <w:tcPr>
            <w:tcW w:w="730" w:type="dxa"/>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20.1*</w:t>
            </w:r>
          </w:p>
        </w:tc>
        <w:tc>
          <w:tcPr>
            <w:tcW w:w="2978" w:type="dxa"/>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 xml:space="preserve">Водозабор </w:t>
            </w:r>
          </w:p>
        </w:tc>
        <w:tc>
          <w:tcPr>
            <w:tcW w:w="2722"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с. Липовка</w:t>
            </w:r>
            <w:r w:rsidRPr="003A7D57">
              <w:rPr>
                <w:rFonts w:ascii="Arial" w:eastAsia="Times New Roman" w:hAnsi="Arial" w:cs="Arial"/>
                <w:color w:val="000000"/>
                <w:lang w:eastAsia="ar-SA"/>
              </w:rPr>
              <w:t>, на севере села</w:t>
            </w:r>
          </w:p>
        </w:tc>
        <w:tc>
          <w:tcPr>
            <w:tcW w:w="2564" w:type="dxa"/>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Увеличить производительность на 134м3/сут.</w:t>
            </w:r>
          </w:p>
        </w:tc>
        <w:tc>
          <w:tcPr>
            <w:tcW w:w="2258" w:type="dxa"/>
            <w:shd w:val="clear" w:color="auto" w:fill="auto"/>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Сх</w:t>
            </w:r>
          </w:p>
        </w:tc>
        <w:tc>
          <w:tcPr>
            <w:tcW w:w="2795" w:type="dxa"/>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Реконструкция</w:t>
            </w:r>
          </w:p>
        </w:tc>
      </w:tr>
      <w:tr w:rsidR="003A7D57" w:rsidRPr="003A7D57" w:rsidTr="00E6223B">
        <w:trPr>
          <w:trHeight w:val="70"/>
          <w:jc w:val="center"/>
        </w:trPr>
        <w:tc>
          <w:tcPr>
            <w:tcW w:w="730" w:type="dxa"/>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20.2</w:t>
            </w:r>
          </w:p>
        </w:tc>
        <w:tc>
          <w:tcPr>
            <w:tcW w:w="2978" w:type="dxa"/>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 xml:space="preserve">Водонапорная башня </w:t>
            </w:r>
          </w:p>
        </w:tc>
        <w:tc>
          <w:tcPr>
            <w:tcW w:w="2722" w:type="dxa"/>
          </w:tcPr>
          <w:p w:rsidR="003A7D57" w:rsidRPr="003A7D57" w:rsidRDefault="003A7D57" w:rsidP="003A7D57">
            <w:pPr>
              <w:tabs>
                <w:tab w:val="left" w:pos="360"/>
              </w:tabs>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с. Липовка</w:t>
            </w:r>
            <w:r w:rsidRPr="003A7D57">
              <w:rPr>
                <w:rFonts w:ascii="Arial" w:eastAsia="Times New Roman" w:hAnsi="Arial" w:cs="Arial"/>
                <w:color w:val="000000"/>
                <w:lang w:eastAsia="ar-SA"/>
              </w:rPr>
              <w:t>, на севере села</w:t>
            </w:r>
          </w:p>
        </w:tc>
        <w:tc>
          <w:tcPr>
            <w:tcW w:w="2564" w:type="dxa"/>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100 м3</w:t>
            </w:r>
          </w:p>
        </w:tc>
        <w:tc>
          <w:tcPr>
            <w:tcW w:w="2258" w:type="dxa"/>
            <w:shd w:val="clear" w:color="auto" w:fill="auto"/>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Сх</w:t>
            </w:r>
          </w:p>
        </w:tc>
        <w:tc>
          <w:tcPr>
            <w:tcW w:w="2795" w:type="dxa"/>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 xml:space="preserve">Строительство </w:t>
            </w:r>
          </w:p>
        </w:tc>
      </w:tr>
      <w:tr w:rsidR="003A7D57" w:rsidRPr="003A7D57" w:rsidTr="00E6223B">
        <w:trPr>
          <w:trHeight w:val="70"/>
          <w:jc w:val="center"/>
        </w:trPr>
        <w:tc>
          <w:tcPr>
            <w:tcW w:w="730" w:type="dxa"/>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20.3*</w:t>
            </w:r>
          </w:p>
        </w:tc>
        <w:tc>
          <w:tcPr>
            <w:tcW w:w="2978" w:type="dxa"/>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 xml:space="preserve">Водозабор </w:t>
            </w:r>
          </w:p>
        </w:tc>
        <w:tc>
          <w:tcPr>
            <w:tcW w:w="2722"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 xml:space="preserve">с. </w:t>
            </w:r>
            <w:r w:rsidRPr="003A7D57">
              <w:rPr>
                <w:rFonts w:ascii="Arial" w:eastAsia="Times New Roman" w:hAnsi="Arial" w:cs="Arial"/>
                <w:color w:val="000000"/>
                <w:lang w:eastAsia="ar-SA"/>
              </w:rPr>
              <w:t>Старая Дмитриевка, на севере за границей села</w:t>
            </w:r>
          </w:p>
        </w:tc>
        <w:tc>
          <w:tcPr>
            <w:tcW w:w="2564" w:type="dxa"/>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Увеличить производительность на 124 м3/сут.</w:t>
            </w:r>
          </w:p>
        </w:tc>
        <w:tc>
          <w:tcPr>
            <w:tcW w:w="2258" w:type="dxa"/>
            <w:shd w:val="clear" w:color="auto" w:fill="auto"/>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Сх</w:t>
            </w:r>
          </w:p>
        </w:tc>
        <w:tc>
          <w:tcPr>
            <w:tcW w:w="2795" w:type="dxa"/>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Реконструкция</w:t>
            </w:r>
          </w:p>
        </w:tc>
      </w:tr>
      <w:tr w:rsidR="003A7D57" w:rsidRPr="003A7D57" w:rsidTr="00E6223B">
        <w:trPr>
          <w:trHeight w:val="70"/>
          <w:jc w:val="center"/>
        </w:trPr>
        <w:tc>
          <w:tcPr>
            <w:tcW w:w="730" w:type="dxa"/>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20.4</w:t>
            </w:r>
          </w:p>
        </w:tc>
        <w:tc>
          <w:tcPr>
            <w:tcW w:w="2978" w:type="dxa"/>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Водонапорная башня</w:t>
            </w:r>
          </w:p>
        </w:tc>
        <w:tc>
          <w:tcPr>
            <w:tcW w:w="2722" w:type="dxa"/>
          </w:tcPr>
          <w:p w:rsidR="003A7D57" w:rsidRPr="003A7D57" w:rsidRDefault="003A7D57" w:rsidP="003A7D57">
            <w:pPr>
              <w:tabs>
                <w:tab w:val="left" w:pos="0"/>
                <w:tab w:val="left" w:pos="360"/>
              </w:tabs>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 xml:space="preserve">с. </w:t>
            </w:r>
            <w:r w:rsidRPr="003A7D57">
              <w:rPr>
                <w:rFonts w:ascii="Arial" w:eastAsia="Times New Roman" w:hAnsi="Arial" w:cs="Arial"/>
                <w:color w:val="000000"/>
                <w:lang w:eastAsia="ar-SA"/>
              </w:rPr>
              <w:t>Старая Дмитриевка,</w:t>
            </w:r>
            <w:r w:rsidRPr="003A7D57">
              <w:rPr>
                <w:rFonts w:ascii="Arial" w:eastAsia="Times New Roman" w:hAnsi="Arial" w:cs="Arial"/>
                <w:lang w:eastAsia="ar-SA"/>
              </w:rPr>
              <w:t xml:space="preserve"> на северо-востоке </w:t>
            </w:r>
            <w:r w:rsidRPr="003A7D57">
              <w:rPr>
                <w:rFonts w:ascii="Arial" w:eastAsia="Times New Roman" w:hAnsi="Arial" w:cs="Arial"/>
                <w:color w:val="000000"/>
                <w:lang w:eastAsia="ar-SA"/>
              </w:rPr>
              <w:t>за границей села</w:t>
            </w:r>
          </w:p>
        </w:tc>
        <w:tc>
          <w:tcPr>
            <w:tcW w:w="2564" w:type="dxa"/>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100  м3</w:t>
            </w:r>
          </w:p>
        </w:tc>
        <w:tc>
          <w:tcPr>
            <w:tcW w:w="2258" w:type="dxa"/>
            <w:shd w:val="clear" w:color="auto" w:fill="auto"/>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Сх</w:t>
            </w:r>
          </w:p>
        </w:tc>
        <w:tc>
          <w:tcPr>
            <w:tcW w:w="2795" w:type="dxa"/>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Строительство</w:t>
            </w:r>
          </w:p>
        </w:tc>
      </w:tr>
    </w:tbl>
    <w:p w:rsidR="003A7D57" w:rsidRPr="003A7D57" w:rsidRDefault="003A7D57" w:rsidP="003A7D57">
      <w:pPr>
        <w:suppressAutoHyphens/>
        <w:spacing w:after="0" w:line="240" w:lineRule="auto"/>
        <w:ind w:left="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left="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left="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left="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left="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left="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left="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left="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left="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left="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left="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left="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left="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left="709"/>
        <w:jc w:val="both"/>
        <w:rPr>
          <w:rFonts w:ascii="Arial" w:eastAsia="Times New Roman" w:hAnsi="Arial" w:cs="Arial"/>
          <w:sz w:val="24"/>
          <w:szCs w:val="16"/>
          <w:lang w:val="en-US" w:eastAsia="ar-SA"/>
        </w:rPr>
      </w:pPr>
    </w:p>
    <w:p w:rsidR="003A7D57" w:rsidRPr="003A7D57" w:rsidRDefault="003A7D57" w:rsidP="003A7D57">
      <w:pPr>
        <w:suppressAutoHyphens/>
        <w:spacing w:after="0" w:line="240" w:lineRule="auto"/>
        <w:ind w:left="709"/>
        <w:jc w:val="both"/>
        <w:rPr>
          <w:rFonts w:ascii="Arial" w:eastAsia="Times New Roman" w:hAnsi="Arial" w:cs="Arial"/>
          <w:sz w:val="24"/>
          <w:szCs w:val="16"/>
          <w:lang w:val="en-US" w:eastAsia="ar-SA"/>
        </w:rPr>
      </w:pPr>
    </w:p>
    <w:p w:rsidR="003A7D57" w:rsidRPr="003A7D57" w:rsidRDefault="003A7D57" w:rsidP="003A7D57">
      <w:pPr>
        <w:suppressAutoHyphens/>
        <w:spacing w:after="0" w:line="240" w:lineRule="auto"/>
        <w:ind w:left="709"/>
        <w:jc w:val="both"/>
        <w:rPr>
          <w:rFonts w:ascii="Arial" w:eastAsia="Times New Roman" w:hAnsi="Arial" w:cs="Arial"/>
          <w:sz w:val="24"/>
          <w:szCs w:val="16"/>
          <w:lang w:val="en-US" w:eastAsia="ar-SA"/>
        </w:rPr>
      </w:pPr>
    </w:p>
    <w:p w:rsidR="003A7D57" w:rsidRPr="003A7D57" w:rsidRDefault="003A7D57" w:rsidP="003A7D57">
      <w:pPr>
        <w:suppressAutoHyphens/>
        <w:spacing w:after="0" w:line="240" w:lineRule="auto"/>
        <w:ind w:left="709"/>
        <w:jc w:val="both"/>
        <w:rPr>
          <w:rFonts w:ascii="Arial" w:eastAsia="Times New Roman" w:hAnsi="Arial" w:cs="Arial"/>
          <w:sz w:val="24"/>
          <w:szCs w:val="16"/>
          <w:lang w:val="en-US" w:eastAsia="ar-SA"/>
        </w:rPr>
      </w:pPr>
    </w:p>
    <w:p w:rsidR="003A7D57" w:rsidRPr="003A7D57" w:rsidRDefault="003A7D57" w:rsidP="003A7D57">
      <w:pPr>
        <w:suppressAutoHyphens/>
        <w:spacing w:after="0" w:line="240" w:lineRule="auto"/>
        <w:ind w:left="709"/>
        <w:jc w:val="both"/>
        <w:rPr>
          <w:rFonts w:ascii="Arial" w:eastAsia="Times New Roman" w:hAnsi="Arial" w:cs="Arial"/>
          <w:sz w:val="24"/>
          <w:szCs w:val="16"/>
          <w:lang w:val="en-US" w:eastAsia="ar-SA"/>
        </w:rPr>
      </w:pPr>
    </w:p>
    <w:p w:rsidR="003A7D57" w:rsidRPr="003A7D57" w:rsidRDefault="003A7D57" w:rsidP="003A7D57">
      <w:pPr>
        <w:suppressAutoHyphens/>
        <w:spacing w:after="0" w:line="240" w:lineRule="auto"/>
        <w:ind w:left="709"/>
        <w:jc w:val="both"/>
        <w:rPr>
          <w:rFonts w:ascii="Arial" w:eastAsia="Times New Roman" w:hAnsi="Arial" w:cs="Arial"/>
          <w:sz w:val="24"/>
          <w:szCs w:val="16"/>
          <w:lang w:val="en-US" w:eastAsia="ar-SA"/>
        </w:rPr>
      </w:pPr>
    </w:p>
    <w:p w:rsidR="003A7D57" w:rsidRPr="003A7D57" w:rsidRDefault="003A7D57" w:rsidP="003A7D57">
      <w:pPr>
        <w:suppressAutoHyphens/>
        <w:spacing w:after="0" w:line="240" w:lineRule="auto"/>
        <w:ind w:left="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left="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right"/>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right"/>
        <w:rPr>
          <w:rFonts w:ascii="Arial" w:eastAsia="Times New Roman" w:hAnsi="Arial" w:cs="Arial"/>
          <w:sz w:val="24"/>
          <w:szCs w:val="16"/>
          <w:lang w:eastAsia="ar-SA"/>
        </w:rPr>
      </w:pPr>
      <w:r w:rsidRPr="003A7D57">
        <w:rPr>
          <w:rFonts w:ascii="Arial" w:eastAsia="Times New Roman" w:hAnsi="Arial" w:cs="Arial"/>
          <w:sz w:val="24"/>
          <w:szCs w:val="16"/>
          <w:lang w:eastAsia="ar-SA"/>
        </w:rPr>
        <w:t>Таблица 40</w:t>
      </w:r>
    </w:p>
    <w:p w:rsidR="003A7D57" w:rsidRPr="003A7D57" w:rsidRDefault="003A7D57" w:rsidP="003A7D57">
      <w:pPr>
        <w:suppressAutoHyphens/>
        <w:spacing w:after="0" w:line="240" w:lineRule="auto"/>
        <w:ind w:firstLine="709"/>
        <w:jc w:val="center"/>
        <w:rPr>
          <w:rFonts w:ascii="Arial" w:eastAsia="Times New Roman" w:hAnsi="Arial" w:cs="Arial"/>
          <w:sz w:val="24"/>
          <w:szCs w:val="16"/>
          <w:lang w:eastAsia="ar-SA"/>
        </w:rPr>
      </w:pPr>
      <w:r w:rsidRPr="003A7D57">
        <w:rPr>
          <w:rFonts w:ascii="Arial" w:eastAsia="Times New Roman" w:hAnsi="Arial" w:cs="Arial"/>
          <w:b/>
          <w:sz w:val="24"/>
          <w:szCs w:val="16"/>
          <w:lang w:eastAsia="ar-SA"/>
        </w:rPr>
        <w:t>Объекты капитального строительства</w:t>
      </w:r>
    </w:p>
    <w:tbl>
      <w:tblPr>
        <w:tblW w:w="13799" w:type="dxa"/>
        <w:jc w:val="center"/>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0"/>
        <w:gridCol w:w="3028"/>
        <w:gridCol w:w="2964"/>
        <w:gridCol w:w="2145"/>
        <w:gridCol w:w="2264"/>
        <w:gridCol w:w="2668"/>
      </w:tblGrid>
      <w:tr w:rsidR="003A7D57" w:rsidRPr="003A7D57" w:rsidTr="00E6223B">
        <w:trPr>
          <w:jc w:val="center"/>
        </w:trPr>
        <w:tc>
          <w:tcPr>
            <w:tcW w:w="730" w:type="dxa"/>
          </w:tcPr>
          <w:p w:rsidR="003A7D57" w:rsidRPr="003A7D57" w:rsidRDefault="003A7D57" w:rsidP="003A7D57">
            <w:pPr>
              <w:suppressAutoHyphens/>
              <w:spacing w:after="0" w:line="240" w:lineRule="auto"/>
              <w:jc w:val="center"/>
              <w:rPr>
                <w:rFonts w:ascii="Arial" w:eastAsia="Calibri" w:hAnsi="Arial" w:cs="Arial"/>
                <w:b/>
                <w:sz w:val="24"/>
                <w:szCs w:val="24"/>
                <w:lang w:eastAsia="ar-SA"/>
              </w:rPr>
            </w:pPr>
            <w:r w:rsidRPr="003A7D57">
              <w:rPr>
                <w:rFonts w:ascii="Arial" w:eastAsia="Calibri" w:hAnsi="Arial" w:cs="Arial"/>
                <w:b/>
                <w:sz w:val="24"/>
                <w:szCs w:val="24"/>
                <w:lang w:eastAsia="ar-SA"/>
              </w:rPr>
              <w:t>№ по ГП</w:t>
            </w:r>
          </w:p>
        </w:tc>
        <w:tc>
          <w:tcPr>
            <w:tcW w:w="3028" w:type="dxa"/>
          </w:tcPr>
          <w:p w:rsidR="003A7D57" w:rsidRPr="003A7D57" w:rsidRDefault="003A7D57" w:rsidP="003A7D57">
            <w:pPr>
              <w:suppressAutoHyphens/>
              <w:spacing w:after="0" w:line="240" w:lineRule="auto"/>
              <w:jc w:val="center"/>
              <w:rPr>
                <w:rFonts w:ascii="Arial" w:eastAsia="Calibri" w:hAnsi="Arial" w:cs="Arial"/>
                <w:b/>
                <w:sz w:val="24"/>
                <w:szCs w:val="24"/>
                <w:lang w:eastAsia="ar-SA"/>
              </w:rPr>
            </w:pPr>
          </w:p>
          <w:p w:rsidR="003A7D57" w:rsidRPr="003A7D57" w:rsidRDefault="003A7D57" w:rsidP="003A7D57">
            <w:pPr>
              <w:suppressAutoHyphens/>
              <w:spacing w:after="0" w:line="240" w:lineRule="auto"/>
              <w:jc w:val="center"/>
              <w:rPr>
                <w:rFonts w:ascii="Arial" w:eastAsia="Calibri" w:hAnsi="Arial" w:cs="Arial"/>
                <w:b/>
                <w:sz w:val="24"/>
                <w:szCs w:val="24"/>
                <w:lang w:eastAsia="ar-SA"/>
              </w:rPr>
            </w:pPr>
            <w:r w:rsidRPr="003A7D57">
              <w:rPr>
                <w:rFonts w:ascii="Arial" w:eastAsia="Calibri" w:hAnsi="Arial" w:cs="Arial"/>
                <w:b/>
                <w:sz w:val="24"/>
                <w:szCs w:val="24"/>
                <w:lang w:eastAsia="ar-SA"/>
              </w:rPr>
              <w:t xml:space="preserve">НАИМЕНОВАНИЕ </w:t>
            </w:r>
          </w:p>
        </w:tc>
        <w:tc>
          <w:tcPr>
            <w:tcW w:w="2964" w:type="dxa"/>
          </w:tcPr>
          <w:p w:rsidR="003A7D57" w:rsidRPr="003A7D57" w:rsidRDefault="003A7D57" w:rsidP="003A7D57">
            <w:pPr>
              <w:suppressAutoHyphens/>
              <w:spacing w:after="0" w:line="240" w:lineRule="auto"/>
              <w:jc w:val="center"/>
              <w:rPr>
                <w:rFonts w:ascii="Arial" w:eastAsia="Calibri" w:hAnsi="Arial" w:cs="Arial"/>
                <w:b/>
                <w:sz w:val="24"/>
                <w:szCs w:val="24"/>
                <w:lang w:eastAsia="ar-SA"/>
              </w:rPr>
            </w:pPr>
          </w:p>
          <w:p w:rsidR="003A7D57" w:rsidRPr="003A7D57" w:rsidRDefault="003A7D57" w:rsidP="003A7D57">
            <w:pPr>
              <w:suppressAutoHyphens/>
              <w:spacing w:after="0" w:line="240" w:lineRule="auto"/>
              <w:jc w:val="center"/>
              <w:rPr>
                <w:rFonts w:ascii="Arial" w:eastAsia="Calibri" w:hAnsi="Arial" w:cs="Arial"/>
                <w:b/>
                <w:sz w:val="24"/>
                <w:szCs w:val="24"/>
                <w:lang w:eastAsia="ar-SA"/>
              </w:rPr>
            </w:pPr>
            <w:r w:rsidRPr="003A7D57">
              <w:rPr>
                <w:rFonts w:ascii="Arial" w:eastAsia="Calibri" w:hAnsi="Arial" w:cs="Arial"/>
                <w:b/>
                <w:sz w:val="24"/>
                <w:szCs w:val="24"/>
                <w:lang w:eastAsia="ar-SA"/>
              </w:rPr>
              <w:t>МЕСТОПОЛОЖЕНИЕ</w:t>
            </w:r>
          </w:p>
          <w:p w:rsidR="003A7D57" w:rsidRPr="003A7D57" w:rsidRDefault="003A7D57" w:rsidP="003A7D57">
            <w:pPr>
              <w:suppressAutoHyphens/>
              <w:spacing w:after="0" w:line="240" w:lineRule="auto"/>
              <w:jc w:val="center"/>
              <w:rPr>
                <w:rFonts w:ascii="Arial" w:eastAsia="Calibri" w:hAnsi="Arial" w:cs="Arial"/>
                <w:sz w:val="24"/>
                <w:szCs w:val="24"/>
                <w:lang w:eastAsia="ar-SA"/>
              </w:rPr>
            </w:pPr>
            <w:r w:rsidRPr="003A7D57">
              <w:rPr>
                <w:rFonts w:ascii="Arial" w:eastAsia="Calibri" w:hAnsi="Arial" w:cs="Arial"/>
                <w:sz w:val="24"/>
                <w:szCs w:val="24"/>
                <w:lang w:eastAsia="ar-SA"/>
              </w:rPr>
              <w:t>(населённый пункт, улица, № дома)</w:t>
            </w:r>
          </w:p>
        </w:tc>
        <w:tc>
          <w:tcPr>
            <w:tcW w:w="2145" w:type="dxa"/>
          </w:tcPr>
          <w:p w:rsidR="003A7D57" w:rsidRPr="003A7D57" w:rsidRDefault="003A7D57" w:rsidP="003A7D57">
            <w:pPr>
              <w:suppressAutoHyphens/>
              <w:spacing w:after="0" w:line="240" w:lineRule="auto"/>
              <w:jc w:val="center"/>
              <w:rPr>
                <w:rFonts w:ascii="Arial" w:eastAsia="Calibri" w:hAnsi="Arial" w:cs="Arial"/>
                <w:b/>
                <w:sz w:val="24"/>
                <w:szCs w:val="24"/>
                <w:lang w:eastAsia="ar-SA"/>
              </w:rPr>
            </w:pPr>
          </w:p>
          <w:p w:rsidR="003A7D57" w:rsidRPr="003A7D57" w:rsidRDefault="003A7D57" w:rsidP="003A7D57">
            <w:pPr>
              <w:suppressAutoHyphens/>
              <w:spacing w:after="0" w:line="240" w:lineRule="auto"/>
              <w:jc w:val="center"/>
              <w:rPr>
                <w:rFonts w:ascii="Arial" w:eastAsia="Calibri" w:hAnsi="Arial" w:cs="Arial"/>
                <w:b/>
                <w:sz w:val="24"/>
                <w:szCs w:val="24"/>
                <w:lang w:eastAsia="ar-SA"/>
              </w:rPr>
            </w:pPr>
            <w:r w:rsidRPr="003A7D57">
              <w:rPr>
                <w:rFonts w:ascii="Arial" w:eastAsia="Calibri" w:hAnsi="Arial" w:cs="Arial"/>
                <w:b/>
                <w:sz w:val="24"/>
                <w:szCs w:val="24"/>
                <w:lang w:eastAsia="ar-SA"/>
              </w:rPr>
              <w:t>Характеристика объекта</w:t>
            </w:r>
          </w:p>
          <w:p w:rsidR="003A7D57" w:rsidRPr="003A7D57" w:rsidRDefault="003A7D57" w:rsidP="003A7D57">
            <w:pPr>
              <w:suppressAutoHyphens/>
              <w:spacing w:after="0" w:line="240" w:lineRule="auto"/>
              <w:jc w:val="center"/>
              <w:rPr>
                <w:rFonts w:ascii="Arial" w:eastAsia="Calibri" w:hAnsi="Arial" w:cs="Arial"/>
                <w:sz w:val="24"/>
                <w:szCs w:val="24"/>
                <w:lang w:eastAsia="ar-SA"/>
              </w:rPr>
            </w:pPr>
            <w:r w:rsidRPr="003A7D57">
              <w:rPr>
                <w:rFonts w:ascii="Arial" w:eastAsia="Calibri" w:hAnsi="Arial" w:cs="Arial"/>
                <w:sz w:val="24"/>
                <w:szCs w:val="24"/>
                <w:lang w:eastAsia="ar-SA"/>
              </w:rPr>
              <w:t>(проектная)</w:t>
            </w:r>
          </w:p>
          <w:p w:rsidR="003A7D57" w:rsidRPr="003A7D57" w:rsidRDefault="003A7D57" w:rsidP="003A7D57">
            <w:pPr>
              <w:shd w:val="clear" w:color="auto" w:fill="FFFFFF"/>
              <w:suppressAutoHyphens/>
              <w:spacing w:after="0" w:line="240" w:lineRule="auto"/>
              <w:jc w:val="center"/>
              <w:rPr>
                <w:rFonts w:ascii="Arial" w:eastAsia="Calibri" w:hAnsi="Arial" w:cs="Arial"/>
                <w:b/>
                <w:sz w:val="24"/>
                <w:szCs w:val="24"/>
                <w:lang w:eastAsia="ar-SA"/>
              </w:rPr>
            </w:pPr>
          </w:p>
        </w:tc>
        <w:tc>
          <w:tcPr>
            <w:tcW w:w="2264" w:type="dxa"/>
          </w:tcPr>
          <w:p w:rsidR="003A7D57" w:rsidRPr="003A7D57" w:rsidRDefault="003A7D57" w:rsidP="003A7D57">
            <w:pPr>
              <w:suppressAutoHyphens/>
              <w:spacing w:after="0" w:line="240" w:lineRule="auto"/>
              <w:jc w:val="center"/>
              <w:rPr>
                <w:rFonts w:ascii="Arial" w:eastAsia="Calibri" w:hAnsi="Arial" w:cs="Arial"/>
                <w:b/>
                <w:sz w:val="24"/>
                <w:szCs w:val="24"/>
                <w:lang w:eastAsia="ar-SA"/>
              </w:rPr>
            </w:pPr>
          </w:p>
          <w:p w:rsidR="003A7D57" w:rsidRPr="003A7D57" w:rsidRDefault="003A7D57" w:rsidP="003A7D57">
            <w:pPr>
              <w:suppressAutoHyphens/>
              <w:spacing w:after="0" w:line="240" w:lineRule="auto"/>
              <w:jc w:val="center"/>
              <w:rPr>
                <w:rFonts w:ascii="Arial" w:eastAsia="Calibri" w:hAnsi="Arial" w:cs="Arial"/>
                <w:b/>
                <w:sz w:val="24"/>
                <w:szCs w:val="24"/>
                <w:lang w:eastAsia="ar-SA"/>
              </w:rPr>
            </w:pPr>
            <w:r w:rsidRPr="003A7D57">
              <w:rPr>
                <w:rFonts w:ascii="Arial" w:eastAsia="Calibri" w:hAnsi="Arial" w:cs="Arial"/>
                <w:b/>
                <w:sz w:val="24"/>
                <w:szCs w:val="24"/>
                <w:lang w:eastAsia="ar-SA"/>
              </w:rPr>
              <w:t>Функциональная зона</w:t>
            </w:r>
          </w:p>
        </w:tc>
        <w:tc>
          <w:tcPr>
            <w:tcW w:w="2668" w:type="dxa"/>
          </w:tcPr>
          <w:p w:rsidR="003A7D57" w:rsidRPr="003A7D57" w:rsidRDefault="003A7D57" w:rsidP="003A7D57">
            <w:pPr>
              <w:suppressAutoHyphens/>
              <w:spacing w:after="0" w:line="240" w:lineRule="auto"/>
              <w:jc w:val="center"/>
              <w:rPr>
                <w:rFonts w:ascii="Arial" w:eastAsia="Calibri" w:hAnsi="Arial" w:cs="Arial"/>
                <w:b/>
                <w:sz w:val="24"/>
                <w:szCs w:val="24"/>
                <w:lang w:eastAsia="ar-SA"/>
              </w:rPr>
            </w:pPr>
          </w:p>
          <w:p w:rsidR="003A7D57" w:rsidRPr="003A7D57" w:rsidRDefault="003A7D57" w:rsidP="003A7D57">
            <w:pPr>
              <w:suppressAutoHyphens/>
              <w:spacing w:after="0" w:line="240" w:lineRule="auto"/>
              <w:jc w:val="center"/>
              <w:rPr>
                <w:rFonts w:ascii="Arial" w:eastAsia="Calibri" w:hAnsi="Arial" w:cs="Arial"/>
                <w:b/>
                <w:sz w:val="24"/>
                <w:szCs w:val="24"/>
                <w:lang w:eastAsia="ar-SA"/>
              </w:rPr>
            </w:pPr>
            <w:r w:rsidRPr="003A7D57">
              <w:rPr>
                <w:rFonts w:ascii="Arial" w:eastAsia="Calibri" w:hAnsi="Arial" w:cs="Arial"/>
                <w:b/>
                <w:sz w:val="24"/>
                <w:szCs w:val="24"/>
                <w:lang w:eastAsia="ar-SA"/>
              </w:rPr>
              <w:t xml:space="preserve">Мероприятие </w:t>
            </w:r>
          </w:p>
          <w:p w:rsidR="003A7D57" w:rsidRPr="003A7D57" w:rsidRDefault="003A7D57" w:rsidP="003A7D57">
            <w:pPr>
              <w:suppressAutoHyphens/>
              <w:spacing w:after="0" w:line="240" w:lineRule="auto"/>
              <w:jc w:val="center"/>
              <w:rPr>
                <w:rFonts w:ascii="Arial" w:eastAsia="Calibri" w:hAnsi="Arial" w:cs="Arial"/>
                <w:b/>
                <w:sz w:val="24"/>
                <w:szCs w:val="24"/>
                <w:lang w:eastAsia="ar-SA"/>
              </w:rPr>
            </w:pPr>
            <w:r w:rsidRPr="003A7D57">
              <w:rPr>
                <w:rFonts w:ascii="Arial" w:eastAsia="Calibri" w:hAnsi="Arial" w:cs="Arial"/>
                <w:sz w:val="24"/>
                <w:szCs w:val="24"/>
                <w:lang w:eastAsia="ar-SA"/>
              </w:rPr>
              <w:t>(строительство, треб. кап. ремонт или реконструкция)</w:t>
            </w:r>
          </w:p>
        </w:tc>
      </w:tr>
      <w:tr w:rsidR="003A7D57" w:rsidRPr="003A7D57" w:rsidTr="00E6223B">
        <w:trPr>
          <w:jc w:val="center"/>
        </w:trPr>
        <w:tc>
          <w:tcPr>
            <w:tcW w:w="730" w:type="dxa"/>
          </w:tcPr>
          <w:p w:rsidR="003A7D57" w:rsidRPr="003A7D57" w:rsidRDefault="003A7D57" w:rsidP="003A7D57">
            <w:pPr>
              <w:suppressAutoHyphens/>
              <w:spacing w:after="0" w:line="240" w:lineRule="auto"/>
              <w:jc w:val="center"/>
              <w:rPr>
                <w:rFonts w:ascii="Arial" w:eastAsia="Calibri" w:hAnsi="Arial" w:cs="Arial"/>
                <w:b/>
                <w:sz w:val="24"/>
                <w:szCs w:val="24"/>
                <w:lang w:eastAsia="ar-SA"/>
              </w:rPr>
            </w:pPr>
            <w:r w:rsidRPr="003A7D57">
              <w:rPr>
                <w:rFonts w:ascii="Arial" w:eastAsia="Calibri" w:hAnsi="Arial" w:cs="Arial"/>
                <w:b/>
                <w:sz w:val="24"/>
                <w:szCs w:val="24"/>
                <w:lang w:eastAsia="ar-SA"/>
              </w:rPr>
              <w:t>1</w:t>
            </w:r>
          </w:p>
        </w:tc>
        <w:tc>
          <w:tcPr>
            <w:tcW w:w="3028" w:type="dxa"/>
          </w:tcPr>
          <w:p w:rsidR="003A7D57" w:rsidRPr="003A7D57" w:rsidRDefault="003A7D57" w:rsidP="003A7D57">
            <w:pPr>
              <w:suppressAutoHyphens/>
              <w:spacing w:after="0" w:line="240" w:lineRule="auto"/>
              <w:jc w:val="center"/>
              <w:rPr>
                <w:rFonts w:ascii="Arial" w:eastAsia="Calibri" w:hAnsi="Arial" w:cs="Arial"/>
                <w:b/>
                <w:sz w:val="24"/>
                <w:szCs w:val="24"/>
                <w:lang w:eastAsia="ar-SA"/>
              </w:rPr>
            </w:pPr>
            <w:r w:rsidRPr="003A7D57">
              <w:rPr>
                <w:rFonts w:ascii="Arial" w:eastAsia="Calibri" w:hAnsi="Arial" w:cs="Arial"/>
                <w:b/>
                <w:sz w:val="24"/>
                <w:szCs w:val="24"/>
                <w:lang w:eastAsia="ar-SA"/>
              </w:rPr>
              <w:t>2</w:t>
            </w:r>
          </w:p>
        </w:tc>
        <w:tc>
          <w:tcPr>
            <w:tcW w:w="2964" w:type="dxa"/>
          </w:tcPr>
          <w:p w:rsidR="003A7D57" w:rsidRPr="003A7D57" w:rsidRDefault="003A7D57" w:rsidP="003A7D57">
            <w:pPr>
              <w:suppressAutoHyphens/>
              <w:spacing w:after="0" w:line="240" w:lineRule="auto"/>
              <w:jc w:val="center"/>
              <w:rPr>
                <w:rFonts w:ascii="Arial" w:eastAsia="Calibri" w:hAnsi="Arial" w:cs="Arial"/>
                <w:b/>
                <w:sz w:val="24"/>
                <w:szCs w:val="24"/>
                <w:lang w:eastAsia="ar-SA"/>
              </w:rPr>
            </w:pPr>
            <w:r w:rsidRPr="003A7D57">
              <w:rPr>
                <w:rFonts w:ascii="Arial" w:eastAsia="Calibri" w:hAnsi="Arial" w:cs="Arial"/>
                <w:b/>
                <w:sz w:val="24"/>
                <w:szCs w:val="24"/>
                <w:lang w:eastAsia="ar-SA"/>
              </w:rPr>
              <w:t>3</w:t>
            </w:r>
          </w:p>
        </w:tc>
        <w:tc>
          <w:tcPr>
            <w:tcW w:w="2145" w:type="dxa"/>
          </w:tcPr>
          <w:p w:rsidR="003A7D57" w:rsidRPr="003A7D57" w:rsidRDefault="003A7D57" w:rsidP="003A7D57">
            <w:pPr>
              <w:suppressAutoHyphens/>
              <w:spacing w:after="0" w:line="240" w:lineRule="auto"/>
              <w:jc w:val="center"/>
              <w:rPr>
                <w:rFonts w:ascii="Arial" w:eastAsia="Calibri" w:hAnsi="Arial" w:cs="Arial"/>
                <w:b/>
                <w:sz w:val="24"/>
                <w:szCs w:val="24"/>
                <w:lang w:eastAsia="ar-SA"/>
              </w:rPr>
            </w:pPr>
            <w:r w:rsidRPr="003A7D57">
              <w:rPr>
                <w:rFonts w:ascii="Arial" w:eastAsia="Calibri" w:hAnsi="Arial" w:cs="Arial"/>
                <w:b/>
                <w:sz w:val="24"/>
                <w:szCs w:val="24"/>
                <w:lang w:eastAsia="ar-SA"/>
              </w:rPr>
              <w:t>4</w:t>
            </w:r>
          </w:p>
        </w:tc>
        <w:tc>
          <w:tcPr>
            <w:tcW w:w="2264" w:type="dxa"/>
          </w:tcPr>
          <w:p w:rsidR="003A7D57" w:rsidRPr="003A7D57" w:rsidRDefault="003A7D57" w:rsidP="003A7D57">
            <w:pPr>
              <w:suppressAutoHyphens/>
              <w:spacing w:after="0" w:line="240" w:lineRule="auto"/>
              <w:jc w:val="center"/>
              <w:rPr>
                <w:rFonts w:ascii="Arial" w:eastAsia="Calibri" w:hAnsi="Arial" w:cs="Arial"/>
                <w:b/>
                <w:sz w:val="24"/>
                <w:szCs w:val="24"/>
                <w:lang w:eastAsia="ar-SA"/>
              </w:rPr>
            </w:pPr>
            <w:r w:rsidRPr="003A7D57">
              <w:rPr>
                <w:rFonts w:ascii="Arial" w:eastAsia="Calibri" w:hAnsi="Arial" w:cs="Arial"/>
                <w:b/>
                <w:sz w:val="24"/>
                <w:szCs w:val="24"/>
                <w:lang w:eastAsia="ar-SA"/>
              </w:rPr>
              <w:t>5</w:t>
            </w:r>
          </w:p>
        </w:tc>
        <w:tc>
          <w:tcPr>
            <w:tcW w:w="2668" w:type="dxa"/>
          </w:tcPr>
          <w:p w:rsidR="003A7D57" w:rsidRPr="003A7D57" w:rsidRDefault="003A7D57" w:rsidP="003A7D57">
            <w:pPr>
              <w:suppressAutoHyphens/>
              <w:spacing w:after="0" w:line="240" w:lineRule="auto"/>
              <w:jc w:val="center"/>
              <w:rPr>
                <w:rFonts w:ascii="Arial" w:eastAsia="Calibri" w:hAnsi="Arial" w:cs="Arial"/>
                <w:b/>
                <w:sz w:val="24"/>
                <w:szCs w:val="24"/>
                <w:lang w:eastAsia="ar-SA"/>
              </w:rPr>
            </w:pPr>
            <w:r w:rsidRPr="003A7D57">
              <w:rPr>
                <w:rFonts w:ascii="Arial" w:eastAsia="Calibri" w:hAnsi="Arial" w:cs="Arial"/>
                <w:b/>
                <w:sz w:val="24"/>
                <w:szCs w:val="24"/>
                <w:lang w:eastAsia="ar-SA"/>
              </w:rPr>
              <w:t>6</w:t>
            </w:r>
          </w:p>
        </w:tc>
      </w:tr>
      <w:tr w:rsidR="003A7D57" w:rsidRPr="003A7D57" w:rsidTr="00E6223B">
        <w:trPr>
          <w:jc w:val="center"/>
        </w:trPr>
        <w:tc>
          <w:tcPr>
            <w:tcW w:w="13799" w:type="dxa"/>
            <w:gridSpan w:val="6"/>
            <w:vAlign w:val="center"/>
          </w:tcPr>
          <w:p w:rsidR="003A7D57" w:rsidRPr="003A7D57" w:rsidRDefault="003A7D57" w:rsidP="003A7D57">
            <w:pPr>
              <w:suppressAutoHyphens/>
              <w:spacing w:after="0" w:line="240" w:lineRule="auto"/>
              <w:rPr>
                <w:rFonts w:ascii="Arial" w:eastAsia="Calibri" w:hAnsi="Arial" w:cs="Arial"/>
                <w:sz w:val="24"/>
                <w:szCs w:val="24"/>
                <w:lang w:eastAsia="ar-SA"/>
              </w:rPr>
            </w:pPr>
            <w:r w:rsidRPr="003A7D57">
              <w:rPr>
                <w:rFonts w:ascii="Arial" w:eastAsia="Calibri" w:hAnsi="Arial" w:cs="Arial"/>
                <w:b/>
                <w:sz w:val="24"/>
                <w:szCs w:val="24"/>
                <w:lang w:eastAsia="ar-SA"/>
              </w:rPr>
              <w:t>ЧАСТНЫЕ ОБЪЕКТЫ</w:t>
            </w:r>
          </w:p>
        </w:tc>
      </w:tr>
      <w:tr w:rsidR="003A7D57" w:rsidRPr="003A7D57" w:rsidTr="00E6223B">
        <w:trPr>
          <w:jc w:val="center"/>
        </w:trPr>
        <w:tc>
          <w:tcPr>
            <w:tcW w:w="13799" w:type="dxa"/>
            <w:gridSpan w:val="6"/>
            <w:vAlign w:val="center"/>
          </w:tcPr>
          <w:p w:rsidR="003A7D57" w:rsidRPr="003A7D57" w:rsidRDefault="003A7D57" w:rsidP="003A7D57">
            <w:pPr>
              <w:suppressAutoHyphens/>
              <w:spacing w:after="0" w:line="240" w:lineRule="auto"/>
              <w:jc w:val="center"/>
              <w:rPr>
                <w:rFonts w:ascii="Arial" w:eastAsia="Calibri" w:hAnsi="Arial" w:cs="Arial"/>
                <w:b/>
                <w:lang w:eastAsia="ar-SA"/>
              </w:rPr>
            </w:pPr>
            <w:r w:rsidRPr="003A7D57">
              <w:rPr>
                <w:rFonts w:ascii="Arial" w:eastAsia="Times New Roman" w:hAnsi="Arial" w:cs="Arial"/>
                <w:b/>
                <w:lang w:eastAsia="ar-SA"/>
              </w:rPr>
              <w:t>Объекты торгового назначения</w:t>
            </w:r>
          </w:p>
        </w:tc>
      </w:tr>
      <w:tr w:rsidR="003A7D57" w:rsidRPr="003A7D57" w:rsidTr="00E6223B">
        <w:trPr>
          <w:trHeight w:val="70"/>
          <w:jc w:val="center"/>
        </w:trPr>
        <w:tc>
          <w:tcPr>
            <w:tcW w:w="730"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9.1</w:t>
            </w:r>
          </w:p>
        </w:tc>
        <w:tc>
          <w:tcPr>
            <w:tcW w:w="3028"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Магазин</w:t>
            </w:r>
          </w:p>
        </w:tc>
        <w:tc>
          <w:tcPr>
            <w:tcW w:w="2964" w:type="dxa"/>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с. Липовка, ул. Речная</w:t>
            </w:r>
          </w:p>
        </w:tc>
        <w:tc>
          <w:tcPr>
            <w:tcW w:w="2145"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50 м</w:t>
            </w:r>
            <w:r w:rsidRPr="003A7D57">
              <w:rPr>
                <w:rFonts w:ascii="Arial" w:eastAsia="Times New Roman" w:hAnsi="Arial" w:cs="Arial"/>
                <w:vertAlign w:val="superscript"/>
                <w:lang w:eastAsia="ar-SA"/>
              </w:rPr>
              <w:t>2</w:t>
            </w:r>
            <w:r w:rsidRPr="003A7D57">
              <w:rPr>
                <w:rFonts w:ascii="Arial" w:eastAsia="Times New Roman" w:hAnsi="Arial" w:cs="Arial"/>
                <w:lang w:eastAsia="ar-SA"/>
              </w:rPr>
              <w:t xml:space="preserve"> торг. площ.</w:t>
            </w:r>
          </w:p>
        </w:tc>
        <w:tc>
          <w:tcPr>
            <w:tcW w:w="2264" w:type="dxa"/>
            <w:shd w:val="clear" w:color="auto" w:fill="auto"/>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О</w:t>
            </w:r>
          </w:p>
        </w:tc>
        <w:tc>
          <w:tcPr>
            <w:tcW w:w="2668"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Строительство</w:t>
            </w:r>
          </w:p>
        </w:tc>
      </w:tr>
      <w:tr w:rsidR="003A7D57" w:rsidRPr="003A7D57" w:rsidTr="00E6223B">
        <w:trPr>
          <w:jc w:val="center"/>
        </w:trPr>
        <w:tc>
          <w:tcPr>
            <w:tcW w:w="730"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9.2</w:t>
            </w:r>
          </w:p>
        </w:tc>
        <w:tc>
          <w:tcPr>
            <w:tcW w:w="3028"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Магазин</w:t>
            </w:r>
          </w:p>
        </w:tc>
        <w:tc>
          <w:tcPr>
            <w:tcW w:w="2964" w:type="dxa"/>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с. Липовка, пер. Мостовой</w:t>
            </w:r>
          </w:p>
        </w:tc>
        <w:tc>
          <w:tcPr>
            <w:tcW w:w="2145"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50 м</w:t>
            </w:r>
            <w:r w:rsidRPr="003A7D57">
              <w:rPr>
                <w:rFonts w:ascii="Arial" w:eastAsia="Times New Roman" w:hAnsi="Arial" w:cs="Arial"/>
                <w:vertAlign w:val="superscript"/>
                <w:lang w:eastAsia="ar-SA"/>
              </w:rPr>
              <w:t>2</w:t>
            </w:r>
            <w:r w:rsidRPr="003A7D57">
              <w:rPr>
                <w:rFonts w:ascii="Arial" w:eastAsia="Times New Roman" w:hAnsi="Arial" w:cs="Arial"/>
                <w:lang w:eastAsia="ar-SA"/>
              </w:rPr>
              <w:t xml:space="preserve"> торг. площ.</w:t>
            </w:r>
          </w:p>
        </w:tc>
        <w:tc>
          <w:tcPr>
            <w:tcW w:w="2264" w:type="dxa"/>
            <w:shd w:val="clear" w:color="auto" w:fill="auto"/>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О</w:t>
            </w:r>
          </w:p>
        </w:tc>
        <w:tc>
          <w:tcPr>
            <w:tcW w:w="2668"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Строительство</w:t>
            </w:r>
          </w:p>
        </w:tc>
      </w:tr>
      <w:tr w:rsidR="003A7D57" w:rsidRPr="003A7D57" w:rsidTr="00E6223B">
        <w:trPr>
          <w:jc w:val="center"/>
        </w:trPr>
        <w:tc>
          <w:tcPr>
            <w:tcW w:w="730"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9.3</w:t>
            </w:r>
          </w:p>
        </w:tc>
        <w:tc>
          <w:tcPr>
            <w:tcW w:w="3028"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Магазин</w:t>
            </w:r>
          </w:p>
        </w:tc>
        <w:tc>
          <w:tcPr>
            <w:tcW w:w="2964"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Calibri" w:hAnsi="Arial" w:cs="Arial"/>
                <w:lang w:eastAsia="ar-SA"/>
              </w:rPr>
              <w:t>с. Старая Дмитриевка, ул. Кооперативная</w:t>
            </w:r>
          </w:p>
        </w:tc>
        <w:tc>
          <w:tcPr>
            <w:tcW w:w="2145"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50 м</w:t>
            </w:r>
            <w:r w:rsidRPr="003A7D57">
              <w:rPr>
                <w:rFonts w:ascii="Arial" w:eastAsia="Times New Roman" w:hAnsi="Arial" w:cs="Arial"/>
                <w:vertAlign w:val="superscript"/>
                <w:lang w:eastAsia="ar-SA"/>
              </w:rPr>
              <w:t>2</w:t>
            </w:r>
            <w:r w:rsidRPr="003A7D57">
              <w:rPr>
                <w:rFonts w:ascii="Arial" w:eastAsia="Times New Roman" w:hAnsi="Arial" w:cs="Arial"/>
                <w:lang w:eastAsia="ar-SA"/>
              </w:rPr>
              <w:t xml:space="preserve"> торг. площ.</w:t>
            </w:r>
          </w:p>
        </w:tc>
        <w:tc>
          <w:tcPr>
            <w:tcW w:w="2264" w:type="dxa"/>
            <w:shd w:val="clear" w:color="auto" w:fill="auto"/>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О</w:t>
            </w:r>
          </w:p>
        </w:tc>
        <w:tc>
          <w:tcPr>
            <w:tcW w:w="2668"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Строительство</w:t>
            </w:r>
          </w:p>
        </w:tc>
      </w:tr>
      <w:tr w:rsidR="003A7D57" w:rsidRPr="003A7D57" w:rsidTr="00E6223B">
        <w:trPr>
          <w:jc w:val="center"/>
        </w:trPr>
        <w:tc>
          <w:tcPr>
            <w:tcW w:w="730"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9.4</w:t>
            </w:r>
          </w:p>
        </w:tc>
        <w:tc>
          <w:tcPr>
            <w:tcW w:w="3028"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Магазин</w:t>
            </w:r>
          </w:p>
        </w:tc>
        <w:tc>
          <w:tcPr>
            <w:tcW w:w="2964"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Calibri" w:hAnsi="Arial" w:cs="Arial"/>
                <w:lang w:eastAsia="ar-SA"/>
              </w:rPr>
              <w:t>с. Старая Дмитриевка, ул. Новая</w:t>
            </w:r>
          </w:p>
        </w:tc>
        <w:tc>
          <w:tcPr>
            <w:tcW w:w="2145"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50 м</w:t>
            </w:r>
            <w:r w:rsidRPr="003A7D57">
              <w:rPr>
                <w:rFonts w:ascii="Arial" w:eastAsia="Times New Roman" w:hAnsi="Arial" w:cs="Arial"/>
                <w:vertAlign w:val="superscript"/>
                <w:lang w:eastAsia="ar-SA"/>
              </w:rPr>
              <w:t>2</w:t>
            </w:r>
            <w:r w:rsidRPr="003A7D57">
              <w:rPr>
                <w:rFonts w:ascii="Arial" w:eastAsia="Times New Roman" w:hAnsi="Arial" w:cs="Arial"/>
                <w:lang w:eastAsia="ar-SA"/>
              </w:rPr>
              <w:t xml:space="preserve"> торг. площ.</w:t>
            </w:r>
          </w:p>
        </w:tc>
        <w:tc>
          <w:tcPr>
            <w:tcW w:w="2264" w:type="dxa"/>
            <w:shd w:val="clear" w:color="auto" w:fill="auto"/>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О</w:t>
            </w:r>
          </w:p>
        </w:tc>
        <w:tc>
          <w:tcPr>
            <w:tcW w:w="2668"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Строительство</w:t>
            </w:r>
          </w:p>
        </w:tc>
      </w:tr>
      <w:tr w:rsidR="003A7D57" w:rsidRPr="003A7D57" w:rsidTr="00E6223B">
        <w:trPr>
          <w:jc w:val="center"/>
        </w:trPr>
        <w:tc>
          <w:tcPr>
            <w:tcW w:w="13799" w:type="dxa"/>
            <w:gridSpan w:val="6"/>
            <w:shd w:val="clear" w:color="auto" w:fill="auto"/>
            <w:vAlign w:val="center"/>
          </w:tcPr>
          <w:p w:rsidR="003A7D57" w:rsidRPr="003A7D57" w:rsidRDefault="003A7D57" w:rsidP="003A7D57">
            <w:pPr>
              <w:suppressAutoHyphens/>
              <w:spacing w:after="0" w:line="240" w:lineRule="auto"/>
              <w:ind w:left="10" w:hanging="10"/>
              <w:jc w:val="center"/>
              <w:rPr>
                <w:rFonts w:ascii="Arial" w:eastAsia="Times New Roman" w:hAnsi="Arial" w:cs="Arial"/>
                <w:lang w:eastAsia="ar-SA"/>
              </w:rPr>
            </w:pPr>
            <w:r w:rsidRPr="003A7D57">
              <w:rPr>
                <w:rFonts w:ascii="Arial" w:eastAsia="Calibri" w:hAnsi="Arial" w:cs="Arial"/>
                <w:b/>
                <w:lang w:eastAsia="ar-SA"/>
              </w:rPr>
              <w:t>Объекты общественного питания</w:t>
            </w:r>
          </w:p>
        </w:tc>
      </w:tr>
      <w:tr w:rsidR="003A7D57" w:rsidRPr="003A7D57" w:rsidTr="00E6223B">
        <w:trPr>
          <w:jc w:val="center"/>
        </w:trPr>
        <w:tc>
          <w:tcPr>
            <w:tcW w:w="730"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10.1</w:t>
            </w:r>
          </w:p>
        </w:tc>
        <w:tc>
          <w:tcPr>
            <w:tcW w:w="3028"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Предприятие общественного питания</w:t>
            </w:r>
          </w:p>
        </w:tc>
        <w:tc>
          <w:tcPr>
            <w:tcW w:w="2964"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с. Липовка, ул. Центральная</w:t>
            </w:r>
          </w:p>
        </w:tc>
        <w:tc>
          <w:tcPr>
            <w:tcW w:w="2145"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60 мест</w:t>
            </w:r>
          </w:p>
        </w:tc>
        <w:tc>
          <w:tcPr>
            <w:tcW w:w="2264" w:type="dxa"/>
            <w:shd w:val="clear" w:color="auto" w:fill="auto"/>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О</w:t>
            </w:r>
          </w:p>
        </w:tc>
        <w:tc>
          <w:tcPr>
            <w:tcW w:w="2668"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Строительство</w:t>
            </w:r>
          </w:p>
        </w:tc>
      </w:tr>
      <w:tr w:rsidR="003A7D57" w:rsidRPr="003A7D57" w:rsidTr="00E6223B">
        <w:trPr>
          <w:jc w:val="center"/>
        </w:trPr>
        <w:tc>
          <w:tcPr>
            <w:tcW w:w="13799" w:type="dxa"/>
            <w:gridSpan w:val="6"/>
            <w:vAlign w:val="center"/>
          </w:tcPr>
          <w:p w:rsidR="003A7D57" w:rsidRPr="003A7D57" w:rsidRDefault="003A7D57" w:rsidP="003A7D57">
            <w:pPr>
              <w:suppressAutoHyphens/>
              <w:spacing w:after="0" w:line="240" w:lineRule="auto"/>
              <w:ind w:left="10" w:hanging="10"/>
              <w:jc w:val="center"/>
              <w:rPr>
                <w:rFonts w:ascii="Arial" w:eastAsia="Times New Roman" w:hAnsi="Arial" w:cs="Arial"/>
                <w:lang w:eastAsia="ar-SA"/>
              </w:rPr>
            </w:pPr>
            <w:r w:rsidRPr="003A7D57">
              <w:rPr>
                <w:rFonts w:ascii="Arial" w:eastAsia="Times New Roman" w:hAnsi="Arial" w:cs="Arial"/>
                <w:b/>
                <w:lang w:eastAsia="ar-SA"/>
              </w:rPr>
              <w:t>Учреждения жилищно-коммунального хозяйства</w:t>
            </w:r>
          </w:p>
        </w:tc>
      </w:tr>
      <w:tr w:rsidR="003A7D57" w:rsidRPr="003A7D57" w:rsidTr="00E6223B">
        <w:trPr>
          <w:jc w:val="center"/>
        </w:trPr>
        <w:tc>
          <w:tcPr>
            <w:tcW w:w="730"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15.2</w:t>
            </w:r>
          </w:p>
        </w:tc>
        <w:tc>
          <w:tcPr>
            <w:tcW w:w="3028"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Гостиница</w:t>
            </w:r>
          </w:p>
        </w:tc>
        <w:tc>
          <w:tcPr>
            <w:tcW w:w="2964"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с. Липовка, ул. Центральная</w:t>
            </w:r>
          </w:p>
        </w:tc>
        <w:tc>
          <w:tcPr>
            <w:tcW w:w="2145"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10 мест</w:t>
            </w:r>
          </w:p>
        </w:tc>
        <w:tc>
          <w:tcPr>
            <w:tcW w:w="2264" w:type="dxa"/>
            <w:shd w:val="clear" w:color="auto" w:fill="auto"/>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О</w:t>
            </w:r>
          </w:p>
        </w:tc>
        <w:tc>
          <w:tcPr>
            <w:tcW w:w="2668"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Строительство</w:t>
            </w:r>
          </w:p>
        </w:tc>
      </w:tr>
      <w:tr w:rsidR="003A7D57" w:rsidRPr="003A7D57" w:rsidTr="00E6223B">
        <w:trPr>
          <w:jc w:val="center"/>
        </w:trPr>
        <w:tc>
          <w:tcPr>
            <w:tcW w:w="730"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15.3</w:t>
            </w:r>
          </w:p>
        </w:tc>
        <w:tc>
          <w:tcPr>
            <w:tcW w:w="3028"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Автокемпинг</w:t>
            </w:r>
          </w:p>
        </w:tc>
        <w:tc>
          <w:tcPr>
            <w:tcW w:w="2964"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 xml:space="preserve">с. Липовка, </w:t>
            </w:r>
            <w:r w:rsidRPr="003A7D57">
              <w:rPr>
                <w:rFonts w:ascii="Arial" w:eastAsia="Times New Roman" w:hAnsi="Arial" w:cs="Arial"/>
                <w:color w:val="000000"/>
                <w:lang w:eastAsia="ar-SA"/>
              </w:rPr>
              <w:t xml:space="preserve">на съезде с автодороги регионального значения </w:t>
            </w:r>
            <w:r w:rsidRPr="003A7D57">
              <w:rPr>
                <w:rFonts w:ascii="Arial" w:eastAsia="Times New Roman" w:hAnsi="Arial" w:cs="Arial"/>
                <w:lang w:eastAsia="ar-SA"/>
              </w:rPr>
              <w:t>"Сергиевск - Челно-Вершины" – Кошки</w:t>
            </w:r>
          </w:p>
        </w:tc>
        <w:tc>
          <w:tcPr>
            <w:tcW w:w="2145"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p>
        </w:tc>
        <w:tc>
          <w:tcPr>
            <w:tcW w:w="2264" w:type="dxa"/>
            <w:shd w:val="clear" w:color="auto" w:fill="auto"/>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ИТ</w:t>
            </w:r>
          </w:p>
        </w:tc>
        <w:tc>
          <w:tcPr>
            <w:tcW w:w="2668"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Строительство</w:t>
            </w:r>
          </w:p>
        </w:tc>
      </w:tr>
      <w:tr w:rsidR="003A7D57" w:rsidRPr="003A7D57" w:rsidTr="00E6223B">
        <w:trPr>
          <w:jc w:val="center"/>
        </w:trPr>
        <w:tc>
          <w:tcPr>
            <w:tcW w:w="13799" w:type="dxa"/>
            <w:gridSpan w:val="6"/>
          </w:tcPr>
          <w:p w:rsidR="003A7D57" w:rsidRPr="003A7D57" w:rsidRDefault="003A7D57" w:rsidP="003A7D57">
            <w:pPr>
              <w:suppressAutoHyphens/>
              <w:spacing w:after="0" w:line="240" w:lineRule="auto"/>
              <w:ind w:left="10" w:hanging="10"/>
              <w:rPr>
                <w:rFonts w:ascii="Arial" w:eastAsia="Times New Roman" w:hAnsi="Arial" w:cs="Arial"/>
                <w:lang w:eastAsia="ar-SA"/>
              </w:rPr>
            </w:pPr>
          </w:p>
        </w:tc>
      </w:tr>
      <w:tr w:rsidR="003A7D57" w:rsidRPr="003A7D57" w:rsidTr="00E6223B">
        <w:trPr>
          <w:jc w:val="center"/>
        </w:trPr>
        <w:tc>
          <w:tcPr>
            <w:tcW w:w="730"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16.1*</w:t>
            </w:r>
          </w:p>
        </w:tc>
        <w:tc>
          <w:tcPr>
            <w:tcW w:w="3028"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Молебный дом</w:t>
            </w:r>
          </w:p>
        </w:tc>
        <w:tc>
          <w:tcPr>
            <w:tcW w:w="2964"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Calibri" w:hAnsi="Arial" w:cs="Arial"/>
                <w:lang w:eastAsia="ar-SA"/>
              </w:rPr>
              <w:t>с. Старая Дмитриевка, ул. Центральная</w:t>
            </w:r>
          </w:p>
        </w:tc>
        <w:tc>
          <w:tcPr>
            <w:tcW w:w="2145"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p>
        </w:tc>
        <w:tc>
          <w:tcPr>
            <w:tcW w:w="2264" w:type="dxa"/>
            <w:shd w:val="clear" w:color="auto" w:fill="auto"/>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О</w:t>
            </w:r>
          </w:p>
        </w:tc>
        <w:tc>
          <w:tcPr>
            <w:tcW w:w="2668"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Реконструкция</w:t>
            </w:r>
          </w:p>
        </w:tc>
      </w:tr>
      <w:tr w:rsidR="003A7D57" w:rsidRPr="003A7D57" w:rsidTr="00E6223B">
        <w:trPr>
          <w:jc w:val="center"/>
        </w:trPr>
        <w:tc>
          <w:tcPr>
            <w:tcW w:w="13799" w:type="dxa"/>
            <w:gridSpan w:val="6"/>
            <w:vAlign w:val="center"/>
          </w:tcPr>
          <w:p w:rsidR="003A7D57" w:rsidRPr="003A7D57" w:rsidRDefault="003A7D57" w:rsidP="003A7D57">
            <w:pPr>
              <w:suppressAutoHyphens/>
              <w:spacing w:after="0" w:line="240" w:lineRule="auto"/>
              <w:ind w:left="10" w:hanging="10"/>
              <w:jc w:val="center"/>
              <w:rPr>
                <w:rFonts w:ascii="Arial" w:eastAsia="Times New Roman" w:hAnsi="Arial" w:cs="Arial"/>
                <w:lang w:eastAsia="ar-SA"/>
              </w:rPr>
            </w:pPr>
            <w:r w:rsidRPr="003A7D57">
              <w:rPr>
                <w:rFonts w:ascii="Arial" w:eastAsia="Calibri" w:hAnsi="Arial" w:cs="Arial"/>
                <w:b/>
                <w:lang w:eastAsia="ar-SA"/>
              </w:rPr>
              <w:t>Объекты отдыха и туризма</w:t>
            </w:r>
          </w:p>
        </w:tc>
      </w:tr>
      <w:tr w:rsidR="003A7D57" w:rsidRPr="003A7D57" w:rsidTr="00E6223B">
        <w:trPr>
          <w:jc w:val="center"/>
        </w:trPr>
        <w:tc>
          <w:tcPr>
            <w:tcW w:w="730"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17.1</w:t>
            </w:r>
          </w:p>
        </w:tc>
        <w:tc>
          <w:tcPr>
            <w:tcW w:w="3028"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 xml:space="preserve">Турбаза </w:t>
            </w:r>
          </w:p>
        </w:tc>
        <w:tc>
          <w:tcPr>
            <w:tcW w:w="2964" w:type="dxa"/>
          </w:tcPr>
          <w:p w:rsidR="003A7D57" w:rsidRPr="003A7D57" w:rsidRDefault="003A7D57" w:rsidP="003A7D57">
            <w:pPr>
              <w:suppressAutoHyphens/>
              <w:spacing w:after="0" w:line="240" w:lineRule="auto"/>
              <w:rPr>
                <w:rFonts w:ascii="Arial" w:eastAsia="Calibri" w:hAnsi="Arial" w:cs="Arial"/>
                <w:lang w:eastAsia="ar-SA"/>
              </w:rPr>
            </w:pPr>
            <w:r w:rsidRPr="003A7D57">
              <w:rPr>
                <w:rFonts w:ascii="Arial" w:eastAsia="Times New Roman" w:hAnsi="Arial" w:cs="Arial"/>
                <w:lang w:eastAsia="ar-SA"/>
              </w:rPr>
              <w:t>с. Липовка, в восточной части на прибрежной территории р. Липовка</w:t>
            </w:r>
          </w:p>
        </w:tc>
        <w:tc>
          <w:tcPr>
            <w:tcW w:w="2145" w:type="dxa"/>
          </w:tcPr>
          <w:p w:rsidR="003A7D57" w:rsidRPr="003A7D57" w:rsidRDefault="003A7D57" w:rsidP="003A7D57">
            <w:pPr>
              <w:suppressAutoHyphens/>
              <w:spacing w:after="0" w:line="240" w:lineRule="auto"/>
              <w:jc w:val="both"/>
              <w:rPr>
                <w:rFonts w:ascii="Arial" w:eastAsia="Calibri" w:hAnsi="Arial" w:cs="Arial"/>
                <w:lang w:eastAsia="ar-SA"/>
              </w:rPr>
            </w:pPr>
            <w:r w:rsidRPr="003A7D57">
              <w:rPr>
                <w:rFonts w:ascii="Arial" w:eastAsia="Calibri" w:hAnsi="Arial" w:cs="Arial"/>
                <w:lang w:eastAsia="ar-SA"/>
              </w:rPr>
              <w:t>150 мест</w:t>
            </w:r>
          </w:p>
        </w:tc>
        <w:tc>
          <w:tcPr>
            <w:tcW w:w="2264" w:type="dxa"/>
            <w:shd w:val="clear" w:color="auto" w:fill="auto"/>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Р</w:t>
            </w:r>
          </w:p>
        </w:tc>
        <w:tc>
          <w:tcPr>
            <w:tcW w:w="2668" w:type="dxa"/>
          </w:tcPr>
          <w:p w:rsidR="003A7D57" w:rsidRPr="003A7D57" w:rsidRDefault="003A7D57" w:rsidP="003A7D57">
            <w:pPr>
              <w:suppressAutoHyphens/>
              <w:spacing w:after="0" w:line="240" w:lineRule="auto"/>
              <w:ind w:hanging="36"/>
              <w:rPr>
                <w:rFonts w:ascii="Arial" w:eastAsia="Times New Roman" w:hAnsi="Arial" w:cs="Arial"/>
                <w:lang w:eastAsia="ar-SA"/>
              </w:rPr>
            </w:pPr>
            <w:r w:rsidRPr="003A7D57">
              <w:rPr>
                <w:rFonts w:ascii="Arial" w:eastAsia="Times New Roman" w:hAnsi="Arial" w:cs="Arial"/>
                <w:lang w:eastAsia="ar-SA"/>
              </w:rPr>
              <w:t>Строительство</w:t>
            </w:r>
          </w:p>
        </w:tc>
      </w:tr>
      <w:tr w:rsidR="003A7D57" w:rsidRPr="003A7D57" w:rsidTr="00E6223B">
        <w:trPr>
          <w:jc w:val="center"/>
        </w:trPr>
        <w:tc>
          <w:tcPr>
            <w:tcW w:w="13799" w:type="dxa"/>
            <w:gridSpan w:val="6"/>
            <w:vAlign w:val="center"/>
          </w:tcPr>
          <w:p w:rsidR="003A7D57" w:rsidRPr="003A7D57" w:rsidRDefault="003A7D57" w:rsidP="003A7D57">
            <w:pPr>
              <w:suppressAutoHyphens/>
              <w:spacing w:after="0" w:line="240" w:lineRule="auto"/>
              <w:ind w:left="10" w:hanging="10"/>
              <w:jc w:val="center"/>
              <w:rPr>
                <w:rFonts w:ascii="Arial" w:eastAsia="Times New Roman" w:hAnsi="Arial" w:cs="Arial"/>
                <w:lang w:eastAsia="ar-SA"/>
              </w:rPr>
            </w:pPr>
            <w:r w:rsidRPr="003A7D57">
              <w:rPr>
                <w:rFonts w:ascii="Arial" w:eastAsia="Times New Roman" w:hAnsi="Arial" w:cs="Arial"/>
                <w:b/>
                <w:lang w:eastAsia="ar-SA"/>
              </w:rPr>
              <w:lastRenderedPageBreak/>
              <w:t>Объекты производственного, коммунально-складского и сельскохозяйственного назначения</w:t>
            </w:r>
          </w:p>
        </w:tc>
      </w:tr>
      <w:tr w:rsidR="003A7D57" w:rsidRPr="003A7D57" w:rsidTr="00E6223B">
        <w:trPr>
          <w:jc w:val="center"/>
        </w:trPr>
        <w:tc>
          <w:tcPr>
            <w:tcW w:w="730"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2.1</w:t>
            </w:r>
          </w:p>
        </w:tc>
        <w:tc>
          <w:tcPr>
            <w:tcW w:w="3028"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Ферма КРС</w:t>
            </w:r>
          </w:p>
        </w:tc>
        <w:tc>
          <w:tcPr>
            <w:tcW w:w="2964" w:type="dxa"/>
          </w:tcPr>
          <w:p w:rsidR="003A7D57" w:rsidRPr="003A7D57" w:rsidRDefault="003A7D57" w:rsidP="003A7D57">
            <w:pPr>
              <w:suppressAutoHyphens/>
              <w:spacing w:after="0" w:line="240" w:lineRule="auto"/>
              <w:ind w:left="10" w:hanging="10"/>
              <w:rPr>
                <w:rFonts w:ascii="Arial" w:eastAsia="Times New Roman" w:hAnsi="Arial" w:cs="Arial"/>
                <w:lang w:eastAsia="ar-SA"/>
              </w:rPr>
            </w:pPr>
            <w:r w:rsidRPr="003A7D57">
              <w:rPr>
                <w:rFonts w:ascii="Arial" w:eastAsia="Times New Roman" w:hAnsi="Arial" w:cs="Arial"/>
                <w:lang w:eastAsia="ar-SA"/>
              </w:rPr>
              <w:t>с. Липовка, в южной части</w:t>
            </w:r>
          </w:p>
        </w:tc>
        <w:tc>
          <w:tcPr>
            <w:tcW w:w="2145"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1000 голов, 5,33 га</w:t>
            </w:r>
          </w:p>
        </w:tc>
        <w:tc>
          <w:tcPr>
            <w:tcW w:w="2264" w:type="dxa"/>
            <w:shd w:val="clear" w:color="auto" w:fill="auto"/>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Сх 2-3</w:t>
            </w:r>
          </w:p>
        </w:tc>
        <w:tc>
          <w:tcPr>
            <w:tcW w:w="2668" w:type="dxa"/>
          </w:tcPr>
          <w:p w:rsidR="003A7D57" w:rsidRPr="003A7D57" w:rsidRDefault="003A7D57" w:rsidP="003A7D57">
            <w:pPr>
              <w:suppressAutoHyphens/>
              <w:spacing w:after="0" w:line="240" w:lineRule="auto"/>
              <w:ind w:firstLine="18"/>
              <w:jc w:val="both"/>
              <w:rPr>
                <w:rFonts w:ascii="Arial" w:eastAsia="Times New Roman" w:hAnsi="Arial" w:cs="Arial"/>
                <w:lang w:eastAsia="ar-SA"/>
              </w:rPr>
            </w:pPr>
            <w:r w:rsidRPr="003A7D57">
              <w:rPr>
                <w:rFonts w:ascii="Arial" w:eastAsia="Times New Roman" w:hAnsi="Arial" w:cs="Arial"/>
                <w:lang w:eastAsia="ar-SA"/>
              </w:rPr>
              <w:t>Строительство</w:t>
            </w:r>
          </w:p>
        </w:tc>
      </w:tr>
      <w:tr w:rsidR="003A7D57" w:rsidRPr="003A7D57" w:rsidTr="00E6223B">
        <w:trPr>
          <w:jc w:val="center"/>
        </w:trPr>
        <w:tc>
          <w:tcPr>
            <w:tcW w:w="730"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2.2</w:t>
            </w:r>
          </w:p>
        </w:tc>
        <w:tc>
          <w:tcPr>
            <w:tcW w:w="3028"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Ферма КРС</w:t>
            </w:r>
          </w:p>
        </w:tc>
        <w:tc>
          <w:tcPr>
            <w:tcW w:w="2964"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Calibri" w:hAnsi="Arial" w:cs="Arial"/>
                <w:lang w:eastAsia="ar-SA"/>
              </w:rPr>
              <w:t>с. Старая Дмитриевка, к востоку от села</w:t>
            </w:r>
          </w:p>
        </w:tc>
        <w:tc>
          <w:tcPr>
            <w:tcW w:w="2145" w:type="dxa"/>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1000 голов, 5,0 га</w:t>
            </w:r>
          </w:p>
        </w:tc>
        <w:tc>
          <w:tcPr>
            <w:tcW w:w="2264" w:type="dxa"/>
            <w:shd w:val="clear" w:color="auto" w:fill="auto"/>
          </w:tcPr>
          <w:p w:rsidR="003A7D57" w:rsidRPr="003A7D57" w:rsidRDefault="003A7D57" w:rsidP="003A7D57">
            <w:pPr>
              <w:suppressAutoHyphens/>
              <w:spacing w:after="0" w:line="240" w:lineRule="auto"/>
              <w:rPr>
                <w:rFonts w:ascii="Arial" w:eastAsia="Times New Roman" w:hAnsi="Arial" w:cs="Arial"/>
                <w:lang w:eastAsia="ar-SA"/>
              </w:rPr>
            </w:pPr>
            <w:r w:rsidRPr="003A7D57">
              <w:rPr>
                <w:rFonts w:ascii="Arial" w:eastAsia="Times New Roman" w:hAnsi="Arial" w:cs="Arial"/>
                <w:lang w:eastAsia="ar-SA"/>
              </w:rPr>
              <w:t>Сх 2-3</w:t>
            </w:r>
          </w:p>
        </w:tc>
        <w:tc>
          <w:tcPr>
            <w:tcW w:w="2668" w:type="dxa"/>
          </w:tcPr>
          <w:p w:rsidR="003A7D57" w:rsidRPr="003A7D57" w:rsidRDefault="003A7D57" w:rsidP="003A7D57">
            <w:pPr>
              <w:suppressAutoHyphens/>
              <w:spacing w:after="0" w:line="240" w:lineRule="auto"/>
              <w:ind w:firstLine="18"/>
              <w:jc w:val="both"/>
              <w:rPr>
                <w:rFonts w:ascii="Arial" w:eastAsia="Times New Roman" w:hAnsi="Arial" w:cs="Arial"/>
                <w:lang w:eastAsia="ar-SA"/>
              </w:rPr>
            </w:pPr>
            <w:r w:rsidRPr="003A7D57">
              <w:rPr>
                <w:rFonts w:ascii="Arial" w:eastAsia="Times New Roman" w:hAnsi="Arial" w:cs="Arial"/>
                <w:lang w:eastAsia="ar-SA"/>
              </w:rPr>
              <w:t>Строительство</w:t>
            </w:r>
          </w:p>
        </w:tc>
      </w:tr>
    </w:tbl>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center"/>
        <w:rPr>
          <w:rFonts w:ascii="Arial" w:eastAsia="Times New Roman" w:hAnsi="Arial" w:cs="Arial"/>
          <w:b/>
          <w:sz w:val="24"/>
          <w:szCs w:val="24"/>
          <w:highlight w:val="yellow"/>
          <w:lang w:eastAsia="ar-SA"/>
        </w:rPr>
      </w:pPr>
      <w:bookmarkStart w:id="312" w:name="_Toc326916111"/>
      <w:bookmarkStart w:id="313" w:name="_Toc326916378"/>
      <w:bookmarkStart w:id="314" w:name="_Toc336446589"/>
    </w:p>
    <w:p w:rsidR="003A7D57" w:rsidRPr="003A7D57" w:rsidRDefault="003A7D57" w:rsidP="003A7D57">
      <w:pPr>
        <w:suppressAutoHyphens/>
        <w:spacing w:after="0" w:line="240" w:lineRule="auto"/>
        <w:ind w:firstLine="709"/>
        <w:jc w:val="center"/>
        <w:rPr>
          <w:rFonts w:ascii="Arial" w:eastAsia="Times New Roman" w:hAnsi="Arial" w:cs="Arial"/>
          <w:b/>
          <w:sz w:val="24"/>
          <w:szCs w:val="24"/>
          <w:highlight w:val="yellow"/>
          <w:lang w:eastAsia="ar-SA"/>
        </w:rPr>
      </w:pPr>
    </w:p>
    <w:p w:rsidR="003A7D57" w:rsidRPr="003A7D57" w:rsidRDefault="003A7D57" w:rsidP="003A7D57">
      <w:pPr>
        <w:suppressAutoHyphens/>
        <w:spacing w:after="0" w:line="240" w:lineRule="auto"/>
        <w:ind w:firstLine="709"/>
        <w:jc w:val="center"/>
        <w:rPr>
          <w:rFonts w:ascii="Arial" w:eastAsia="Times New Roman" w:hAnsi="Arial" w:cs="Arial"/>
          <w:b/>
          <w:sz w:val="24"/>
          <w:szCs w:val="24"/>
          <w:highlight w:val="yellow"/>
          <w:lang w:eastAsia="ar-SA"/>
        </w:rPr>
      </w:pPr>
    </w:p>
    <w:p w:rsidR="003A7D57" w:rsidRPr="003A7D57" w:rsidRDefault="003A7D57" w:rsidP="003A7D57">
      <w:pPr>
        <w:suppressAutoHyphens/>
        <w:spacing w:after="0" w:line="240" w:lineRule="auto"/>
        <w:ind w:firstLine="709"/>
        <w:jc w:val="center"/>
        <w:rPr>
          <w:rFonts w:ascii="Arial" w:eastAsia="Times New Roman" w:hAnsi="Arial" w:cs="Arial"/>
          <w:b/>
          <w:sz w:val="24"/>
          <w:szCs w:val="24"/>
          <w:highlight w:val="yellow"/>
          <w:lang w:eastAsia="ar-SA"/>
        </w:rPr>
      </w:pPr>
    </w:p>
    <w:p w:rsidR="003A7D57" w:rsidRPr="003A7D57" w:rsidRDefault="003A7D57" w:rsidP="003A7D57">
      <w:pPr>
        <w:suppressAutoHyphens/>
        <w:spacing w:after="0" w:line="240" w:lineRule="auto"/>
        <w:ind w:firstLine="709"/>
        <w:jc w:val="center"/>
        <w:rPr>
          <w:rFonts w:ascii="Arial" w:eastAsia="Times New Roman" w:hAnsi="Arial" w:cs="Arial"/>
          <w:b/>
          <w:sz w:val="24"/>
          <w:szCs w:val="24"/>
          <w:highlight w:val="yellow"/>
          <w:lang w:eastAsia="ar-SA"/>
        </w:rPr>
      </w:pPr>
    </w:p>
    <w:p w:rsidR="003A7D57" w:rsidRPr="003A7D57" w:rsidRDefault="003A7D57" w:rsidP="003A7D57">
      <w:pPr>
        <w:suppressAutoHyphens/>
        <w:spacing w:after="0" w:line="240" w:lineRule="auto"/>
        <w:ind w:firstLine="709"/>
        <w:jc w:val="center"/>
        <w:rPr>
          <w:rFonts w:ascii="Arial" w:eastAsia="Times New Roman" w:hAnsi="Arial" w:cs="Arial"/>
          <w:b/>
          <w:sz w:val="24"/>
          <w:szCs w:val="24"/>
          <w:highlight w:val="yellow"/>
          <w:lang w:eastAsia="ar-SA"/>
        </w:rPr>
      </w:pPr>
    </w:p>
    <w:p w:rsidR="003A7D57" w:rsidRPr="003A7D57" w:rsidRDefault="003A7D57" w:rsidP="003A7D57">
      <w:pPr>
        <w:suppressAutoHyphens/>
        <w:spacing w:after="0" w:line="240" w:lineRule="auto"/>
        <w:ind w:firstLine="709"/>
        <w:jc w:val="center"/>
        <w:rPr>
          <w:rFonts w:ascii="Arial" w:eastAsia="Times New Roman" w:hAnsi="Arial" w:cs="Arial"/>
          <w:b/>
          <w:sz w:val="24"/>
          <w:szCs w:val="24"/>
          <w:highlight w:val="yellow"/>
          <w:lang w:eastAsia="ar-SA"/>
        </w:rPr>
      </w:pPr>
    </w:p>
    <w:p w:rsidR="003A7D57" w:rsidRPr="003A7D57" w:rsidRDefault="003A7D57" w:rsidP="003A7D57">
      <w:pPr>
        <w:suppressAutoHyphens/>
        <w:spacing w:after="0" w:line="240" w:lineRule="auto"/>
        <w:ind w:firstLine="709"/>
        <w:jc w:val="center"/>
        <w:rPr>
          <w:rFonts w:ascii="Arial" w:eastAsia="Times New Roman" w:hAnsi="Arial" w:cs="Arial"/>
          <w:b/>
          <w:sz w:val="24"/>
          <w:szCs w:val="24"/>
          <w:highlight w:val="yellow"/>
          <w:lang w:eastAsia="ar-SA"/>
        </w:rPr>
      </w:pPr>
    </w:p>
    <w:p w:rsidR="003A7D57" w:rsidRPr="003A7D57" w:rsidRDefault="003A7D57" w:rsidP="003A7D57">
      <w:pPr>
        <w:suppressAutoHyphens/>
        <w:spacing w:after="0" w:line="240" w:lineRule="auto"/>
        <w:ind w:firstLine="709"/>
        <w:jc w:val="center"/>
        <w:rPr>
          <w:rFonts w:ascii="Arial" w:eastAsia="Times New Roman" w:hAnsi="Arial" w:cs="Arial"/>
          <w:b/>
          <w:sz w:val="24"/>
          <w:szCs w:val="24"/>
          <w:highlight w:val="yellow"/>
          <w:lang w:eastAsia="ar-SA"/>
        </w:rPr>
      </w:pPr>
    </w:p>
    <w:p w:rsidR="003A7D57" w:rsidRPr="003A7D57" w:rsidRDefault="003A7D57" w:rsidP="003A7D57">
      <w:pPr>
        <w:suppressAutoHyphens/>
        <w:spacing w:after="0" w:line="240" w:lineRule="auto"/>
        <w:ind w:firstLine="709"/>
        <w:jc w:val="center"/>
        <w:rPr>
          <w:rFonts w:ascii="Arial" w:eastAsia="Times New Roman" w:hAnsi="Arial" w:cs="Arial"/>
          <w:b/>
          <w:sz w:val="24"/>
          <w:szCs w:val="24"/>
          <w:highlight w:val="yellow"/>
          <w:lang w:eastAsia="ar-SA"/>
        </w:rPr>
      </w:pPr>
    </w:p>
    <w:p w:rsidR="003A7D57" w:rsidRPr="003A7D57" w:rsidRDefault="003A7D57" w:rsidP="003A7D57">
      <w:pPr>
        <w:suppressAutoHyphens/>
        <w:spacing w:after="0" w:line="240" w:lineRule="auto"/>
        <w:ind w:firstLine="709"/>
        <w:jc w:val="center"/>
        <w:rPr>
          <w:rFonts w:ascii="Arial" w:eastAsia="Times New Roman" w:hAnsi="Arial" w:cs="Arial"/>
          <w:b/>
          <w:sz w:val="24"/>
          <w:szCs w:val="24"/>
          <w:highlight w:val="yellow"/>
          <w:lang w:eastAsia="ar-SA"/>
        </w:rPr>
      </w:pPr>
    </w:p>
    <w:p w:rsidR="003A7D57" w:rsidRPr="003A7D57" w:rsidRDefault="003A7D57" w:rsidP="003A7D57">
      <w:pPr>
        <w:suppressAutoHyphens/>
        <w:spacing w:after="0" w:line="240" w:lineRule="auto"/>
        <w:ind w:firstLine="709"/>
        <w:jc w:val="center"/>
        <w:rPr>
          <w:rFonts w:ascii="Arial" w:eastAsia="Times New Roman" w:hAnsi="Arial" w:cs="Arial"/>
          <w:b/>
          <w:sz w:val="24"/>
          <w:szCs w:val="24"/>
          <w:highlight w:val="yellow"/>
          <w:lang w:eastAsia="ar-SA"/>
        </w:rPr>
      </w:pPr>
    </w:p>
    <w:p w:rsidR="003A7D57" w:rsidRPr="003A7D57" w:rsidRDefault="003A7D57" w:rsidP="003A7D57">
      <w:pPr>
        <w:suppressAutoHyphens/>
        <w:spacing w:after="0" w:line="240" w:lineRule="auto"/>
        <w:ind w:firstLine="709"/>
        <w:jc w:val="center"/>
        <w:rPr>
          <w:rFonts w:ascii="Arial" w:eastAsia="Times New Roman" w:hAnsi="Arial" w:cs="Arial"/>
          <w:b/>
          <w:sz w:val="24"/>
          <w:szCs w:val="24"/>
          <w:highlight w:val="yellow"/>
          <w:lang w:eastAsia="ar-SA"/>
        </w:rPr>
      </w:pPr>
    </w:p>
    <w:p w:rsidR="003A7D57" w:rsidRPr="003A7D57" w:rsidRDefault="003A7D57" w:rsidP="003A7D57">
      <w:pPr>
        <w:suppressAutoHyphens/>
        <w:spacing w:after="0" w:line="240" w:lineRule="auto"/>
        <w:ind w:firstLine="709"/>
        <w:jc w:val="center"/>
        <w:rPr>
          <w:rFonts w:ascii="Arial" w:eastAsia="Times New Roman" w:hAnsi="Arial" w:cs="Arial"/>
          <w:b/>
          <w:sz w:val="24"/>
          <w:szCs w:val="24"/>
          <w:highlight w:val="yellow"/>
          <w:lang w:eastAsia="ar-SA"/>
        </w:rPr>
      </w:pPr>
    </w:p>
    <w:p w:rsidR="003A7D57" w:rsidRPr="003A7D57" w:rsidRDefault="003A7D57" w:rsidP="003A7D57">
      <w:pPr>
        <w:suppressAutoHyphens/>
        <w:spacing w:after="0" w:line="240" w:lineRule="auto"/>
        <w:ind w:firstLine="709"/>
        <w:jc w:val="center"/>
        <w:rPr>
          <w:rFonts w:ascii="Arial" w:eastAsia="Times New Roman" w:hAnsi="Arial" w:cs="Arial"/>
          <w:b/>
          <w:sz w:val="24"/>
          <w:szCs w:val="24"/>
          <w:highlight w:val="yellow"/>
          <w:lang w:eastAsia="ar-SA"/>
        </w:rPr>
      </w:pPr>
    </w:p>
    <w:p w:rsidR="003A7D57" w:rsidRPr="003A7D57" w:rsidRDefault="003A7D57" w:rsidP="003A7D57">
      <w:pPr>
        <w:suppressAutoHyphens/>
        <w:spacing w:after="0" w:line="240" w:lineRule="auto"/>
        <w:ind w:firstLine="709"/>
        <w:jc w:val="center"/>
        <w:rPr>
          <w:rFonts w:ascii="Arial" w:eastAsia="Times New Roman" w:hAnsi="Arial" w:cs="Arial"/>
          <w:b/>
          <w:sz w:val="24"/>
          <w:szCs w:val="24"/>
          <w:highlight w:val="yellow"/>
          <w:lang w:eastAsia="ar-SA"/>
        </w:rPr>
      </w:pPr>
    </w:p>
    <w:p w:rsidR="003A7D57" w:rsidRPr="003A7D57" w:rsidRDefault="003A7D57" w:rsidP="003A7D57">
      <w:pPr>
        <w:suppressAutoHyphens/>
        <w:spacing w:after="0" w:line="240" w:lineRule="auto"/>
        <w:ind w:firstLine="709"/>
        <w:jc w:val="center"/>
        <w:rPr>
          <w:rFonts w:ascii="Arial" w:eastAsia="Times New Roman" w:hAnsi="Arial" w:cs="Arial"/>
          <w:b/>
          <w:sz w:val="24"/>
          <w:szCs w:val="24"/>
          <w:highlight w:val="yellow"/>
          <w:lang w:eastAsia="ar-SA"/>
        </w:rPr>
      </w:pPr>
    </w:p>
    <w:p w:rsidR="003A7D57" w:rsidRPr="003A7D57" w:rsidRDefault="003A7D57" w:rsidP="003A7D57">
      <w:pPr>
        <w:suppressAutoHyphens/>
        <w:spacing w:after="0" w:line="240" w:lineRule="auto"/>
        <w:ind w:firstLine="709"/>
        <w:jc w:val="center"/>
        <w:rPr>
          <w:rFonts w:ascii="Arial" w:eastAsia="Times New Roman" w:hAnsi="Arial" w:cs="Arial"/>
          <w:b/>
          <w:sz w:val="24"/>
          <w:szCs w:val="24"/>
          <w:highlight w:val="yellow"/>
          <w:lang w:eastAsia="ar-SA"/>
        </w:rPr>
      </w:pPr>
    </w:p>
    <w:p w:rsidR="003A7D57" w:rsidRPr="003A7D57" w:rsidRDefault="003A7D57" w:rsidP="003A7D57">
      <w:pPr>
        <w:suppressAutoHyphens/>
        <w:spacing w:after="0" w:line="240" w:lineRule="auto"/>
        <w:ind w:firstLine="709"/>
        <w:jc w:val="center"/>
        <w:rPr>
          <w:rFonts w:ascii="Arial" w:eastAsia="Times New Roman" w:hAnsi="Arial" w:cs="Arial"/>
          <w:b/>
          <w:sz w:val="24"/>
          <w:szCs w:val="24"/>
          <w:highlight w:val="yellow"/>
          <w:lang w:eastAsia="ar-SA"/>
        </w:rPr>
      </w:pPr>
    </w:p>
    <w:p w:rsidR="003A7D57" w:rsidRPr="003A7D57" w:rsidRDefault="003A7D57" w:rsidP="003A7D57">
      <w:pPr>
        <w:suppressAutoHyphens/>
        <w:spacing w:after="0" w:line="240" w:lineRule="auto"/>
        <w:ind w:firstLine="709"/>
        <w:jc w:val="center"/>
        <w:rPr>
          <w:rFonts w:ascii="Arial" w:eastAsia="Times New Roman" w:hAnsi="Arial" w:cs="Arial"/>
          <w:b/>
          <w:sz w:val="24"/>
          <w:szCs w:val="24"/>
          <w:highlight w:val="yellow"/>
          <w:lang w:eastAsia="ar-SA"/>
        </w:rPr>
      </w:pPr>
    </w:p>
    <w:p w:rsidR="003A7D57" w:rsidRPr="003A7D57" w:rsidRDefault="003A7D57" w:rsidP="003A7D57">
      <w:pPr>
        <w:suppressAutoHyphens/>
        <w:spacing w:after="0" w:line="240" w:lineRule="auto"/>
        <w:ind w:firstLine="709"/>
        <w:jc w:val="center"/>
        <w:rPr>
          <w:rFonts w:ascii="Arial" w:eastAsia="Times New Roman" w:hAnsi="Arial" w:cs="Arial"/>
          <w:b/>
          <w:sz w:val="24"/>
          <w:szCs w:val="24"/>
          <w:highlight w:val="yellow"/>
          <w:lang w:eastAsia="ar-SA"/>
        </w:rPr>
      </w:pPr>
    </w:p>
    <w:p w:rsidR="003A7D57" w:rsidRPr="003A7D57" w:rsidRDefault="003A7D57" w:rsidP="003A7D57">
      <w:pPr>
        <w:suppressAutoHyphens/>
        <w:spacing w:after="0" w:line="240" w:lineRule="auto"/>
        <w:ind w:firstLine="709"/>
        <w:jc w:val="center"/>
        <w:rPr>
          <w:rFonts w:ascii="Arial" w:eastAsia="Times New Roman" w:hAnsi="Arial" w:cs="Arial"/>
          <w:b/>
          <w:sz w:val="24"/>
          <w:szCs w:val="24"/>
          <w:highlight w:val="yellow"/>
          <w:lang w:eastAsia="ar-SA"/>
        </w:rPr>
      </w:pPr>
    </w:p>
    <w:p w:rsidR="003A7D57" w:rsidRPr="003A7D57" w:rsidRDefault="003A7D57" w:rsidP="003A7D57">
      <w:pPr>
        <w:suppressAutoHyphens/>
        <w:spacing w:after="0" w:line="240" w:lineRule="auto"/>
        <w:ind w:firstLine="709"/>
        <w:jc w:val="center"/>
        <w:rPr>
          <w:rFonts w:ascii="Arial" w:eastAsia="Times New Roman" w:hAnsi="Arial" w:cs="Arial"/>
          <w:b/>
          <w:sz w:val="24"/>
          <w:szCs w:val="24"/>
          <w:highlight w:val="yellow"/>
          <w:lang w:eastAsia="ar-SA"/>
        </w:rPr>
      </w:pPr>
    </w:p>
    <w:p w:rsidR="003A7D57" w:rsidRPr="003A7D57" w:rsidRDefault="003A7D57" w:rsidP="003A7D57">
      <w:pPr>
        <w:suppressAutoHyphens/>
        <w:spacing w:after="0" w:line="240" w:lineRule="auto"/>
        <w:ind w:firstLine="709"/>
        <w:jc w:val="center"/>
        <w:rPr>
          <w:rFonts w:ascii="Arial" w:eastAsia="Times New Roman" w:hAnsi="Arial" w:cs="Arial"/>
          <w:b/>
          <w:sz w:val="24"/>
          <w:szCs w:val="24"/>
          <w:highlight w:val="yellow"/>
          <w:lang w:eastAsia="ar-SA"/>
        </w:rPr>
      </w:pPr>
    </w:p>
    <w:p w:rsidR="003A7D57" w:rsidRPr="003A7D57" w:rsidRDefault="003A7D57" w:rsidP="003A7D57">
      <w:pPr>
        <w:suppressAutoHyphens/>
        <w:spacing w:after="0" w:line="240" w:lineRule="auto"/>
        <w:ind w:firstLine="709"/>
        <w:jc w:val="center"/>
        <w:rPr>
          <w:rFonts w:ascii="Arial" w:eastAsia="Times New Roman" w:hAnsi="Arial" w:cs="Arial"/>
          <w:b/>
          <w:sz w:val="24"/>
          <w:szCs w:val="24"/>
          <w:highlight w:val="yellow"/>
          <w:lang w:eastAsia="ar-SA"/>
        </w:rPr>
      </w:pPr>
    </w:p>
    <w:p w:rsidR="003A7D57" w:rsidRPr="003A7D57" w:rsidRDefault="003A7D57" w:rsidP="003A7D57">
      <w:pPr>
        <w:suppressAutoHyphens/>
        <w:spacing w:after="0" w:line="240" w:lineRule="auto"/>
        <w:ind w:firstLine="709"/>
        <w:jc w:val="center"/>
        <w:rPr>
          <w:rFonts w:ascii="Arial" w:eastAsia="Times New Roman" w:hAnsi="Arial" w:cs="Arial"/>
          <w:b/>
          <w:sz w:val="24"/>
          <w:szCs w:val="24"/>
          <w:lang w:eastAsia="ar-SA"/>
        </w:rPr>
      </w:pPr>
    </w:p>
    <w:p w:rsidR="003A7D57" w:rsidRPr="003A7D57" w:rsidRDefault="003A7D57" w:rsidP="003A7D57">
      <w:pPr>
        <w:suppressAutoHyphens/>
        <w:spacing w:after="0" w:line="240" w:lineRule="auto"/>
        <w:ind w:firstLine="709"/>
        <w:jc w:val="center"/>
        <w:rPr>
          <w:rFonts w:ascii="Arial" w:eastAsia="Times New Roman" w:hAnsi="Arial" w:cs="Arial"/>
          <w:b/>
          <w:sz w:val="24"/>
          <w:szCs w:val="24"/>
          <w:lang w:eastAsia="ar-SA"/>
        </w:rPr>
      </w:pPr>
      <w:r w:rsidRPr="003A7D57">
        <w:rPr>
          <w:rFonts w:ascii="Arial" w:eastAsia="Times New Roman" w:hAnsi="Arial" w:cs="Arial"/>
          <w:b/>
          <w:sz w:val="24"/>
          <w:szCs w:val="24"/>
          <w:lang w:eastAsia="ar-SA"/>
        </w:rPr>
        <w:lastRenderedPageBreak/>
        <w:t>Описание и параметры функциональных зон</w:t>
      </w:r>
      <w:bookmarkEnd w:id="312"/>
      <w:bookmarkEnd w:id="313"/>
      <w:bookmarkEnd w:id="314"/>
    </w:p>
    <w:p w:rsidR="003A7D57" w:rsidRPr="003A7D57" w:rsidRDefault="003A7D57" w:rsidP="003A7D57">
      <w:pPr>
        <w:suppressAutoHyphens/>
        <w:spacing w:after="0" w:line="240" w:lineRule="auto"/>
        <w:ind w:firstLine="709"/>
        <w:jc w:val="right"/>
        <w:rPr>
          <w:rFonts w:ascii="Arial" w:eastAsia="Times New Roman" w:hAnsi="Arial" w:cs="Arial"/>
          <w:color w:val="000000"/>
          <w:sz w:val="24"/>
          <w:szCs w:val="16"/>
          <w:lang w:eastAsia="ar-SA"/>
        </w:rPr>
      </w:pPr>
      <w:r w:rsidRPr="003A7D57">
        <w:rPr>
          <w:rFonts w:ascii="Arial" w:eastAsia="Times New Roman" w:hAnsi="Arial" w:cs="Arial"/>
          <w:sz w:val="24"/>
          <w:szCs w:val="24"/>
          <w:lang w:eastAsia="ar-SA"/>
        </w:rPr>
        <w:t>Таблица 41</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7"/>
        <w:gridCol w:w="1704"/>
        <w:gridCol w:w="6805"/>
        <w:gridCol w:w="1559"/>
        <w:gridCol w:w="1843"/>
        <w:gridCol w:w="2126"/>
      </w:tblGrid>
      <w:tr w:rsidR="003A7D57" w:rsidRPr="003A7D57" w:rsidTr="00E6223B">
        <w:tc>
          <w:tcPr>
            <w:tcW w:w="847" w:type="dxa"/>
            <w:vMerge w:val="restart"/>
          </w:tcPr>
          <w:p w:rsidR="003A7D57" w:rsidRPr="003A7D57" w:rsidRDefault="003A7D57" w:rsidP="003A7D57">
            <w:pPr>
              <w:suppressAutoHyphens/>
              <w:spacing w:after="0" w:line="240" w:lineRule="auto"/>
              <w:jc w:val="center"/>
              <w:rPr>
                <w:rFonts w:ascii="Arial" w:eastAsia="Times New Roman" w:hAnsi="Arial" w:cs="Arial"/>
                <w:sz w:val="24"/>
                <w:lang w:eastAsia="ar-SA"/>
              </w:rPr>
            </w:pPr>
            <w:r w:rsidRPr="003A7D57">
              <w:rPr>
                <w:rFonts w:ascii="Arial" w:eastAsia="Times New Roman" w:hAnsi="Arial" w:cs="Arial"/>
                <w:lang w:eastAsia="ar-SA"/>
              </w:rPr>
              <w:t>№№</w:t>
            </w:r>
          </w:p>
          <w:p w:rsidR="003A7D57" w:rsidRPr="003A7D57" w:rsidRDefault="003A7D57" w:rsidP="003A7D57">
            <w:pPr>
              <w:suppressAutoHyphens/>
              <w:spacing w:after="0" w:line="240" w:lineRule="auto"/>
              <w:jc w:val="center"/>
              <w:rPr>
                <w:rFonts w:ascii="Arial" w:eastAsia="Times New Roman" w:hAnsi="Arial" w:cs="Arial"/>
                <w:sz w:val="24"/>
                <w:lang w:eastAsia="ar-SA"/>
              </w:rPr>
            </w:pPr>
            <w:r w:rsidRPr="003A7D57">
              <w:rPr>
                <w:rFonts w:ascii="Arial" w:eastAsia="Times New Roman" w:hAnsi="Arial" w:cs="Arial"/>
                <w:lang w:eastAsia="ar-SA"/>
              </w:rPr>
              <w:t>п/п</w:t>
            </w:r>
          </w:p>
        </w:tc>
        <w:tc>
          <w:tcPr>
            <w:tcW w:w="1704" w:type="dxa"/>
            <w:vMerge w:val="restart"/>
          </w:tcPr>
          <w:p w:rsidR="003A7D57" w:rsidRPr="003A7D57" w:rsidRDefault="003A7D57" w:rsidP="003A7D57">
            <w:pPr>
              <w:suppressAutoHyphens/>
              <w:spacing w:after="0" w:line="240" w:lineRule="auto"/>
              <w:jc w:val="center"/>
              <w:rPr>
                <w:rFonts w:ascii="Arial" w:eastAsia="Times New Roman" w:hAnsi="Arial" w:cs="Arial"/>
                <w:sz w:val="24"/>
                <w:lang w:eastAsia="ar-SA"/>
              </w:rPr>
            </w:pPr>
            <w:r w:rsidRPr="003A7D57">
              <w:rPr>
                <w:rFonts w:ascii="Arial" w:eastAsia="Times New Roman" w:hAnsi="Arial" w:cs="Arial"/>
                <w:lang w:eastAsia="ar-SA"/>
              </w:rPr>
              <w:t>Марка функциональной зоны</w:t>
            </w:r>
          </w:p>
        </w:tc>
        <w:tc>
          <w:tcPr>
            <w:tcW w:w="12333" w:type="dxa"/>
            <w:gridSpan w:val="4"/>
          </w:tcPr>
          <w:p w:rsidR="003A7D57" w:rsidRPr="003A7D57" w:rsidRDefault="003A7D57" w:rsidP="003A7D57">
            <w:pPr>
              <w:suppressAutoHyphens/>
              <w:spacing w:after="0" w:line="240" w:lineRule="auto"/>
              <w:jc w:val="center"/>
              <w:rPr>
                <w:rFonts w:ascii="Arial" w:eastAsia="Times New Roman" w:hAnsi="Arial" w:cs="Arial"/>
                <w:sz w:val="24"/>
                <w:lang w:eastAsia="ar-SA"/>
              </w:rPr>
            </w:pPr>
            <w:r w:rsidRPr="003A7D57">
              <w:rPr>
                <w:rFonts w:ascii="Arial" w:eastAsia="Times New Roman" w:hAnsi="Arial" w:cs="Arial"/>
                <w:lang w:eastAsia="ar-SA"/>
              </w:rPr>
              <w:t>Параметры функциональных зон</w:t>
            </w:r>
          </w:p>
          <w:p w:rsidR="003A7D57" w:rsidRPr="003A7D57" w:rsidRDefault="003A7D57" w:rsidP="003A7D57">
            <w:pPr>
              <w:suppressAutoHyphens/>
              <w:spacing w:after="0" w:line="240" w:lineRule="auto"/>
              <w:jc w:val="center"/>
              <w:rPr>
                <w:rFonts w:ascii="Arial" w:eastAsia="Times New Roman" w:hAnsi="Arial" w:cs="Arial"/>
                <w:sz w:val="24"/>
                <w:lang w:eastAsia="ar-SA"/>
              </w:rPr>
            </w:pPr>
          </w:p>
        </w:tc>
      </w:tr>
      <w:tr w:rsidR="003A7D57" w:rsidRPr="003A7D57" w:rsidTr="00E6223B">
        <w:tc>
          <w:tcPr>
            <w:tcW w:w="847" w:type="dxa"/>
            <w:vMerge/>
          </w:tcPr>
          <w:p w:rsidR="003A7D57" w:rsidRPr="003A7D57" w:rsidRDefault="003A7D57" w:rsidP="003A7D57">
            <w:pPr>
              <w:suppressAutoHyphens/>
              <w:spacing w:after="0" w:line="240" w:lineRule="auto"/>
              <w:jc w:val="center"/>
              <w:rPr>
                <w:rFonts w:ascii="Arial" w:eastAsia="Times New Roman" w:hAnsi="Arial" w:cs="Arial"/>
                <w:sz w:val="24"/>
                <w:lang w:eastAsia="ar-SA"/>
              </w:rPr>
            </w:pPr>
          </w:p>
        </w:tc>
        <w:tc>
          <w:tcPr>
            <w:tcW w:w="1704" w:type="dxa"/>
            <w:vMerge/>
          </w:tcPr>
          <w:p w:rsidR="003A7D57" w:rsidRPr="003A7D57" w:rsidRDefault="003A7D57" w:rsidP="003A7D57">
            <w:pPr>
              <w:suppressAutoHyphens/>
              <w:spacing w:after="0" w:line="240" w:lineRule="auto"/>
              <w:jc w:val="center"/>
              <w:rPr>
                <w:rFonts w:ascii="Arial" w:eastAsia="Times New Roman" w:hAnsi="Arial" w:cs="Arial"/>
                <w:sz w:val="24"/>
                <w:lang w:eastAsia="ar-SA"/>
              </w:rPr>
            </w:pPr>
          </w:p>
        </w:tc>
        <w:tc>
          <w:tcPr>
            <w:tcW w:w="6805" w:type="dxa"/>
          </w:tcPr>
          <w:p w:rsidR="003A7D57" w:rsidRPr="003A7D57" w:rsidRDefault="003A7D57" w:rsidP="003A7D57">
            <w:pPr>
              <w:suppressAutoHyphens/>
              <w:spacing w:after="0" w:line="240" w:lineRule="auto"/>
              <w:jc w:val="center"/>
              <w:rPr>
                <w:rFonts w:ascii="Arial" w:eastAsia="Times New Roman" w:hAnsi="Arial" w:cs="Arial"/>
                <w:sz w:val="24"/>
                <w:lang w:eastAsia="ar-SA"/>
              </w:rPr>
            </w:pPr>
          </w:p>
          <w:p w:rsidR="003A7D57" w:rsidRPr="003A7D57" w:rsidRDefault="003A7D57" w:rsidP="003A7D57">
            <w:pPr>
              <w:suppressAutoHyphens/>
              <w:spacing w:after="0" w:line="240" w:lineRule="auto"/>
              <w:jc w:val="center"/>
              <w:rPr>
                <w:rFonts w:ascii="Arial" w:eastAsia="Times New Roman" w:hAnsi="Arial" w:cs="Arial"/>
                <w:sz w:val="24"/>
                <w:lang w:eastAsia="ar-SA"/>
              </w:rPr>
            </w:pPr>
            <w:r w:rsidRPr="003A7D57">
              <w:rPr>
                <w:rFonts w:ascii="Arial" w:eastAsia="Times New Roman" w:hAnsi="Arial" w:cs="Arial"/>
                <w:lang w:eastAsia="ar-SA"/>
              </w:rPr>
              <w:t>Назначение зоны, тип застройки</w:t>
            </w:r>
          </w:p>
        </w:tc>
        <w:tc>
          <w:tcPr>
            <w:tcW w:w="1559" w:type="dxa"/>
          </w:tcPr>
          <w:p w:rsidR="003A7D57" w:rsidRPr="003A7D57" w:rsidRDefault="003A7D57" w:rsidP="003A7D57">
            <w:pPr>
              <w:suppressAutoHyphens/>
              <w:spacing w:after="0" w:line="240" w:lineRule="auto"/>
              <w:jc w:val="center"/>
              <w:rPr>
                <w:rFonts w:ascii="Arial" w:eastAsia="Times New Roman" w:hAnsi="Arial" w:cs="Arial"/>
                <w:sz w:val="24"/>
                <w:lang w:eastAsia="ar-SA"/>
              </w:rPr>
            </w:pPr>
            <w:r w:rsidRPr="003A7D57">
              <w:rPr>
                <w:rFonts w:ascii="Arial" w:eastAsia="Times New Roman" w:hAnsi="Arial" w:cs="Arial"/>
                <w:lang w:eastAsia="ar-SA"/>
              </w:rPr>
              <w:t>Площадь</w:t>
            </w:r>
          </w:p>
          <w:p w:rsidR="003A7D57" w:rsidRPr="003A7D57" w:rsidRDefault="003A7D57" w:rsidP="003A7D57">
            <w:pPr>
              <w:suppressAutoHyphens/>
              <w:spacing w:after="0" w:line="240" w:lineRule="auto"/>
              <w:jc w:val="center"/>
              <w:rPr>
                <w:rFonts w:ascii="Arial" w:eastAsia="Times New Roman" w:hAnsi="Arial" w:cs="Arial"/>
                <w:sz w:val="24"/>
                <w:lang w:eastAsia="ar-SA"/>
              </w:rPr>
            </w:pPr>
            <w:r w:rsidRPr="003A7D57">
              <w:rPr>
                <w:rFonts w:ascii="Arial" w:eastAsia="Times New Roman" w:hAnsi="Arial" w:cs="Arial"/>
                <w:lang w:eastAsia="ar-SA"/>
              </w:rPr>
              <w:t xml:space="preserve"> (га)</w:t>
            </w:r>
          </w:p>
        </w:tc>
        <w:tc>
          <w:tcPr>
            <w:tcW w:w="1843" w:type="dxa"/>
          </w:tcPr>
          <w:p w:rsidR="003A7D57" w:rsidRPr="003A7D57" w:rsidRDefault="003A7D57" w:rsidP="003A7D57">
            <w:pPr>
              <w:suppressAutoHyphens/>
              <w:spacing w:after="0" w:line="240" w:lineRule="auto"/>
              <w:jc w:val="center"/>
              <w:rPr>
                <w:rFonts w:ascii="Arial" w:eastAsia="Times New Roman" w:hAnsi="Arial" w:cs="Arial"/>
                <w:sz w:val="24"/>
                <w:lang w:eastAsia="ar-SA"/>
              </w:rPr>
            </w:pPr>
            <w:r w:rsidRPr="003A7D57">
              <w:rPr>
                <w:rFonts w:ascii="Arial" w:eastAsia="Times New Roman" w:hAnsi="Arial" w:cs="Arial"/>
                <w:lang w:eastAsia="ar-SA"/>
              </w:rPr>
              <w:t>Максимальная этажность</w:t>
            </w:r>
          </w:p>
        </w:tc>
        <w:tc>
          <w:tcPr>
            <w:tcW w:w="2126" w:type="dxa"/>
          </w:tcPr>
          <w:p w:rsidR="003A7D57" w:rsidRPr="003A7D57" w:rsidRDefault="003A7D57" w:rsidP="003A7D57">
            <w:pPr>
              <w:suppressAutoHyphens/>
              <w:spacing w:after="0" w:line="240" w:lineRule="auto"/>
              <w:jc w:val="center"/>
              <w:rPr>
                <w:rFonts w:ascii="Arial" w:eastAsia="Times New Roman" w:hAnsi="Arial" w:cs="Arial"/>
                <w:sz w:val="24"/>
                <w:lang w:eastAsia="ar-SA"/>
              </w:rPr>
            </w:pPr>
            <w:r w:rsidRPr="003A7D57">
              <w:rPr>
                <w:rFonts w:ascii="Arial" w:eastAsia="Times New Roman" w:hAnsi="Arial" w:cs="Arial"/>
                <w:lang w:eastAsia="ar-SA"/>
              </w:rPr>
              <w:t xml:space="preserve">Ориентировочный размер СЗЗ </w:t>
            </w:r>
          </w:p>
          <w:p w:rsidR="003A7D57" w:rsidRPr="003A7D57" w:rsidRDefault="003A7D57" w:rsidP="003A7D57">
            <w:pPr>
              <w:suppressAutoHyphens/>
              <w:spacing w:after="0" w:line="240" w:lineRule="auto"/>
              <w:jc w:val="center"/>
              <w:rPr>
                <w:rFonts w:ascii="Arial" w:eastAsia="Times New Roman" w:hAnsi="Arial" w:cs="Arial"/>
                <w:sz w:val="24"/>
                <w:lang w:eastAsia="ar-SA"/>
              </w:rPr>
            </w:pPr>
            <w:r w:rsidRPr="003A7D57">
              <w:rPr>
                <w:rFonts w:ascii="Arial" w:eastAsia="Times New Roman" w:hAnsi="Arial" w:cs="Arial"/>
                <w:lang w:eastAsia="ar-SA"/>
              </w:rPr>
              <w:t>(м)</w:t>
            </w:r>
          </w:p>
        </w:tc>
      </w:tr>
      <w:tr w:rsidR="003A7D57" w:rsidRPr="003A7D57" w:rsidTr="00E6223B">
        <w:tc>
          <w:tcPr>
            <w:tcW w:w="847" w:type="dxa"/>
          </w:tcPr>
          <w:p w:rsidR="003A7D57" w:rsidRPr="003A7D57" w:rsidRDefault="003A7D57" w:rsidP="003A7D57">
            <w:pPr>
              <w:suppressAutoHyphens/>
              <w:spacing w:after="0" w:line="240" w:lineRule="auto"/>
              <w:jc w:val="center"/>
              <w:rPr>
                <w:rFonts w:ascii="Arial" w:eastAsia="Times New Roman" w:hAnsi="Arial" w:cs="Arial"/>
                <w:color w:val="000000"/>
                <w:sz w:val="24"/>
                <w:lang w:eastAsia="ar-SA"/>
              </w:rPr>
            </w:pPr>
            <w:r w:rsidRPr="003A7D57">
              <w:rPr>
                <w:rFonts w:ascii="Arial" w:eastAsia="Times New Roman" w:hAnsi="Arial" w:cs="Arial"/>
                <w:color w:val="000000"/>
                <w:lang w:eastAsia="ar-SA"/>
              </w:rPr>
              <w:t>1</w:t>
            </w:r>
          </w:p>
        </w:tc>
        <w:tc>
          <w:tcPr>
            <w:tcW w:w="1704" w:type="dxa"/>
          </w:tcPr>
          <w:p w:rsidR="003A7D57" w:rsidRPr="003A7D57" w:rsidRDefault="003A7D57" w:rsidP="003A7D57">
            <w:pPr>
              <w:suppressAutoHyphens/>
              <w:spacing w:after="0" w:line="240" w:lineRule="auto"/>
              <w:jc w:val="center"/>
              <w:rPr>
                <w:rFonts w:ascii="Arial" w:eastAsia="Times New Roman" w:hAnsi="Arial" w:cs="Arial"/>
                <w:color w:val="000000"/>
                <w:sz w:val="24"/>
                <w:lang w:eastAsia="ar-SA"/>
              </w:rPr>
            </w:pPr>
            <w:r w:rsidRPr="003A7D57">
              <w:rPr>
                <w:rFonts w:ascii="Arial" w:eastAsia="Times New Roman" w:hAnsi="Arial" w:cs="Arial"/>
                <w:color w:val="000000"/>
                <w:lang w:eastAsia="ar-SA"/>
              </w:rPr>
              <w:t>2</w:t>
            </w:r>
          </w:p>
        </w:tc>
        <w:tc>
          <w:tcPr>
            <w:tcW w:w="6805" w:type="dxa"/>
          </w:tcPr>
          <w:p w:rsidR="003A7D57" w:rsidRPr="003A7D57" w:rsidRDefault="003A7D57" w:rsidP="003A7D57">
            <w:pPr>
              <w:suppressAutoHyphens/>
              <w:spacing w:after="0" w:line="240" w:lineRule="auto"/>
              <w:jc w:val="center"/>
              <w:rPr>
                <w:rFonts w:ascii="Arial" w:eastAsia="Times New Roman" w:hAnsi="Arial" w:cs="Arial"/>
                <w:color w:val="000000"/>
                <w:sz w:val="24"/>
                <w:lang w:eastAsia="ar-SA"/>
              </w:rPr>
            </w:pPr>
            <w:r w:rsidRPr="003A7D57">
              <w:rPr>
                <w:rFonts w:ascii="Arial" w:eastAsia="Times New Roman" w:hAnsi="Arial" w:cs="Arial"/>
                <w:color w:val="000000"/>
                <w:lang w:eastAsia="ar-SA"/>
              </w:rPr>
              <w:t>3</w:t>
            </w:r>
          </w:p>
        </w:tc>
        <w:tc>
          <w:tcPr>
            <w:tcW w:w="1559" w:type="dxa"/>
          </w:tcPr>
          <w:p w:rsidR="003A7D57" w:rsidRPr="003A7D57" w:rsidRDefault="003A7D57" w:rsidP="003A7D57">
            <w:pPr>
              <w:suppressAutoHyphens/>
              <w:spacing w:after="0" w:line="240" w:lineRule="auto"/>
              <w:jc w:val="center"/>
              <w:rPr>
                <w:rFonts w:ascii="Arial" w:eastAsia="Times New Roman" w:hAnsi="Arial" w:cs="Arial"/>
                <w:color w:val="000000"/>
                <w:sz w:val="24"/>
                <w:lang w:eastAsia="ar-SA"/>
              </w:rPr>
            </w:pPr>
            <w:r w:rsidRPr="003A7D57">
              <w:rPr>
                <w:rFonts w:ascii="Arial" w:eastAsia="Times New Roman" w:hAnsi="Arial" w:cs="Arial"/>
                <w:color w:val="000000"/>
                <w:lang w:eastAsia="ar-SA"/>
              </w:rPr>
              <w:t>4</w:t>
            </w:r>
          </w:p>
        </w:tc>
        <w:tc>
          <w:tcPr>
            <w:tcW w:w="1843" w:type="dxa"/>
          </w:tcPr>
          <w:p w:rsidR="003A7D57" w:rsidRPr="003A7D57" w:rsidRDefault="003A7D57" w:rsidP="003A7D57">
            <w:pPr>
              <w:suppressAutoHyphens/>
              <w:spacing w:after="0" w:line="240" w:lineRule="auto"/>
              <w:jc w:val="center"/>
              <w:rPr>
                <w:rFonts w:ascii="Arial" w:eastAsia="Times New Roman" w:hAnsi="Arial" w:cs="Arial"/>
                <w:color w:val="000000"/>
                <w:sz w:val="24"/>
                <w:lang w:eastAsia="ar-SA"/>
              </w:rPr>
            </w:pPr>
            <w:r w:rsidRPr="003A7D57">
              <w:rPr>
                <w:rFonts w:ascii="Arial" w:eastAsia="Times New Roman" w:hAnsi="Arial" w:cs="Arial"/>
                <w:color w:val="000000"/>
                <w:lang w:eastAsia="ar-SA"/>
              </w:rPr>
              <w:t>5</w:t>
            </w:r>
          </w:p>
        </w:tc>
        <w:tc>
          <w:tcPr>
            <w:tcW w:w="2126" w:type="dxa"/>
          </w:tcPr>
          <w:p w:rsidR="003A7D57" w:rsidRPr="003A7D57" w:rsidRDefault="003A7D57" w:rsidP="003A7D57">
            <w:pPr>
              <w:suppressAutoHyphens/>
              <w:spacing w:after="0" w:line="240" w:lineRule="auto"/>
              <w:jc w:val="center"/>
              <w:rPr>
                <w:rFonts w:ascii="Arial" w:eastAsia="Times New Roman" w:hAnsi="Arial" w:cs="Arial"/>
                <w:color w:val="000000"/>
                <w:sz w:val="24"/>
                <w:lang w:eastAsia="ar-SA"/>
              </w:rPr>
            </w:pPr>
            <w:r w:rsidRPr="003A7D57">
              <w:rPr>
                <w:rFonts w:ascii="Arial" w:eastAsia="Times New Roman" w:hAnsi="Arial" w:cs="Arial"/>
                <w:color w:val="000000"/>
                <w:lang w:eastAsia="ar-SA"/>
              </w:rPr>
              <w:t>6</w:t>
            </w:r>
          </w:p>
        </w:tc>
      </w:tr>
      <w:tr w:rsidR="003A7D57" w:rsidRPr="003A7D57" w:rsidTr="00E6223B">
        <w:tc>
          <w:tcPr>
            <w:tcW w:w="847" w:type="dxa"/>
          </w:tcPr>
          <w:p w:rsidR="003A7D57" w:rsidRPr="003A7D57" w:rsidRDefault="003A7D57" w:rsidP="003A7D57">
            <w:pPr>
              <w:suppressAutoHyphens/>
              <w:spacing w:after="0" w:line="240" w:lineRule="auto"/>
              <w:jc w:val="center"/>
              <w:rPr>
                <w:rFonts w:ascii="Arial" w:eastAsia="Times New Roman" w:hAnsi="Arial" w:cs="Arial"/>
                <w:color w:val="000000"/>
                <w:sz w:val="24"/>
                <w:lang w:eastAsia="ar-SA"/>
              </w:rPr>
            </w:pPr>
          </w:p>
        </w:tc>
        <w:tc>
          <w:tcPr>
            <w:tcW w:w="8509" w:type="dxa"/>
            <w:gridSpan w:val="2"/>
          </w:tcPr>
          <w:p w:rsidR="003A7D57" w:rsidRPr="003A7D57" w:rsidRDefault="003A7D57" w:rsidP="003A7D57">
            <w:pPr>
              <w:suppressAutoHyphens/>
              <w:spacing w:after="0" w:line="240" w:lineRule="auto"/>
              <w:jc w:val="center"/>
              <w:rPr>
                <w:rFonts w:ascii="Arial" w:eastAsia="Times New Roman" w:hAnsi="Arial" w:cs="Arial"/>
                <w:b/>
                <w:color w:val="000000"/>
                <w:sz w:val="24"/>
                <w:lang w:eastAsia="ar-SA"/>
              </w:rPr>
            </w:pPr>
            <w:r w:rsidRPr="003A7D57">
              <w:rPr>
                <w:rFonts w:ascii="Arial" w:eastAsia="Times New Roman" w:hAnsi="Arial" w:cs="Arial"/>
                <w:b/>
                <w:color w:val="000000"/>
                <w:lang w:eastAsia="ar-SA"/>
              </w:rPr>
              <w:t>Жилые зоны</w:t>
            </w:r>
          </w:p>
        </w:tc>
        <w:tc>
          <w:tcPr>
            <w:tcW w:w="1559"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152,7079</w:t>
            </w:r>
          </w:p>
        </w:tc>
        <w:tc>
          <w:tcPr>
            <w:tcW w:w="1843" w:type="dxa"/>
          </w:tcPr>
          <w:p w:rsidR="003A7D57" w:rsidRPr="003A7D57" w:rsidRDefault="003A7D57" w:rsidP="003A7D57">
            <w:pPr>
              <w:suppressAutoHyphens/>
              <w:spacing w:after="0" w:line="240" w:lineRule="auto"/>
              <w:jc w:val="center"/>
              <w:rPr>
                <w:rFonts w:ascii="Arial" w:eastAsia="Times New Roman" w:hAnsi="Arial" w:cs="Arial"/>
                <w:color w:val="000000"/>
                <w:sz w:val="24"/>
                <w:lang w:eastAsia="ar-SA"/>
              </w:rPr>
            </w:pPr>
          </w:p>
        </w:tc>
        <w:tc>
          <w:tcPr>
            <w:tcW w:w="2126" w:type="dxa"/>
          </w:tcPr>
          <w:p w:rsidR="003A7D57" w:rsidRPr="003A7D57" w:rsidRDefault="003A7D57" w:rsidP="003A7D57">
            <w:pPr>
              <w:suppressAutoHyphens/>
              <w:spacing w:after="0" w:line="240" w:lineRule="auto"/>
              <w:jc w:val="center"/>
              <w:rPr>
                <w:rFonts w:ascii="Arial" w:eastAsia="Times New Roman" w:hAnsi="Arial" w:cs="Arial"/>
                <w:color w:val="000000"/>
                <w:sz w:val="24"/>
                <w:lang w:eastAsia="ar-SA"/>
              </w:rPr>
            </w:pPr>
          </w:p>
        </w:tc>
      </w:tr>
      <w:tr w:rsidR="003A7D57" w:rsidRPr="003A7D57" w:rsidTr="00E6223B">
        <w:tc>
          <w:tcPr>
            <w:tcW w:w="847" w:type="dxa"/>
          </w:tcPr>
          <w:p w:rsidR="003A7D57" w:rsidRPr="003A7D57" w:rsidRDefault="003A7D57" w:rsidP="003A7D57">
            <w:pPr>
              <w:suppressAutoHyphens/>
              <w:spacing w:after="0" w:line="240" w:lineRule="auto"/>
              <w:jc w:val="center"/>
              <w:rPr>
                <w:rFonts w:ascii="Arial" w:eastAsia="Times New Roman" w:hAnsi="Arial" w:cs="Arial"/>
                <w:color w:val="000000"/>
                <w:sz w:val="24"/>
                <w:lang w:eastAsia="ar-SA"/>
              </w:rPr>
            </w:pPr>
            <w:r w:rsidRPr="003A7D57">
              <w:rPr>
                <w:rFonts w:ascii="Arial" w:eastAsia="Times New Roman" w:hAnsi="Arial" w:cs="Arial"/>
                <w:color w:val="000000"/>
                <w:lang w:eastAsia="ar-SA"/>
              </w:rPr>
              <w:t>1</w:t>
            </w:r>
          </w:p>
        </w:tc>
        <w:tc>
          <w:tcPr>
            <w:tcW w:w="1704" w:type="dxa"/>
          </w:tcPr>
          <w:p w:rsidR="003A7D57" w:rsidRPr="003A7D57" w:rsidRDefault="003A7D57" w:rsidP="003A7D57">
            <w:pPr>
              <w:suppressAutoHyphens/>
              <w:spacing w:after="0" w:line="240" w:lineRule="auto"/>
              <w:jc w:val="center"/>
              <w:rPr>
                <w:rFonts w:ascii="Arial" w:eastAsia="Times New Roman" w:hAnsi="Arial" w:cs="Arial"/>
                <w:color w:val="000000"/>
                <w:sz w:val="24"/>
                <w:lang w:eastAsia="ar-SA"/>
              </w:rPr>
            </w:pPr>
            <w:r w:rsidRPr="003A7D57">
              <w:rPr>
                <w:rFonts w:ascii="Arial" w:eastAsia="Times New Roman" w:hAnsi="Arial" w:cs="Arial"/>
                <w:color w:val="000000"/>
                <w:lang w:eastAsia="ar-SA"/>
              </w:rPr>
              <w:t xml:space="preserve">Ж </w:t>
            </w:r>
          </w:p>
        </w:tc>
        <w:tc>
          <w:tcPr>
            <w:tcW w:w="6805" w:type="dxa"/>
          </w:tcPr>
          <w:p w:rsidR="003A7D57" w:rsidRPr="003A7D57" w:rsidRDefault="003A7D57" w:rsidP="003A7D57">
            <w:pPr>
              <w:suppressAutoHyphens/>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Зона застройки индивидуальными жилыми домами (и блокированными не более двух блоков) и объектов дошкольного и общего образования</w:t>
            </w:r>
          </w:p>
        </w:tc>
        <w:tc>
          <w:tcPr>
            <w:tcW w:w="155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152,7079</w:t>
            </w:r>
          </w:p>
        </w:tc>
        <w:tc>
          <w:tcPr>
            <w:tcW w:w="184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3</w:t>
            </w:r>
          </w:p>
        </w:tc>
        <w:tc>
          <w:tcPr>
            <w:tcW w:w="212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х</w:t>
            </w:r>
          </w:p>
        </w:tc>
      </w:tr>
      <w:tr w:rsidR="003A7D57" w:rsidRPr="003A7D57" w:rsidTr="00E6223B">
        <w:tc>
          <w:tcPr>
            <w:tcW w:w="847" w:type="dxa"/>
          </w:tcPr>
          <w:p w:rsidR="003A7D57" w:rsidRPr="003A7D57" w:rsidRDefault="003A7D57" w:rsidP="003A7D57">
            <w:pPr>
              <w:suppressAutoHyphens/>
              <w:spacing w:after="0" w:line="240" w:lineRule="auto"/>
              <w:jc w:val="center"/>
              <w:rPr>
                <w:rFonts w:ascii="Arial" w:eastAsia="Times New Roman" w:hAnsi="Arial" w:cs="Arial"/>
                <w:color w:val="000000"/>
                <w:sz w:val="24"/>
                <w:lang w:eastAsia="ar-SA"/>
              </w:rPr>
            </w:pPr>
          </w:p>
        </w:tc>
        <w:tc>
          <w:tcPr>
            <w:tcW w:w="8509" w:type="dxa"/>
            <w:gridSpan w:val="2"/>
          </w:tcPr>
          <w:p w:rsidR="003A7D57" w:rsidRPr="003A7D57" w:rsidRDefault="003A7D57" w:rsidP="003A7D57">
            <w:pPr>
              <w:suppressAutoHyphens/>
              <w:spacing w:after="0" w:line="240" w:lineRule="auto"/>
              <w:jc w:val="center"/>
              <w:rPr>
                <w:rFonts w:ascii="Arial" w:eastAsia="Times New Roman" w:hAnsi="Arial" w:cs="Arial"/>
                <w:b/>
                <w:color w:val="000000"/>
                <w:sz w:val="24"/>
                <w:lang w:eastAsia="ar-SA"/>
              </w:rPr>
            </w:pPr>
            <w:r w:rsidRPr="003A7D57">
              <w:rPr>
                <w:rFonts w:ascii="Arial" w:eastAsia="Times New Roman" w:hAnsi="Arial" w:cs="Arial"/>
                <w:b/>
                <w:color w:val="000000"/>
                <w:lang w:eastAsia="ar-SA"/>
              </w:rPr>
              <w:t>Общественно-деловые зоны</w:t>
            </w:r>
          </w:p>
        </w:tc>
        <w:tc>
          <w:tcPr>
            <w:tcW w:w="1559"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4,2812</w:t>
            </w:r>
          </w:p>
        </w:tc>
        <w:tc>
          <w:tcPr>
            <w:tcW w:w="1843" w:type="dxa"/>
          </w:tcPr>
          <w:p w:rsidR="003A7D57" w:rsidRPr="003A7D57" w:rsidRDefault="003A7D57" w:rsidP="003A7D57">
            <w:pPr>
              <w:suppressAutoHyphens/>
              <w:spacing w:after="0" w:line="240" w:lineRule="auto"/>
              <w:jc w:val="center"/>
              <w:rPr>
                <w:rFonts w:ascii="Arial" w:eastAsia="Times New Roman" w:hAnsi="Arial" w:cs="Arial"/>
                <w:color w:val="000000"/>
                <w:sz w:val="24"/>
                <w:lang w:eastAsia="ar-SA"/>
              </w:rPr>
            </w:pPr>
          </w:p>
        </w:tc>
        <w:tc>
          <w:tcPr>
            <w:tcW w:w="2126" w:type="dxa"/>
          </w:tcPr>
          <w:p w:rsidR="003A7D57" w:rsidRPr="003A7D57" w:rsidRDefault="003A7D57" w:rsidP="003A7D57">
            <w:pPr>
              <w:suppressAutoHyphens/>
              <w:spacing w:after="0" w:line="240" w:lineRule="auto"/>
              <w:jc w:val="center"/>
              <w:rPr>
                <w:rFonts w:ascii="Arial" w:eastAsia="Times New Roman" w:hAnsi="Arial" w:cs="Arial"/>
                <w:color w:val="000000"/>
                <w:sz w:val="24"/>
                <w:lang w:eastAsia="ar-SA"/>
              </w:rPr>
            </w:pPr>
          </w:p>
        </w:tc>
      </w:tr>
      <w:tr w:rsidR="003A7D57" w:rsidRPr="003A7D57" w:rsidTr="00E6223B">
        <w:tc>
          <w:tcPr>
            <w:tcW w:w="847" w:type="dxa"/>
          </w:tcPr>
          <w:p w:rsidR="003A7D57" w:rsidRPr="003A7D57" w:rsidRDefault="003A7D57" w:rsidP="003A7D57">
            <w:pPr>
              <w:suppressAutoHyphens/>
              <w:spacing w:after="0" w:line="240" w:lineRule="auto"/>
              <w:jc w:val="center"/>
              <w:rPr>
                <w:rFonts w:ascii="Arial" w:eastAsia="Times New Roman" w:hAnsi="Arial" w:cs="Arial"/>
                <w:color w:val="000000"/>
                <w:sz w:val="24"/>
                <w:lang w:eastAsia="ar-SA"/>
              </w:rPr>
            </w:pPr>
            <w:r w:rsidRPr="003A7D57">
              <w:rPr>
                <w:rFonts w:ascii="Arial" w:eastAsia="Times New Roman" w:hAnsi="Arial" w:cs="Arial"/>
                <w:color w:val="000000"/>
                <w:lang w:eastAsia="ar-SA"/>
              </w:rPr>
              <w:t>2</w:t>
            </w:r>
          </w:p>
        </w:tc>
        <w:tc>
          <w:tcPr>
            <w:tcW w:w="1704" w:type="dxa"/>
          </w:tcPr>
          <w:p w:rsidR="003A7D57" w:rsidRPr="003A7D57" w:rsidRDefault="003A7D57" w:rsidP="003A7D57">
            <w:pPr>
              <w:suppressAutoHyphens/>
              <w:spacing w:after="0" w:line="240" w:lineRule="auto"/>
              <w:jc w:val="center"/>
              <w:rPr>
                <w:rFonts w:ascii="Arial" w:eastAsia="Times New Roman" w:hAnsi="Arial" w:cs="Arial"/>
                <w:sz w:val="24"/>
                <w:lang w:eastAsia="ar-SA"/>
              </w:rPr>
            </w:pPr>
            <w:r w:rsidRPr="003A7D57">
              <w:rPr>
                <w:rFonts w:ascii="Arial" w:eastAsia="Times New Roman" w:hAnsi="Arial" w:cs="Arial"/>
                <w:lang w:eastAsia="ar-SA"/>
              </w:rPr>
              <w:t>О</w:t>
            </w:r>
          </w:p>
        </w:tc>
        <w:tc>
          <w:tcPr>
            <w:tcW w:w="6805" w:type="dxa"/>
          </w:tcPr>
          <w:p w:rsidR="003A7D57" w:rsidRPr="003A7D57" w:rsidRDefault="003A7D57" w:rsidP="003A7D57">
            <w:pPr>
              <w:suppressAutoHyphens/>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Зона делового, общественного и коммерческого назначения (административные здания, торговля, офисы),</w:t>
            </w:r>
          </w:p>
          <w:p w:rsidR="003A7D57" w:rsidRPr="003A7D57" w:rsidRDefault="003A7D57" w:rsidP="003A7D57">
            <w:pPr>
              <w:suppressAutoHyphens/>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размещения объектов социального и коммунально-бытового назначения (проф.образование, спорт, культура, медицина, бытовое обслуживание)</w:t>
            </w:r>
          </w:p>
        </w:tc>
        <w:tc>
          <w:tcPr>
            <w:tcW w:w="155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4,2812</w:t>
            </w:r>
          </w:p>
        </w:tc>
        <w:tc>
          <w:tcPr>
            <w:tcW w:w="184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4</w:t>
            </w:r>
          </w:p>
        </w:tc>
        <w:tc>
          <w:tcPr>
            <w:tcW w:w="212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х</w:t>
            </w:r>
          </w:p>
        </w:tc>
      </w:tr>
      <w:tr w:rsidR="003A7D57" w:rsidRPr="003A7D57" w:rsidTr="00E6223B">
        <w:tc>
          <w:tcPr>
            <w:tcW w:w="847" w:type="dxa"/>
          </w:tcPr>
          <w:p w:rsidR="003A7D57" w:rsidRPr="003A7D57" w:rsidRDefault="003A7D57" w:rsidP="003A7D57">
            <w:pPr>
              <w:suppressAutoHyphens/>
              <w:spacing w:after="0" w:line="240" w:lineRule="auto"/>
              <w:jc w:val="center"/>
              <w:rPr>
                <w:rFonts w:ascii="Arial" w:eastAsia="Times New Roman" w:hAnsi="Arial" w:cs="Arial"/>
                <w:color w:val="000000"/>
                <w:sz w:val="24"/>
                <w:lang w:eastAsia="ar-SA"/>
              </w:rPr>
            </w:pPr>
          </w:p>
        </w:tc>
        <w:tc>
          <w:tcPr>
            <w:tcW w:w="8509" w:type="dxa"/>
            <w:gridSpan w:val="2"/>
          </w:tcPr>
          <w:p w:rsidR="003A7D57" w:rsidRPr="003A7D57" w:rsidRDefault="003A7D57" w:rsidP="003A7D57">
            <w:pPr>
              <w:suppressAutoHyphens/>
              <w:spacing w:after="0" w:line="240" w:lineRule="auto"/>
              <w:jc w:val="center"/>
              <w:rPr>
                <w:rFonts w:ascii="Arial" w:eastAsia="Times New Roman" w:hAnsi="Arial" w:cs="Arial"/>
                <w:b/>
                <w:color w:val="000000"/>
                <w:sz w:val="24"/>
                <w:lang w:eastAsia="ar-SA"/>
              </w:rPr>
            </w:pPr>
            <w:r w:rsidRPr="003A7D57">
              <w:rPr>
                <w:rFonts w:ascii="Arial" w:eastAsia="Times New Roman" w:hAnsi="Arial" w:cs="Arial"/>
                <w:b/>
                <w:color w:val="000000"/>
                <w:lang w:eastAsia="ar-SA"/>
              </w:rPr>
              <w:t>Зоны рекреационного назначения</w:t>
            </w:r>
          </w:p>
        </w:tc>
        <w:tc>
          <w:tcPr>
            <w:tcW w:w="1559"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54,9283</w:t>
            </w:r>
          </w:p>
        </w:tc>
        <w:tc>
          <w:tcPr>
            <w:tcW w:w="1843" w:type="dxa"/>
          </w:tcPr>
          <w:p w:rsidR="003A7D57" w:rsidRPr="003A7D57" w:rsidRDefault="003A7D57" w:rsidP="003A7D57">
            <w:pPr>
              <w:suppressAutoHyphens/>
              <w:spacing w:after="0" w:line="240" w:lineRule="auto"/>
              <w:jc w:val="center"/>
              <w:rPr>
                <w:rFonts w:ascii="Arial" w:eastAsia="Times New Roman" w:hAnsi="Arial" w:cs="Arial"/>
                <w:color w:val="000000"/>
                <w:sz w:val="24"/>
                <w:lang w:eastAsia="ar-SA"/>
              </w:rPr>
            </w:pPr>
          </w:p>
        </w:tc>
        <w:tc>
          <w:tcPr>
            <w:tcW w:w="2126" w:type="dxa"/>
          </w:tcPr>
          <w:p w:rsidR="003A7D57" w:rsidRPr="003A7D57" w:rsidRDefault="003A7D57" w:rsidP="003A7D57">
            <w:pPr>
              <w:suppressAutoHyphens/>
              <w:spacing w:after="0" w:line="240" w:lineRule="auto"/>
              <w:jc w:val="center"/>
              <w:rPr>
                <w:rFonts w:ascii="Arial" w:eastAsia="Times New Roman" w:hAnsi="Arial" w:cs="Arial"/>
                <w:color w:val="000000"/>
                <w:sz w:val="24"/>
                <w:lang w:eastAsia="ar-SA"/>
              </w:rPr>
            </w:pPr>
          </w:p>
        </w:tc>
      </w:tr>
      <w:tr w:rsidR="003A7D57" w:rsidRPr="003A7D57" w:rsidTr="00E6223B">
        <w:tc>
          <w:tcPr>
            <w:tcW w:w="847" w:type="dxa"/>
          </w:tcPr>
          <w:p w:rsidR="003A7D57" w:rsidRPr="003A7D57" w:rsidRDefault="003A7D57" w:rsidP="003A7D57">
            <w:pPr>
              <w:suppressAutoHyphens/>
              <w:spacing w:after="0" w:line="240" w:lineRule="auto"/>
              <w:jc w:val="center"/>
              <w:rPr>
                <w:rFonts w:ascii="Arial" w:eastAsia="Times New Roman" w:hAnsi="Arial" w:cs="Arial"/>
                <w:color w:val="000000"/>
                <w:sz w:val="24"/>
                <w:lang w:eastAsia="ar-SA"/>
              </w:rPr>
            </w:pPr>
            <w:r w:rsidRPr="003A7D57">
              <w:rPr>
                <w:rFonts w:ascii="Arial" w:eastAsia="Times New Roman" w:hAnsi="Arial" w:cs="Arial"/>
                <w:color w:val="000000"/>
                <w:lang w:eastAsia="ar-SA"/>
              </w:rPr>
              <w:t>3</w:t>
            </w:r>
          </w:p>
        </w:tc>
        <w:tc>
          <w:tcPr>
            <w:tcW w:w="1704" w:type="dxa"/>
          </w:tcPr>
          <w:p w:rsidR="003A7D57" w:rsidRPr="003A7D57" w:rsidRDefault="003A7D57" w:rsidP="003A7D57">
            <w:pPr>
              <w:suppressAutoHyphens/>
              <w:spacing w:after="0" w:line="240" w:lineRule="auto"/>
              <w:jc w:val="center"/>
              <w:rPr>
                <w:rFonts w:ascii="Arial" w:eastAsia="Times New Roman" w:hAnsi="Arial" w:cs="Arial"/>
                <w:color w:val="000000"/>
                <w:sz w:val="24"/>
                <w:lang w:eastAsia="ar-SA"/>
              </w:rPr>
            </w:pPr>
            <w:r w:rsidRPr="003A7D57">
              <w:rPr>
                <w:rFonts w:ascii="Arial" w:eastAsia="Times New Roman" w:hAnsi="Arial" w:cs="Arial"/>
                <w:color w:val="000000"/>
                <w:lang w:eastAsia="ar-SA"/>
              </w:rPr>
              <w:t>Р</w:t>
            </w:r>
          </w:p>
        </w:tc>
        <w:tc>
          <w:tcPr>
            <w:tcW w:w="6805" w:type="dxa"/>
          </w:tcPr>
          <w:p w:rsidR="003A7D57" w:rsidRPr="003A7D57" w:rsidRDefault="003A7D57" w:rsidP="003A7D57">
            <w:pPr>
              <w:suppressAutoHyphens/>
              <w:spacing w:after="0" w:line="240" w:lineRule="auto"/>
              <w:rPr>
                <w:rFonts w:ascii="Arial" w:eastAsia="Times New Roman" w:hAnsi="Arial" w:cs="Arial"/>
                <w:sz w:val="24"/>
                <w:szCs w:val="16"/>
                <w:lang w:eastAsia="ar-SA"/>
              </w:rPr>
            </w:pPr>
            <w:r w:rsidRPr="003A7D57">
              <w:rPr>
                <w:rFonts w:ascii="Arial" w:eastAsia="Times New Roman" w:hAnsi="Arial" w:cs="Arial"/>
                <w:sz w:val="24"/>
                <w:szCs w:val="16"/>
                <w:lang w:eastAsia="ar-SA"/>
              </w:rPr>
              <w:t>Зона скверов, парков, бульваров, естественного природного ландшафта, отдыха, занятий физкультурой и спортом</w:t>
            </w:r>
          </w:p>
        </w:tc>
        <w:tc>
          <w:tcPr>
            <w:tcW w:w="1559"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54,9283</w:t>
            </w:r>
          </w:p>
        </w:tc>
        <w:tc>
          <w:tcPr>
            <w:tcW w:w="1843" w:type="dxa"/>
          </w:tcPr>
          <w:p w:rsidR="003A7D57" w:rsidRPr="003A7D57" w:rsidRDefault="003A7D57" w:rsidP="003A7D57">
            <w:pPr>
              <w:suppressAutoHyphens/>
              <w:spacing w:after="0" w:line="240" w:lineRule="auto"/>
              <w:jc w:val="center"/>
              <w:rPr>
                <w:rFonts w:ascii="Arial" w:eastAsia="Times New Roman" w:hAnsi="Arial" w:cs="Arial"/>
                <w:color w:val="000000"/>
                <w:sz w:val="24"/>
                <w:lang w:eastAsia="ar-SA"/>
              </w:rPr>
            </w:pPr>
            <w:r w:rsidRPr="003A7D57">
              <w:rPr>
                <w:rFonts w:ascii="Arial" w:eastAsia="Times New Roman" w:hAnsi="Arial" w:cs="Arial"/>
                <w:color w:val="000000"/>
                <w:lang w:eastAsia="ar-SA"/>
              </w:rPr>
              <w:t>x</w:t>
            </w:r>
          </w:p>
        </w:tc>
        <w:tc>
          <w:tcPr>
            <w:tcW w:w="2126" w:type="dxa"/>
          </w:tcPr>
          <w:p w:rsidR="003A7D57" w:rsidRPr="003A7D57" w:rsidRDefault="003A7D57" w:rsidP="003A7D57">
            <w:pPr>
              <w:suppressAutoHyphens/>
              <w:spacing w:after="0" w:line="240" w:lineRule="auto"/>
              <w:jc w:val="center"/>
              <w:rPr>
                <w:rFonts w:ascii="Arial" w:eastAsia="Times New Roman" w:hAnsi="Arial" w:cs="Arial"/>
                <w:color w:val="000000"/>
                <w:sz w:val="24"/>
                <w:lang w:eastAsia="ar-SA"/>
              </w:rPr>
            </w:pPr>
            <w:r w:rsidRPr="003A7D57">
              <w:rPr>
                <w:rFonts w:ascii="Arial" w:eastAsia="Times New Roman" w:hAnsi="Arial" w:cs="Arial"/>
                <w:color w:val="000000"/>
                <w:lang w:eastAsia="ar-SA"/>
              </w:rPr>
              <w:t>x</w:t>
            </w:r>
          </w:p>
        </w:tc>
      </w:tr>
      <w:tr w:rsidR="003A7D57" w:rsidRPr="003A7D57" w:rsidTr="00E6223B">
        <w:tc>
          <w:tcPr>
            <w:tcW w:w="847" w:type="dxa"/>
          </w:tcPr>
          <w:p w:rsidR="003A7D57" w:rsidRPr="003A7D57" w:rsidRDefault="003A7D57" w:rsidP="003A7D57">
            <w:pPr>
              <w:suppressAutoHyphens/>
              <w:spacing w:after="0" w:line="240" w:lineRule="auto"/>
              <w:jc w:val="center"/>
              <w:rPr>
                <w:rFonts w:ascii="Arial" w:eastAsia="Times New Roman" w:hAnsi="Arial" w:cs="Arial"/>
                <w:color w:val="000000"/>
                <w:sz w:val="24"/>
                <w:lang w:eastAsia="ar-SA"/>
              </w:rPr>
            </w:pPr>
          </w:p>
        </w:tc>
        <w:tc>
          <w:tcPr>
            <w:tcW w:w="8509" w:type="dxa"/>
            <w:gridSpan w:val="2"/>
          </w:tcPr>
          <w:p w:rsidR="003A7D57" w:rsidRPr="003A7D57" w:rsidRDefault="003A7D57" w:rsidP="003A7D57">
            <w:pPr>
              <w:suppressAutoHyphens/>
              <w:spacing w:after="0" w:line="240" w:lineRule="auto"/>
              <w:jc w:val="center"/>
              <w:rPr>
                <w:rFonts w:ascii="Arial" w:eastAsia="Times New Roman" w:hAnsi="Arial" w:cs="Arial"/>
                <w:b/>
                <w:color w:val="000000"/>
                <w:sz w:val="24"/>
                <w:lang w:eastAsia="ar-SA"/>
              </w:rPr>
            </w:pPr>
            <w:r w:rsidRPr="003A7D57">
              <w:rPr>
                <w:rFonts w:ascii="Arial" w:eastAsia="Times New Roman" w:hAnsi="Arial" w:cs="Arial"/>
                <w:b/>
                <w:color w:val="000000"/>
                <w:lang w:eastAsia="ar-SA"/>
              </w:rPr>
              <w:t>Зоны сельскохозяйственного использования</w:t>
            </w:r>
          </w:p>
        </w:tc>
        <w:tc>
          <w:tcPr>
            <w:tcW w:w="1559"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12668,0481</w:t>
            </w:r>
          </w:p>
        </w:tc>
        <w:tc>
          <w:tcPr>
            <w:tcW w:w="1843" w:type="dxa"/>
          </w:tcPr>
          <w:p w:rsidR="003A7D57" w:rsidRPr="003A7D57" w:rsidRDefault="003A7D57" w:rsidP="003A7D57">
            <w:pPr>
              <w:suppressAutoHyphens/>
              <w:spacing w:after="0" w:line="240" w:lineRule="auto"/>
              <w:jc w:val="center"/>
              <w:rPr>
                <w:rFonts w:ascii="Arial" w:eastAsia="Times New Roman" w:hAnsi="Arial" w:cs="Arial"/>
                <w:color w:val="000000"/>
                <w:sz w:val="24"/>
                <w:lang w:eastAsia="ar-SA"/>
              </w:rPr>
            </w:pPr>
          </w:p>
        </w:tc>
        <w:tc>
          <w:tcPr>
            <w:tcW w:w="2126" w:type="dxa"/>
          </w:tcPr>
          <w:p w:rsidR="003A7D57" w:rsidRPr="003A7D57" w:rsidRDefault="003A7D57" w:rsidP="003A7D57">
            <w:pPr>
              <w:suppressAutoHyphens/>
              <w:spacing w:after="0" w:line="240" w:lineRule="auto"/>
              <w:jc w:val="center"/>
              <w:rPr>
                <w:rFonts w:ascii="Arial" w:eastAsia="Times New Roman" w:hAnsi="Arial" w:cs="Arial"/>
                <w:color w:val="000000"/>
                <w:sz w:val="24"/>
                <w:lang w:eastAsia="ar-SA"/>
              </w:rPr>
            </w:pPr>
          </w:p>
        </w:tc>
      </w:tr>
      <w:tr w:rsidR="003A7D57" w:rsidRPr="003A7D57" w:rsidTr="00E6223B">
        <w:tc>
          <w:tcPr>
            <w:tcW w:w="847" w:type="dxa"/>
          </w:tcPr>
          <w:p w:rsidR="003A7D57" w:rsidRPr="003A7D57" w:rsidRDefault="003A7D57" w:rsidP="003A7D57">
            <w:pPr>
              <w:suppressAutoHyphens/>
              <w:spacing w:after="0" w:line="240" w:lineRule="auto"/>
              <w:jc w:val="center"/>
              <w:rPr>
                <w:rFonts w:ascii="Arial" w:eastAsia="Times New Roman" w:hAnsi="Arial" w:cs="Arial"/>
                <w:color w:val="000000"/>
                <w:sz w:val="24"/>
                <w:lang w:eastAsia="ar-SA"/>
              </w:rPr>
            </w:pPr>
            <w:r w:rsidRPr="003A7D57">
              <w:rPr>
                <w:rFonts w:ascii="Arial" w:eastAsia="Times New Roman" w:hAnsi="Arial" w:cs="Arial"/>
                <w:color w:val="000000"/>
                <w:lang w:eastAsia="ar-SA"/>
              </w:rPr>
              <w:t>4</w:t>
            </w:r>
          </w:p>
        </w:tc>
        <w:tc>
          <w:tcPr>
            <w:tcW w:w="1704" w:type="dxa"/>
          </w:tcPr>
          <w:p w:rsidR="003A7D57" w:rsidRPr="003A7D57" w:rsidRDefault="003A7D57" w:rsidP="003A7D57">
            <w:pPr>
              <w:suppressAutoHyphens/>
              <w:spacing w:after="0" w:line="240" w:lineRule="auto"/>
              <w:jc w:val="center"/>
              <w:rPr>
                <w:rFonts w:ascii="Arial" w:eastAsia="Times New Roman" w:hAnsi="Arial" w:cs="Arial"/>
                <w:color w:val="000000"/>
                <w:sz w:val="24"/>
                <w:lang w:eastAsia="ar-SA"/>
              </w:rPr>
            </w:pPr>
            <w:r w:rsidRPr="003A7D57">
              <w:rPr>
                <w:rFonts w:ascii="Arial" w:eastAsia="Times New Roman" w:hAnsi="Arial" w:cs="Arial"/>
                <w:color w:val="000000"/>
                <w:lang w:eastAsia="ar-SA"/>
              </w:rPr>
              <w:t>Сх1</w:t>
            </w:r>
          </w:p>
        </w:tc>
        <w:tc>
          <w:tcPr>
            <w:tcW w:w="6805" w:type="dxa"/>
          </w:tcPr>
          <w:p w:rsidR="003A7D57" w:rsidRPr="003A7D57" w:rsidRDefault="003A7D57" w:rsidP="003A7D57">
            <w:pPr>
              <w:suppressAutoHyphens/>
              <w:spacing w:after="0" w:line="240" w:lineRule="auto"/>
              <w:jc w:val="both"/>
              <w:rPr>
                <w:rFonts w:ascii="Arial" w:eastAsia="Times New Roman" w:hAnsi="Arial" w:cs="Arial"/>
                <w:color w:val="000000"/>
                <w:sz w:val="24"/>
                <w:lang w:eastAsia="ar-SA"/>
              </w:rPr>
            </w:pPr>
            <w:r w:rsidRPr="003A7D57">
              <w:rPr>
                <w:rFonts w:ascii="Arial" w:eastAsia="Times New Roman" w:hAnsi="Arial" w:cs="Arial"/>
                <w:color w:val="000000"/>
                <w:lang w:eastAsia="ar-SA"/>
              </w:rPr>
              <w:t>Зона сельскохозяйственных угодий (в том числе пашни, сенокосы, пастбища, совхозные сады, залежи)</w:t>
            </w:r>
          </w:p>
        </w:tc>
        <w:tc>
          <w:tcPr>
            <w:tcW w:w="1559"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12628,1984</w:t>
            </w:r>
          </w:p>
        </w:tc>
        <w:tc>
          <w:tcPr>
            <w:tcW w:w="1843" w:type="dxa"/>
          </w:tcPr>
          <w:p w:rsidR="003A7D57" w:rsidRPr="003A7D57" w:rsidRDefault="003A7D57" w:rsidP="003A7D57">
            <w:pPr>
              <w:suppressAutoHyphens/>
              <w:spacing w:after="0" w:line="240" w:lineRule="auto"/>
              <w:jc w:val="center"/>
              <w:rPr>
                <w:rFonts w:ascii="Arial" w:eastAsia="Times New Roman" w:hAnsi="Arial" w:cs="Arial"/>
                <w:color w:val="000000"/>
                <w:sz w:val="24"/>
                <w:lang w:eastAsia="ar-SA"/>
              </w:rPr>
            </w:pPr>
            <w:r w:rsidRPr="003A7D57">
              <w:rPr>
                <w:rFonts w:ascii="Arial" w:eastAsia="Times New Roman" w:hAnsi="Arial" w:cs="Arial"/>
                <w:color w:val="000000"/>
                <w:lang w:eastAsia="ar-SA"/>
              </w:rPr>
              <w:t>x</w:t>
            </w:r>
          </w:p>
        </w:tc>
        <w:tc>
          <w:tcPr>
            <w:tcW w:w="2126" w:type="dxa"/>
          </w:tcPr>
          <w:p w:rsidR="003A7D57" w:rsidRPr="003A7D57" w:rsidRDefault="003A7D57" w:rsidP="003A7D57">
            <w:pPr>
              <w:suppressAutoHyphens/>
              <w:spacing w:after="0" w:line="240" w:lineRule="auto"/>
              <w:jc w:val="center"/>
              <w:rPr>
                <w:rFonts w:ascii="Arial" w:eastAsia="Times New Roman" w:hAnsi="Arial" w:cs="Arial"/>
                <w:color w:val="000000"/>
                <w:sz w:val="24"/>
                <w:lang w:eastAsia="ar-SA"/>
              </w:rPr>
            </w:pPr>
            <w:r w:rsidRPr="003A7D57">
              <w:rPr>
                <w:rFonts w:ascii="Arial" w:eastAsia="Times New Roman" w:hAnsi="Arial" w:cs="Arial"/>
                <w:color w:val="000000"/>
                <w:lang w:eastAsia="ar-SA"/>
              </w:rPr>
              <w:t>x</w:t>
            </w:r>
          </w:p>
        </w:tc>
      </w:tr>
      <w:tr w:rsidR="003A7D57" w:rsidRPr="003A7D57" w:rsidTr="00E6223B">
        <w:tc>
          <w:tcPr>
            <w:tcW w:w="847" w:type="dxa"/>
          </w:tcPr>
          <w:p w:rsidR="003A7D57" w:rsidRPr="003A7D57" w:rsidRDefault="003A7D57" w:rsidP="003A7D57">
            <w:pPr>
              <w:suppressAutoHyphens/>
              <w:spacing w:after="0" w:line="240" w:lineRule="auto"/>
              <w:jc w:val="center"/>
              <w:rPr>
                <w:rFonts w:ascii="Arial" w:eastAsia="Times New Roman" w:hAnsi="Arial" w:cs="Arial"/>
                <w:color w:val="000000"/>
                <w:sz w:val="24"/>
                <w:lang w:eastAsia="ar-SA"/>
              </w:rPr>
            </w:pPr>
            <w:r w:rsidRPr="003A7D57">
              <w:rPr>
                <w:rFonts w:ascii="Arial" w:eastAsia="Times New Roman" w:hAnsi="Arial" w:cs="Arial"/>
                <w:color w:val="000000"/>
                <w:lang w:eastAsia="ar-SA"/>
              </w:rPr>
              <w:t>5</w:t>
            </w:r>
          </w:p>
        </w:tc>
        <w:tc>
          <w:tcPr>
            <w:tcW w:w="1704" w:type="dxa"/>
          </w:tcPr>
          <w:p w:rsidR="003A7D57" w:rsidRPr="003A7D57" w:rsidRDefault="003A7D57" w:rsidP="003A7D57">
            <w:pPr>
              <w:suppressAutoHyphens/>
              <w:spacing w:after="0" w:line="240" w:lineRule="auto"/>
              <w:jc w:val="center"/>
              <w:rPr>
                <w:rFonts w:ascii="Arial" w:eastAsia="Times New Roman" w:hAnsi="Arial" w:cs="Arial"/>
                <w:sz w:val="24"/>
                <w:lang w:eastAsia="ar-SA"/>
              </w:rPr>
            </w:pPr>
            <w:r w:rsidRPr="003A7D57">
              <w:rPr>
                <w:rFonts w:ascii="Arial" w:eastAsia="Times New Roman" w:hAnsi="Arial" w:cs="Arial"/>
                <w:lang w:eastAsia="ar-SA"/>
              </w:rPr>
              <w:t>Сх2-0</w:t>
            </w:r>
          </w:p>
        </w:tc>
        <w:tc>
          <w:tcPr>
            <w:tcW w:w="6805" w:type="dxa"/>
          </w:tcPr>
          <w:p w:rsidR="003A7D57" w:rsidRPr="003A7D57" w:rsidRDefault="003A7D57" w:rsidP="003A7D57">
            <w:pPr>
              <w:suppressAutoHyphens/>
              <w:spacing w:after="0" w:line="240" w:lineRule="auto"/>
              <w:jc w:val="both"/>
              <w:rPr>
                <w:rFonts w:ascii="Arial" w:eastAsia="Times New Roman" w:hAnsi="Arial" w:cs="Arial"/>
                <w:sz w:val="24"/>
                <w:lang w:eastAsia="ar-SA"/>
              </w:rPr>
            </w:pPr>
            <w:r w:rsidRPr="003A7D57">
              <w:rPr>
                <w:rFonts w:ascii="Arial" w:eastAsia="Times New Roman" w:hAnsi="Arial" w:cs="Arial"/>
                <w:lang w:eastAsia="ar-SA"/>
              </w:rPr>
              <w:t>Зона, занятая объектами сельскохозяйственного назначения не образующими СЗЗ, а также для ведения дачного хозяйства, садоводства и огородничества</w:t>
            </w:r>
          </w:p>
        </w:tc>
        <w:tc>
          <w:tcPr>
            <w:tcW w:w="155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23,622</w:t>
            </w:r>
          </w:p>
        </w:tc>
        <w:tc>
          <w:tcPr>
            <w:tcW w:w="1843" w:type="dxa"/>
          </w:tcPr>
          <w:p w:rsidR="003A7D57" w:rsidRPr="003A7D57" w:rsidRDefault="003A7D57" w:rsidP="003A7D57">
            <w:pPr>
              <w:suppressAutoHyphens/>
              <w:spacing w:after="0" w:line="240" w:lineRule="auto"/>
              <w:jc w:val="center"/>
              <w:rPr>
                <w:rFonts w:ascii="Arial" w:eastAsia="Times New Roman" w:hAnsi="Arial" w:cs="Arial"/>
                <w:sz w:val="24"/>
                <w:lang w:eastAsia="ar-SA"/>
              </w:rPr>
            </w:pPr>
            <w:r w:rsidRPr="003A7D57">
              <w:rPr>
                <w:rFonts w:ascii="Arial" w:eastAsia="Times New Roman" w:hAnsi="Arial" w:cs="Arial"/>
                <w:lang w:eastAsia="ar-SA"/>
              </w:rPr>
              <w:t>2</w:t>
            </w:r>
          </w:p>
        </w:tc>
        <w:tc>
          <w:tcPr>
            <w:tcW w:w="2126" w:type="dxa"/>
          </w:tcPr>
          <w:p w:rsidR="003A7D57" w:rsidRPr="003A7D57" w:rsidRDefault="003A7D57" w:rsidP="003A7D57">
            <w:pPr>
              <w:suppressAutoHyphens/>
              <w:spacing w:after="0" w:line="240" w:lineRule="auto"/>
              <w:jc w:val="center"/>
              <w:rPr>
                <w:rFonts w:ascii="Arial" w:eastAsia="Times New Roman" w:hAnsi="Arial" w:cs="Arial"/>
                <w:sz w:val="24"/>
                <w:lang w:eastAsia="ar-SA"/>
              </w:rPr>
            </w:pPr>
            <w:r w:rsidRPr="003A7D57">
              <w:rPr>
                <w:rFonts w:ascii="Arial" w:eastAsia="Times New Roman" w:hAnsi="Arial" w:cs="Arial"/>
                <w:lang w:eastAsia="ar-SA"/>
              </w:rPr>
              <w:t>Определяется классом опасности объекта</w:t>
            </w:r>
          </w:p>
        </w:tc>
      </w:tr>
      <w:tr w:rsidR="003A7D57" w:rsidRPr="003A7D57" w:rsidTr="00E6223B">
        <w:tc>
          <w:tcPr>
            <w:tcW w:w="847" w:type="dxa"/>
          </w:tcPr>
          <w:p w:rsidR="003A7D57" w:rsidRPr="003A7D57" w:rsidRDefault="003A7D57" w:rsidP="003A7D57">
            <w:pPr>
              <w:suppressAutoHyphens/>
              <w:spacing w:after="0" w:line="240" w:lineRule="auto"/>
              <w:jc w:val="center"/>
              <w:rPr>
                <w:rFonts w:ascii="Arial" w:eastAsia="Times New Roman" w:hAnsi="Arial" w:cs="Arial"/>
                <w:color w:val="000000"/>
                <w:sz w:val="24"/>
                <w:lang w:eastAsia="ar-SA"/>
              </w:rPr>
            </w:pPr>
            <w:r w:rsidRPr="003A7D57">
              <w:rPr>
                <w:rFonts w:ascii="Arial" w:eastAsia="Times New Roman" w:hAnsi="Arial" w:cs="Arial"/>
                <w:color w:val="000000"/>
                <w:lang w:eastAsia="ar-SA"/>
              </w:rPr>
              <w:t>6</w:t>
            </w:r>
          </w:p>
        </w:tc>
        <w:tc>
          <w:tcPr>
            <w:tcW w:w="1704" w:type="dxa"/>
          </w:tcPr>
          <w:p w:rsidR="003A7D57" w:rsidRPr="003A7D57" w:rsidRDefault="003A7D57" w:rsidP="003A7D57">
            <w:pPr>
              <w:suppressAutoHyphens/>
              <w:spacing w:after="0" w:line="240" w:lineRule="auto"/>
              <w:jc w:val="center"/>
              <w:rPr>
                <w:rFonts w:ascii="Arial" w:eastAsia="Times New Roman" w:hAnsi="Arial" w:cs="Arial"/>
                <w:sz w:val="24"/>
                <w:lang w:eastAsia="ar-SA"/>
              </w:rPr>
            </w:pPr>
            <w:r w:rsidRPr="003A7D57">
              <w:rPr>
                <w:rFonts w:ascii="Arial" w:eastAsia="Times New Roman" w:hAnsi="Arial" w:cs="Arial"/>
                <w:lang w:eastAsia="ar-SA"/>
              </w:rPr>
              <w:t>Сх2-3</w:t>
            </w:r>
          </w:p>
        </w:tc>
        <w:tc>
          <w:tcPr>
            <w:tcW w:w="6805" w:type="dxa"/>
          </w:tcPr>
          <w:p w:rsidR="003A7D57" w:rsidRPr="003A7D57" w:rsidRDefault="003A7D57" w:rsidP="003A7D57">
            <w:pPr>
              <w:suppressAutoHyphens/>
              <w:spacing w:after="0" w:line="240" w:lineRule="auto"/>
              <w:jc w:val="both"/>
              <w:rPr>
                <w:rFonts w:ascii="Arial" w:eastAsia="Times New Roman" w:hAnsi="Arial" w:cs="Arial"/>
                <w:sz w:val="24"/>
                <w:lang w:eastAsia="ar-SA"/>
              </w:rPr>
            </w:pPr>
            <w:r w:rsidRPr="003A7D57">
              <w:rPr>
                <w:rFonts w:ascii="Arial" w:eastAsia="Times New Roman" w:hAnsi="Arial" w:cs="Arial"/>
                <w:lang w:eastAsia="ar-SA"/>
              </w:rPr>
              <w:t>Зона, занятая объектами сельскохозяйственного назначения</w:t>
            </w:r>
          </w:p>
        </w:tc>
        <w:tc>
          <w:tcPr>
            <w:tcW w:w="155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10,3329</w:t>
            </w:r>
          </w:p>
        </w:tc>
        <w:tc>
          <w:tcPr>
            <w:tcW w:w="1843" w:type="dxa"/>
          </w:tcPr>
          <w:p w:rsidR="003A7D57" w:rsidRPr="003A7D57" w:rsidRDefault="003A7D57" w:rsidP="003A7D57">
            <w:pPr>
              <w:suppressAutoHyphens/>
              <w:spacing w:after="0" w:line="240" w:lineRule="auto"/>
              <w:jc w:val="center"/>
              <w:rPr>
                <w:rFonts w:ascii="Arial" w:eastAsia="Times New Roman" w:hAnsi="Arial" w:cs="Arial"/>
                <w:sz w:val="24"/>
                <w:lang w:eastAsia="ar-SA"/>
              </w:rPr>
            </w:pPr>
            <w:r w:rsidRPr="003A7D57">
              <w:rPr>
                <w:rFonts w:ascii="Arial" w:eastAsia="Times New Roman" w:hAnsi="Arial" w:cs="Arial"/>
                <w:lang w:eastAsia="ar-SA"/>
              </w:rPr>
              <w:t>2</w:t>
            </w:r>
          </w:p>
        </w:tc>
        <w:tc>
          <w:tcPr>
            <w:tcW w:w="2126" w:type="dxa"/>
          </w:tcPr>
          <w:p w:rsidR="003A7D57" w:rsidRPr="003A7D57" w:rsidRDefault="003A7D57" w:rsidP="003A7D57">
            <w:pPr>
              <w:suppressAutoHyphens/>
              <w:spacing w:after="0" w:line="240" w:lineRule="auto"/>
              <w:jc w:val="center"/>
              <w:rPr>
                <w:rFonts w:ascii="Arial" w:eastAsia="Times New Roman" w:hAnsi="Arial" w:cs="Arial"/>
                <w:sz w:val="24"/>
                <w:lang w:eastAsia="ar-SA"/>
              </w:rPr>
            </w:pPr>
            <w:r w:rsidRPr="003A7D57">
              <w:rPr>
                <w:rFonts w:ascii="Arial" w:eastAsia="Times New Roman" w:hAnsi="Arial" w:cs="Arial"/>
                <w:lang w:eastAsia="ar-SA"/>
              </w:rPr>
              <w:t>300</w:t>
            </w:r>
          </w:p>
        </w:tc>
      </w:tr>
      <w:tr w:rsidR="003A7D57" w:rsidRPr="003A7D57" w:rsidTr="00E6223B">
        <w:tc>
          <w:tcPr>
            <w:tcW w:w="847" w:type="dxa"/>
          </w:tcPr>
          <w:p w:rsidR="003A7D57" w:rsidRPr="003A7D57" w:rsidRDefault="003A7D57" w:rsidP="003A7D57">
            <w:pPr>
              <w:suppressAutoHyphens/>
              <w:spacing w:after="0" w:line="240" w:lineRule="auto"/>
              <w:jc w:val="center"/>
              <w:rPr>
                <w:rFonts w:ascii="Arial" w:eastAsia="Times New Roman" w:hAnsi="Arial" w:cs="Arial"/>
                <w:color w:val="000000"/>
                <w:sz w:val="24"/>
                <w:lang w:eastAsia="ar-SA"/>
              </w:rPr>
            </w:pPr>
            <w:r w:rsidRPr="003A7D57">
              <w:rPr>
                <w:rFonts w:ascii="Arial" w:eastAsia="Times New Roman" w:hAnsi="Arial" w:cs="Arial"/>
                <w:color w:val="000000"/>
                <w:lang w:eastAsia="ar-SA"/>
              </w:rPr>
              <w:t>7</w:t>
            </w:r>
          </w:p>
        </w:tc>
        <w:tc>
          <w:tcPr>
            <w:tcW w:w="1704" w:type="dxa"/>
          </w:tcPr>
          <w:p w:rsidR="003A7D57" w:rsidRPr="003A7D57" w:rsidRDefault="003A7D57" w:rsidP="003A7D57">
            <w:pPr>
              <w:suppressAutoHyphens/>
              <w:spacing w:after="0" w:line="240" w:lineRule="auto"/>
              <w:jc w:val="center"/>
              <w:rPr>
                <w:rFonts w:ascii="Arial" w:eastAsia="Times New Roman" w:hAnsi="Arial" w:cs="Arial"/>
                <w:color w:val="000000"/>
                <w:sz w:val="24"/>
                <w:lang w:val="en-US" w:eastAsia="ar-SA"/>
              </w:rPr>
            </w:pPr>
            <w:r w:rsidRPr="003A7D57">
              <w:rPr>
                <w:rFonts w:ascii="Arial" w:eastAsia="Times New Roman" w:hAnsi="Arial" w:cs="Arial"/>
                <w:color w:val="000000"/>
                <w:lang w:eastAsia="ar-SA"/>
              </w:rPr>
              <w:t>Сх2-</w:t>
            </w:r>
            <w:r w:rsidRPr="003A7D57">
              <w:rPr>
                <w:rFonts w:ascii="Arial" w:eastAsia="Times New Roman" w:hAnsi="Arial" w:cs="Arial"/>
                <w:color w:val="000000"/>
                <w:lang w:val="en-US" w:eastAsia="ar-SA"/>
              </w:rPr>
              <w:t>5</w:t>
            </w:r>
          </w:p>
        </w:tc>
        <w:tc>
          <w:tcPr>
            <w:tcW w:w="6805" w:type="dxa"/>
          </w:tcPr>
          <w:p w:rsidR="003A7D57" w:rsidRPr="003A7D57" w:rsidRDefault="003A7D57" w:rsidP="003A7D57">
            <w:pPr>
              <w:suppressAutoHyphens/>
              <w:spacing w:after="0" w:line="240" w:lineRule="auto"/>
              <w:jc w:val="both"/>
              <w:rPr>
                <w:rFonts w:ascii="Arial" w:eastAsia="Times New Roman" w:hAnsi="Arial" w:cs="Arial"/>
                <w:color w:val="000000"/>
                <w:lang w:eastAsia="ar-SA"/>
              </w:rPr>
            </w:pPr>
            <w:r w:rsidRPr="003A7D57">
              <w:rPr>
                <w:rFonts w:ascii="Arial" w:eastAsia="Times New Roman" w:hAnsi="Arial" w:cs="Arial"/>
                <w:color w:val="000000"/>
                <w:lang w:eastAsia="ar-SA"/>
              </w:rPr>
              <w:t xml:space="preserve">Зона, занятая объектами сельскохозяйственного назначения, а также участки для ведения дачного хозяйства, садоводства и </w:t>
            </w:r>
            <w:r w:rsidRPr="003A7D57">
              <w:rPr>
                <w:rFonts w:ascii="Arial" w:eastAsia="Times New Roman" w:hAnsi="Arial" w:cs="Arial"/>
                <w:color w:val="000000"/>
                <w:lang w:eastAsia="ar-SA"/>
              </w:rPr>
              <w:lastRenderedPageBreak/>
              <w:t>огородничества</w:t>
            </w:r>
          </w:p>
        </w:tc>
        <w:tc>
          <w:tcPr>
            <w:tcW w:w="1559"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lastRenderedPageBreak/>
              <w:t>5,8948</w:t>
            </w:r>
          </w:p>
        </w:tc>
        <w:tc>
          <w:tcPr>
            <w:tcW w:w="1843"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2</w:t>
            </w:r>
          </w:p>
        </w:tc>
        <w:tc>
          <w:tcPr>
            <w:tcW w:w="2126"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50</w:t>
            </w:r>
          </w:p>
        </w:tc>
      </w:tr>
      <w:tr w:rsidR="003A7D57" w:rsidRPr="003A7D57" w:rsidTr="00E6223B">
        <w:tc>
          <w:tcPr>
            <w:tcW w:w="847" w:type="dxa"/>
          </w:tcPr>
          <w:p w:rsidR="003A7D57" w:rsidRPr="003A7D57" w:rsidRDefault="003A7D57" w:rsidP="003A7D57">
            <w:pPr>
              <w:suppressAutoHyphens/>
              <w:spacing w:after="0" w:line="240" w:lineRule="auto"/>
              <w:jc w:val="center"/>
              <w:rPr>
                <w:rFonts w:ascii="Arial" w:eastAsia="Times New Roman" w:hAnsi="Arial" w:cs="Arial"/>
                <w:color w:val="000000"/>
                <w:sz w:val="24"/>
                <w:lang w:eastAsia="ar-SA"/>
              </w:rPr>
            </w:pPr>
          </w:p>
        </w:tc>
        <w:tc>
          <w:tcPr>
            <w:tcW w:w="8509" w:type="dxa"/>
            <w:gridSpan w:val="2"/>
          </w:tcPr>
          <w:p w:rsidR="003A7D57" w:rsidRPr="003A7D57" w:rsidRDefault="003A7D57" w:rsidP="003A7D57">
            <w:pPr>
              <w:suppressAutoHyphens/>
              <w:spacing w:after="0" w:line="240" w:lineRule="auto"/>
              <w:jc w:val="center"/>
              <w:rPr>
                <w:rFonts w:ascii="Arial" w:eastAsia="Times New Roman" w:hAnsi="Arial" w:cs="Arial"/>
                <w:b/>
                <w:color w:val="000000"/>
                <w:sz w:val="24"/>
                <w:lang w:eastAsia="ar-SA"/>
              </w:rPr>
            </w:pPr>
            <w:r w:rsidRPr="003A7D57">
              <w:rPr>
                <w:rFonts w:ascii="Arial" w:eastAsia="Times New Roman" w:hAnsi="Arial" w:cs="Arial"/>
                <w:b/>
                <w:color w:val="000000"/>
                <w:lang w:eastAsia="ar-SA"/>
              </w:rPr>
              <w:t>Производственные зоны</w:t>
            </w:r>
          </w:p>
        </w:tc>
        <w:tc>
          <w:tcPr>
            <w:tcW w:w="1559"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7,3162</w:t>
            </w:r>
          </w:p>
        </w:tc>
        <w:tc>
          <w:tcPr>
            <w:tcW w:w="1843" w:type="dxa"/>
          </w:tcPr>
          <w:p w:rsidR="003A7D57" w:rsidRPr="003A7D57" w:rsidRDefault="003A7D57" w:rsidP="003A7D57">
            <w:pPr>
              <w:suppressAutoHyphens/>
              <w:spacing w:after="0" w:line="240" w:lineRule="auto"/>
              <w:jc w:val="center"/>
              <w:rPr>
                <w:rFonts w:ascii="Arial" w:eastAsia="Times New Roman" w:hAnsi="Arial" w:cs="Arial"/>
                <w:color w:val="000000"/>
                <w:sz w:val="24"/>
                <w:lang w:eastAsia="ar-SA"/>
              </w:rPr>
            </w:pPr>
          </w:p>
        </w:tc>
        <w:tc>
          <w:tcPr>
            <w:tcW w:w="2126" w:type="dxa"/>
          </w:tcPr>
          <w:p w:rsidR="003A7D57" w:rsidRPr="003A7D57" w:rsidRDefault="003A7D57" w:rsidP="003A7D57">
            <w:pPr>
              <w:suppressAutoHyphens/>
              <w:spacing w:after="0" w:line="240" w:lineRule="auto"/>
              <w:jc w:val="center"/>
              <w:rPr>
                <w:rFonts w:ascii="Arial" w:eastAsia="Times New Roman" w:hAnsi="Arial" w:cs="Arial"/>
                <w:color w:val="000000"/>
                <w:sz w:val="24"/>
                <w:lang w:eastAsia="ar-SA"/>
              </w:rPr>
            </w:pPr>
          </w:p>
        </w:tc>
      </w:tr>
      <w:tr w:rsidR="003A7D57" w:rsidRPr="003A7D57" w:rsidTr="00E6223B">
        <w:tc>
          <w:tcPr>
            <w:tcW w:w="847"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8</w:t>
            </w:r>
          </w:p>
        </w:tc>
        <w:tc>
          <w:tcPr>
            <w:tcW w:w="1704" w:type="dxa"/>
          </w:tcPr>
          <w:p w:rsidR="003A7D57" w:rsidRPr="003A7D57" w:rsidRDefault="003A7D57" w:rsidP="003A7D57">
            <w:pPr>
              <w:suppressAutoHyphens/>
              <w:spacing w:after="0" w:line="240" w:lineRule="auto"/>
              <w:jc w:val="center"/>
              <w:rPr>
                <w:rFonts w:ascii="Arial" w:eastAsia="Times New Roman" w:hAnsi="Arial" w:cs="Arial"/>
                <w:color w:val="000000"/>
                <w:lang w:val="en-US" w:eastAsia="ar-SA"/>
              </w:rPr>
            </w:pPr>
            <w:r w:rsidRPr="003A7D57">
              <w:rPr>
                <w:rFonts w:ascii="Arial" w:eastAsia="Times New Roman" w:hAnsi="Arial" w:cs="Arial"/>
                <w:color w:val="000000"/>
                <w:lang w:eastAsia="ar-SA"/>
              </w:rPr>
              <w:t>П1-</w:t>
            </w:r>
            <w:r w:rsidRPr="003A7D57">
              <w:rPr>
                <w:rFonts w:ascii="Arial" w:eastAsia="Times New Roman" w:hAnsi="Arial" w:cs="Arial"/>
                <w:color w:val="000000"/>
                <w:lang w:val="en-US" w:eastAsia="ar-SA"/>
              </w:rPr>
              <w:t>2</w:t>
            </w:r>
          </w:p>
        </w:tc>
        <w:tc>
          <w:tcPr>
            <w:tcW w:w="6805" w:type="dxa"/>
          </w:tcPr>
          <w:p w:rsidR="003A7D57" w:rsidRPr="003A7D57" w:rsidRDefault="003A7D57" w:rsidP="003A7D57">
            <w:pPr>
              <w:suppressAutoHyphens/>
              <w:spacing w:after="0" w:line="240" w:lineRule="auto"/>
              <w:jc w:val="both"/>
              <w:rPr>
                <w:rFonts w:ascii="Arial" w:eastAsia="Times New Roman" w:hAnsi="Arial" w:cs="Arial"/>
                <w:color w:val="000000"/>
                <w:lang w:eastAsia="ar-SA"/>
              </w:rPr>
            </w:pPr>
            <w:r w:rsidRPr="003A7D57">
              <w:rPr>
                <w:rFonts w:ascii="Arial" w:eastAsia="Times New Roman" w:hAnsi="Arial" w:cs="Arial"/>
                <w:color w:val="000000"/>
                <w:lang w:eastAsia="ar-SA"/>
              </w:rPr>
              <w:t xml:space="preserve">Подзона производственных и коммунально-складских объектов </w:t>
            </w:r>
            <w:r w:rsidRPr="003A7D57">
              <w:rPr>
                <w:rFonts w:ascii="Arial" w:eastAsia="Times New Roman" w:hAnsi="Arial" w:cs="Arial"/>
                <w:color w:val="000000"/>
                <w:lang w:val="en-US" w:eastAsia="ar-SA"/>
              </w:rPr>
              <w:t>II</w:t>
            </w:r>
            <w:r w:rsidRPr="003A7D57">
              <w:rPr>
                <w:rFonts w:ascii="Arial" w:eastAsia="Times New Roman" w:hAnsi="Arial" w:cs="Arial"/>
                <w:color w:val="000000"/>
                <w:lang w:eastAsia="ar-SA"/>
              </w:rPr>
              <w:t>-</w:t>
            </w:r>
            <w:r w:rsidRPr="003A7D57">
              <w:rPr>
                <w:rFonts w:ascii="Arial" w:eastAsia="Times New Roman" w:hAnsi="Arial" w:cs="Arial"/>
                <w:color w:val="000000"/>
                <w:lang w:val="en-US" w:eastAsia="ar-SA"/>
              </w:rPr>
              <w:t>V</w:t>
            </w:r>
            <w:r w:rsidRPr="003A7D57">
              <w:rPr>
                <w:rFonts w:ascii="Arial" w:eastAsia="Times New Roman" w:hAnsi="Arial" w:cs="Arial"/>
                <w:color w:val="000000"/>
                <w:lang w:eastAsia="ar-SA"/>
              </w:rPr>
              <w:t xml:space="preserve"> класса опасности </w:t>
            </w:r>
          </w:p>
        </w:tc>
        <w:tc>
          <w:tcPr>
            <w:tcW w:w="1559"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4,4406</w:t>
            </w:r>
          </w:p>
        </w:tc>
        <w:tc>
          <w:tcPr>
            <w:tcW w:w="1843"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3</w:t>
            </w:r>
          </w:p>
        </w:tc>
        <w:tc>
          <w:tcPr>
            <w:tcW w:w="2126"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50-500</w:t>
            </w:r>
          </w:p>
        </w:tc>
      </w:tr>
      <w:tr w:rsidR="003A7D57" w:rsidRPr="003A7D57" w:rsidTr="00E6223B">
        <w:tc>
          <w:tcPr>
            <w:tcW w:w="847"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9</w:t>
            </w:r>
          </w:p>
        </w:tc>
        <w:tc>
          <w:tcPr>
            <w:tcW w:w="1704" w:type="dxa"/>
          </w:tcPr>
          <w:p w:rsidR="003A7D57" w:rsidRPr="003A7D57" w:rsidRDefault="003A7D57" w:rsidP="003A7D57">
            <w:pPr>
              <w:suppressAutoHyphens/>
              <w:spacing w:after="0" w:line="240" w:lineRule="auto"/>
              <w:jc w:val="center"/>
              <w:rPr>
                <w:rFonts w:ascii="Arial" w:eastAsia="Times New Roman" w:hAnsi="Arial" w:cs="Arial"/>
                <w:color w:val="000000"/>
                <w:lang w:val="en-US" w:eastAsia="ar-SA"/>
              </w:rPr>
            </w:pPr>
            <w:r w:rsidRPr="003A7D57">
              <w:rPr>
                <w:rFonts w:ascii="Arial" w:eastAsia="Times New Roman" w:hAnsi="Arial" w:cs="Arial"/>
                <w:color w:val="000000"/>
                <w:lang w:eastAsia="ar-SA"/>
              </w:rPr>
              <w:t>П1-</w:t>
            </w:r>
            <w:r w:rsidRPr="003A7D57">
              <w:rPr>
                <w:rFonts w:ascii="Arial" w:eastAsia="Times New Roman" w:hAnsi="Arial" w:cs="Arial"/>
                <w:color w:val="000000"/>
                <w:lang w:val="en-US" w:eastAsia="ar-SA"/>
              </w:rPr>
              <w:t>3</w:t>
            </w:r>
          </w:p>
        </w:tc>
        <w:tc>
          <w:tcPr>
            <w:tcW w:w="6805" w:type="dxa"/>
          </w:tcPr>
          <w:p w:rsidR="003A7D57" w:rsidRPr="003A7D57" w:rsidRDefault="003A7D57" w:rsidP="003A7D57">
            <w:pPr>
              <w:suppressAutoHyphens/>
              <w:spacing w:after="0" w:line="240" w:lineRule="auto"/>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 xml:space="preserve">Подзона производственных и коммунально-складских объектов </w:t>
            </w:r>
            <w:r w:rsidRPr="003A7D57">
              <w:rPr>
                <w:rFonts w:ascii="Arial" w:eastAsia="Times New Roman" w:hAnsi="Arial" w:cs="Arial"/>
                <w:color w:val="000000"/>
                <w:sz w:val="24"/>
                <w:szCs w:val="16"/>
                <w:lang w:val="en-US" w:eastAsia="ar-SA"/>
              </w:rPr>
              <w:t>III</w:t>
            </w:r>
            <w:r w:rsidRPr="003A7D57">
              <w:rPr>
                <w:rFonts w:ascii="Arial" w:eastAsia="Times New Roman" w:hAnsi="Arial" w:cs="Arial"/>
                <w:color w:val="000000"/>
                <w:sz w:val="24"/>
                <w:szCs w:val="16"/>
                <w:lang w:eastAsia="ar-SA"/>
              </w:rPr>
              <w:t>-</w:t>
            </w:r>
            <w:r w:rsidRPr="003A7D57">
              <w:rPr>
                <w:rFonts w:ascii="Arial" w:eastAsia="Times New Roman" w:hAnsi="Arial" w:cs="Arial"/>
                <w:color w:val="000000"/>
                <w:sz w:val="24"/>
                <w:szCs w:val="16"/>
                <w:lang w:val="en-US" w:eastAsia="ar-SA"/>
              </w:rPr>
              <w:t>V</w:t>
            </w:r>
            <w:r w:rsidRPr="003A7D57">
              <w:rPr>
                <w:rFonts w:ascii="Arial" w:eastAsia="Times New Roman" w:hAnsi="Arial" w:cs="Arial"/>
                <w:color w:val="000000"/>
                <w:sz w:val="24"/>
                <w:szCs w:val="16"/>
                <w:lang w:eastAsia="ar-SA"/>
              </w:rPr>
              <w:t xml:space="preserve"> класса опасности</w:t>
            </w:r>
          </w:p>
        </w:tc>
        <w:tc>
          <w:tcPr>
            <w:tcW w:w="1559"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2,6487</w:t>
            </w:r>
          </w:p>
        </w:tc>
        <w:tc>
          <w:tcPr>
            <w:tcW w:w="1843" w:type="dxa"/>
          </w:tcPr>
          <w:p w:rsidR="003A7D57" w:rsidRPr="003A7D57" w:rsidRDefault="003A7D57" w:rsidP="003A7D57">
            <w:pPr>
              <w:suppressAutoHyphens/>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3</w:t>
            </w:r>
          </w:p>
        </w:tc>
        <w:tc>
          <w:tcPr>
            <w:tcW w:w="2126" w:type="dxa"/>
          </w:tcPr>
          <w:p w:rsidR="003A7D57" w:rsidRPr="003A7D57" w:rsidRDefault="003A7D57" w:rsidP="003A7D57">
            <w:pPr>
              <w:suppressAutoHyphens/>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50-300</w:t>
            </w:r>
          </w:p>
        </w:tc>
      </w:tr>
      <w:tr w:rsidR="003A7D57" w:rsidRPr="003A7D57" w:rsidTr="00E6223B">
        <w:tc>
          <w:tcPr>
            <w:tcW w:w="847"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10</w:t>
            </w:r>
          </w:p>
        </w:tc>
        <w:tc>
          <w:tcPr>
            <w:tcW w:w="1704"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П2</w:t>
            </w:r>
          </w:p>
        </w:tc>
        <w:tc>
          <w:tcPr>
            <w:tcW w:w="6805" w:type="dxa"/>
          </w:tcPr>
          <w:p w:rsidR="003A7D57" w:rsidRPr="003A7D57" w:rsidRDefault="003A7D57" w:rsidP="003A7D57">
            <w:pPr>
              <w:suppressAutoHyphens/>
              <w:spacing w:after="0" w:line="240" w:lineRule="auto"/>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Коммунально-складская зона</w:t>
            </w:r>
          </w:p>
        </w:tc>
        <w:tc>
          <w:tcPr>
            <w:tcW w:w="1559"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0,2269</w:t>
            </w:r>
          </w:p>
        </w:tc>
        <w:tc>
          <w:tcPr>
            <w:tcW w:w="1843" w:type="dxa"/>
          </w:tcPr>
          <w:p w:rsidR="003A7D57" w:rsidRPr="003A7D57" w:rsidRDefault="003A7D57" w:rsidP="003A7D57">
            <w:pPr>
              <w:suppressAutoHyphens/>
              <w:spacing w:after="0" w:line="240" w:lineRule="auto"/>
              <w:jc w:val="center"/>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3</w:t>
            </w:r>
          </w:p>
        </w:tc>
        <w:tc>
          <w:tcPr>
            <w:tcW w:w="2126" w:type="dxa"/>
          </w:tcPr>
          <w:p w:rsidR="003A7D57" w:rsidRPr="003A7D57" w:rsidRDefault="003A7D57" w:rsidP="003A7D57">
            <w:pPr>
              <w:suppressAutoHyphens/>
              <w:spacing w:after="0" w:line="240" w:lineRule="auto"/>
              <w:jc w:val="both"/>
              <w:rPr>
                <w:rFonts w:ascii="Arial" w:eastAsia="Times New Roman" w:hAnsi="Arial" w:cs="Arial"/>
                <w:color w:val="000000"/>
                <w:sz w:val="24"/>
                <w:szCs w:val="16"/>
                <w:lang w:eastAsia="ar-SA"/>
              </w:rPr>
            </w:pPr>
          </w:p>
        </w:tc>
      </w:tr>
      <w:tr w:rsidR="003A7D57" w:rsidRPr="003A7D57" w:rsidTr="00E6223B">
        <w:tc>
          <w:tcPr>
            <w:tcW w:w="847" w:type="dxa"/>
          </w:tcPr>
          <w:p w:rsidR="003A7D57" w:rsidRPr="003A7D57" w:rsidRDefault="003A7D57" w:rsidP="003A7D57">
            <w:pPr>
              <w:suppressAutoHyphens/>
              <w:spacing w:after="0" w:line="240" w:lineRule="auto"/>
              <w:jc w:val="center"/>
              <w:rPr>
                <w:rFonts w:ascii="Arial" w:eastAsia="Times New Roman" w:hAnsi="Arial" w:cs="Arial"/>
                <w:color w:val="000000"/>
                <w:sz w:val="24"/>
                <w:lang w:eastAsia="ar-SA"/>
              </w:rPr>
            </w:pPr>
          </w:p>
        </w:tc>
        <w:tc>
          <w:tcPr>
            <w:tcW w:w="8509" w:type="dxa"/>
            <w:gridSpan w:val="2"/>
          </w:tcPr>
          <w:p w:rsidR="003A7D57" w:rsidRPr="003A7D57" w:rsidRDefault="003A7D57" w:rsidP="003A7D57">
            <w:pPr>
              <w:suppressAutoHyphens/>
              <w:spacing w:after="0" w:line="240" w:lineRule="auto"/>
              <w:jc w:val="center"/>
              <w:rPr>
                <w:rFonts w:ascii="Arial" w:eastAsia="Times New Roman" w:hAnsi="Arial" w:cs="Arial"/>
                <w:b/>
                <w:color w:val="000000"/>
                <w:sz w:val="24"/>
                <w:lang w:eastAsia="ar-SA"/>
              </w:rPr>
            </w:pPr>
            <w:r w:rsidRPr="003A7D57">
              <w:rPr>
                <w:rFonts w:ascii="Arial" w:eastAsia="Times New Roman" w:hAnsi="Arial" w:cs="Arial"/>
                <w:b/>
                <w:color w:val="000000"/>
                <w:lang w:eastAsia="ar-SA"/>
              </w:rPr>
              <w:t>Зоны инженерной и транспортной инфраструктур</w:t>
            </w:r>
          </w:p>
        </w:tc>
        <w:tc>
          <w:tcPr>
            <w:tcW w:w="1559"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95,1964</w:t>
            </w:r>
          </w:p>
        </w:tc>
        <w:tc>
          <w:tcPr>
            <w:tcW w:w="1843" w:type="dxa"/>
          </w:tcPr>
          <w:p w:rsidR="003A7D57" w:rsidRPr="003A7D57" w:rsidRDefault="003A7D57" w:rsidP="003A7D57">
            <w:pPr>
              <w:suppressAutoHyphens/>
              <w:spacing w:after="0" w:line="240" w:lineRule="auto"/>
              <w:jc w:val="center"/>
              <w:rPr>
                <w:rFonts w:ascii="Arial" w:eastAsia="Times New Roman" w:hAnsi="Arial" w:cs="Arial"/>
                <w:color w:val="000000"/>
                <w:sz w:val="24"/>
                <w:lang w:eastAsia="ar-SA"/>
              </w:rPr>
            </w:pPr>
          </w:p>
        </w:tc>
        <w:tc>
          <w:tcPr>
            <w:tcW w:w="2126" w:type="dxa"/>
          </w:tcPr>
          <w:p w:rsidR="003A7D57" w:rsidRPr="003A7D57" w:rsidRDefault="003A7D57" w:rsidP="003A7D57">
            <w:pPr>
              <w:suppressAutoHyphens/>
              <w:spacing w:after="0" w:line="240" w:lineRule="auto"/>
              <w:jc w:val="center"/>
              <w:rPr>
                <w:rFonts w:ascii="Arial" w:eastAsia="Times New Roman" w:hAnsi="Arial" w:cs="Arial"/>
                <w:color w:val="000000"/>
                <w:sz w:val="24"/>
                <w:lang w:eastAsia="ar-SA"/>
              </w:rPr>
            </w:pPr>
          </w:p>
        </w:tc>
      </w:tr>
      <w:tr w:rsidR="003A7D57" w:rsidRPr="003A7D57" w:rsidTr="00E6223B">
        <w:tc>
          <w:tcPr>
            <w:tcW w:w="847" w:type="dxa"/>
          </w:tcPr>
          <w:p w:rsidR="003A7D57" w:rsidRPr="003A7D57" w:rsidRDefault="003A7D57" w:rsidP="003A7D57">
            <w:pPr>
              <w:suppressAutoHyphens/>
              <w:spacing w:after="0" w:line="240" w:lineRule="auto"/>
              <w:jc w:val="center"/>
              <w:rPr>
                <w:rFonts w:ascii="Arial" w:eastAsia="Times New Roman" w:hAnsi="Arial" w:cs="Arial"/>
                <w:color w:val="000000"/>
                <w:sz w:val="24"/>
                <w:lang w:eastAsia="ar-SA"/>
              </w:rPr>
            </w:pPr>
            <w:r w:rsidRPr="003A7D57">
              <w:rPr>
                <w:rFonts w:ascii="Arial" w:eastAsia="Times New Roman" w:hAnsi="Arial" w:cs="Arial"/>
                <w:color w:val="000000"/>
                <w:lang w:eastAsia="ar-SA"/>
              </w:rPr>
              <w:t>11</w:t>
            </w:r>
          </w:p>
        </w:tc>
        <w:tc>
          <w:tcPr>
            <w:tcW w:w="1704" w:type="dxa"/>
          </w:tcPr>
          <w:p w:rsidR="003A7D57" w:rsidRPr="003A7D57" w:rsidRDefault="003A7D57" w:rsidP="003A7D57">
            <w:pPr>
              <w:suppressAutoHyphens/>
              <w:spacing w:after="0" w:line="240" w:lineRule="auto"/>
              <w:jc w:val="center"/>
              <w:rPr>
                <w:rFonts w:ascii="Arial" w:eastAsia="Times New Roman" w:hAnsi="Arial" w:cs="Arial"/>
                <w:sz w:val="24"/>
                <w:lang w:eastAsia="ar-SA"/>
              </w:rPr>
            </w:pPr>
            <w:r w:rsidRPr="003A7D57">
              <w:rPr>
                <w:rFonts w:ascii="Arial" w:eastAsia="Times New Roman" w:hAnsi="Arial" w:cs="Arial"/>
                <w:lang w:eastAsia="ar-SA"/>
              </w:rPr>
              <w:t>ИТ</w:t>
            </w:r>
          </w:p>
        </w:tc>
        <w:tc>
          <w:tcPr>
            <w:tcW w:w="6805" w:type="dxa"/>
          </w:tcPr>
          <w:p w:rsidR="003A7D57" w:rsidRPr="003A7D57" w:rsidRDefault="003A7D57" w:rsidP="003A7D57">
            <w:pPr>
              <w:suppressAutoHyphens/>
              <w:spacing w:after="0" w:line="240" w:lineRule="auto"/>
              <w:jc w:val="both"/>
              <w:rPr>
                <w:rFonts w:ascii="Arial" w:eastAsia="Times New Roman" w:hAnsi="Arial" w:cs="Arial"/>
                <w:sz w:val="24"/>
                <w:lang w:eastAsia="ar-SA"/>
              </w:rPr>
            </w:pPr>
            <w:r w:rsidRPr="003A7D57">
              <w:rPr>
                <w:rFonts w:ascii="Arial" w:eastAsia="Times New Roman" w:hAnsi="Arial" w:cs="Arial"/>
                <w:lang w:eastAsia="ar-SA"/>
              </w:rPr>
              <w:t>Зона инженерной и транспортной инфраструктуры (смежные транспортные и инженерные коридоры)</w:t>
            </w:r>
          </w:p>
        </w:tc>
        <w:tc>
          <w:tcPr>
            <w:tcW w:w="155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95,1964</w:t>
            </w:r>
          </w:p>
        </w:tc>
        <w:tc>
          <w:tcPr>
            <w:tcW w:w="1843" w:type="dxa"/>
          </w:tcPr>
          <w:p w:rsidR="003A7D57" w:rsidRPr="003A7D57" w:rsidRDefault="003A7D57" w:rsidP="003A7D57">
            <w:pPr>
              <w:suppressAutoHyphens/>
              <w:spacing w:after="0" w:line="240" w:lineRule="auto"/>
              <w:jc w:val="center"/>
              <w:rPr>
                <w:rFonts w:ascii="Arial" w:eastAsia="Times New Roman" w:hAnsi="Arial" w:cs="Arial"/>
                <w:sz w:val="24"/>
                <w:lang w:eastAsia="ar-SA"/>
              </w:rPr>
            </w:pPr>
            <w:r w:rsidRPr="003A7D57">
              <w:rPr>
                <w:rFonts w:ascii="Arial" w:eastAsia="Times New Roman" w:hAnsi="Arial" w:cs="Arial"/>
                <w:lang w:eastAsia="ar-SA"/>
              </w:rPr>
              <w:t>2</w:t>
            </w:r>
          </w:p>
        </w:tc>
        <w:tc>
          <w:tcPr>
            <w:tcW w:w="2126" w:type="dxa"/>
          </w:tcPr>
          <w:p w:rsidR="003A7D57" w:rsidRPr="003A7D57" w:rsidRDefault="003A7D57" w:rsidP="003A7D57">
            <w:pPr>
              <w:suppressAutoHyphens/>
              <w:spacing w:after="0" w:line="240" w:lineRule="auto"/>
              <w:jc w:val="center"/>
              <w:rPr>
                <w:rFonts w:ascii="Arial" w:eastAsia="Times New Roman" w:hAnsi="Arial" w:cs="Arial"/>
                <w:sz w:val="24"/>
                <w:lang w:eastAsia="ar-SA"/>
              </w:rPr>
            </w:pPr>
            <w:r w:rsidRPr="003A7D57">
              <w:rPr>
                <w:rFonts w:ascii="Arial" w:eastAsia="Times New Roman" w:hAnsi="Arial" w:cs="Arial"/>
                <w:lang w:eastAsia="ar-SA"/>
              </w:rPr>
              <w:t>Определяется классом опасности объекта</w:t>
            </w:r>
          </w:p>
        </w:tc>
      </w:tr>
      <w:tr w:rsidR="003A7D57" w:rsidRPr="003A7D57" w:rsidTr="00E6223B">
        <w:tc>
          <w:tcPr>
            <w:tcW w:w="847" w:type="dxa"/>
          </w:tcPr>
          <w:p w:rsidR="003A7D57" w:rsidRPr="003A7D57" w:rsidRDefault="003A7D57" w:rsidP="003A7D57">
            <w:pPr>
              <w:suppressAutoHyphens/>
              <w:spacing w:after="0" w:line="240" w:lineRule="auto"/>
              <w:jc w:val="center"/>
              <w:rPr>
                <w:rFonts w:ascii="Arial" w:eastAsia="Times New Roman" w:hAnsi="Arial" w:cs="Arial"/>
                <w:color w:val="000000"/>
                <w:sz w:val="24"/>
                <w:lang w:eastAsia="ar-SA"/>
              </w:rPr>
            </w:pPr>
          </w:p>
        </w:tc>
        <w:tc>
          <w:tcPr>
            <w:tcW w:w="8509" w:type="dxa"/>
            <w:gridSpan w:val="2"/>
          </w:tcPr>
          <w:p w:rsidR="003A7D57" w:rsidRPr="003A7D57" w:rsidRDefault="003A7D57" w:rsidP="003A7D57">
            <w:pPr>
              <w:suppressAutoHyphens/>
              <w:spacing w:after="0" w:line="240" w:lineRule="auto"/>
              <w:jc w:val="center"/>
              <w:rPr>
                <w:rFonts w:ascii="Arial" w:eastAsia="Times New Roman" w:hAnsi="Arial" w:cs="Arial"/>
                <w:b/>
                <w:color w:val="000000"/>
                <w:sz w:val="24"/>
                <w:lang w:eastAsia="ar-SA"/>
              </w:rPr>
            </w:pPr>
            <w:r w:rsidRPr="003A7D57">
              <w:rPr>
                <w:rFonts w:ascii="Arial" w:eastAsia="Times New Roman" w:hAnsi="Arial" w:cs="Arial"/>
                <w:b/>
                <w:color w:val="000000"/>
                <w:lang w:eastAsia="ar-SA"/>
              </w:rPr>
              <w:t>Зоны специального назначения</w:t>
            </w:r>
          </w:p>
        </w:tc>
        <w:tc>
          <w:tcPr>
            <w:tcW w:w="1559"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35458</w:t>
            </w:r>
          </w:p>
        </w:tc>
        <w:tc>
          <w:tcPr>
            <w:tcW w:w="1843" w:type="dxa"/>
          </w:tcPr>
          <w:p w:rsidR="003A7D57" w:rsidRPr="003A7D57" w:rsidRDefault="003A7D57" w:rsidP="003A7D57">
            <w:pPr>
              <w:suppressAutoHyphens/>
              <w:spacing w:after="0" w:line="240" w:lineRule="auto"/>
              <w:jc w:val="center"/>
              <w:rPr>
                <w:rFonts w:ascii="Arial" w:eastAsia="Times New Roman" w:hAnsi="Arial" w:cs="Arial"/>
                <w:color w:val="000000"/>
                <w:sz w:val="24"/>
                <w:lang w:eastAsia="ar-SA"/>
              </w:rPr>
            </w:pPr>
          </w:p>
        </w:tc>
        <w:tc>
          <w:tcPr>
            <w:tcW w:w="2126" w:type="dxa"/>
          </w:tcPr>
          <w:p w:rsidR="003A7D57" w:rsidRPr="003A7D57" w:rsidRDefault="003A7D57" w:rsidP="003A7D57">
            <w:pPr>
              <w:suppressAutoHyphens/>
              <w:spacing w:after="0" w:line="240" w:lineRule="auto"/>
              <w:jc w:val="center"/>
              <w:rPr>
                <w:rFonts w:ascii="Arial" w:eastAsia="Times New Roman" w:hAnsi="Arial" w:cs="Arial"/>
                <w:color w:val="000000"/>
                <w:sz w:val="24"/>
                <w:lang w:eastAsia="ar-SA"/>
              </w:rPr>
            </w:pPr>
          </w:p>
        </w:tc>
      </w:tr>
      <w:tr w:rsidR="003A7D57" w:rsidRPr="003A7D57" w:rsidTr="00E6223B">
        <w:tc>
          <w:tcPr>
            <w:tcW w:w="847" w:type="dxa"/>
          </w:tcPr>
          <w:p w:rsidR="003A7D57" w:rsidRPr="003A7D57" w:rsidRDefault="003A7D57" w:rsidP="003A7D57">
            <w:pPr>
              <w:suppressAutoHyphens/>
              <w:spacing w:after="0" w:line="240" w:lineRule="auto"/>
              <w:jc w:val="center"/>
              <w:rPr>
                <w:rFonts w:ascii="Arial" w:eastAsia="Times New Roman" w:hAnsi="Arial" w:cs="Arial"/>
                <w:color w:val="000000"/>
                <w:sz w:val="24"/>
                <w:lang w:eastAsia="ar-SA"/>
              </w:rPr>
            </w:pPr>
            <w:r w:rsidRPr="003A7D57">
              <w:rPr>
                <w:rFonts w:ascii="Arial" w:eastAsia="Times New Roman" w:hAnsi="Arial" w:cs="Arial"/>
                <w:color w:val="000000"/>
                <w:lang w:eastAsia="ar-SA"/>
              </w:rPr>
              <w:t>12</w:t>
            </w:r>
          </w:p>
        </w:tc>
        <w:tc>
          <w:tcPr>
            <w:tcW w:w="1704" w:type="dxa"/>
          </w:tcPr>
          <w:p w:rsidR="003A7D57" w:rsidRPr="003A7D57" w:rsidRDefault="003A7D57" w:rsidP="003A7D57">
            <w:pPr>
              <w:suppressAutoHyphens/>
              <w:spacing w:after="0" w:line="240" w:lineRule="auto"/>
              <w:jc w:val="center"/>
              <w:rPr>
                <w:rFonts w:ascii="Arial" w:eastAsia="Times New Roman" w:hAnsi="Arial" w:cs="Arial"/>
                <w:color w:val="000000"/>
                <w:sz w:val="24"/>
                <w:lang w:eastAsia="ar-SA"/>
              </w:rPr>
            </w:pPr>
            <w:r w:rsidRPr="003A7D57">
              <w:rPr>
                <w:rFonts w:ascii="Arial" w:eastAsia="Times New Roman" w:hAnsi="Arial" w:cs="Arial"/>
                <w:color w:val="000000"/>
                <w:lang w:eastAsia="ar-SA"/>
              </w:rPr>
              <w:t>Сп1</w:t>
            </w:r>
          </w:p>
        </w:tc>
        <w:tc>
          <w:tcPr>
            <w:tcW w:w="6805" w:type="dxa"/>
          </w:tcPr>
          <w:p w:rsidR="003A7D57" w:rsidRPr="003A7D57" w:rsidRDefault="003A7D57" w:rsidP="003A7D57">
            <w:pPr>
              <w:suppressAutoHyphens/>
              <w:spacing w:after="0" w:line="240" w:lineRule="auto"/>
              <w:jc w:val="both"/>
              <w:rPr>
                <w:rFonts w:ascii="Arial" w:eastAsia="Times New Roman" w:hAnsi="Arial" w:cs="Arial"/>
                <w:color w:val="000000"/>
                <w:sz w:val="24"/>
                <w:lang w:eastAsia="ar-SA"/>
              </w:rPr>
            </w:pPr>
            <w:r w:rsidRPr="003A7D57">
              <w:rPr>
                <w:rFonts w:ascii="Arial" w:eastAsia="Times New Roman" w:hAnsi="Arial" w:cs="Arial"/>
                <w:color w:val="000000"/>
                <w:lang w:eastAsia="ar-SA"/>
              </w:rPr>
              <w:t>Зона специального назначения, связанная с захоронениями (кладбище)</w:t>
            </w:r>
          </w:p>
        </w:tc>
        <w:tc>
          <w:tcPr>
            <w:tcW w:w="1559" w:type="dxa"/>
          </w:tcPr>
          <w:p w:rsidR="003A7D57" w:rsidRPr="003A7D57" w:rsidRDefault="003A7D57" w:rsidP="003A7D57">
            <w:pPr>
              <w:suppressAutoHyphens/>
              <w:spacing w:after="0" w:line="240" w:lineRule="auto"/>
              <w:jc w:val="center"/>
              <w:rPr>
                <w:rFonts w:ascii="Arial" w:eastAsia="Times New Roman" w:hAnsi="Arial" w:cs="Arial"/>
                <w:color w:val="000000"/>
                <w:lang w:eastAsia="ar-SA"/>
              </w:rPr>
            </w:pPr>
            <w:r w:rsidRPr="003A7D57">
              <w:rPr>
                <w:rFonts w:ascii="Arial" w:eastAsia="Times New Roman" w:hAnsi="Arial" w:cs="Arial"/>
                <w:color w:val="000000"/>
                <w:lang w:eastAsia="ar-SA"/>
              </w:rPr>
              <w:t>3,4877</w:t>
            </w:r>
          </w:p>
        </w:tc>
        <w:tc>
          <w:tcPr>
            <w:tcW w:w="1843" w:type="dxa"/>
          </w:tcPr>
          <w:p w:rsidR="003A7D57" w:rsidRPr="003A7D57" w:rsidRDefault="003A7D57" w:rsidP="003A7D57">
            <w:pPr>
              <w:suppressAutoHyphens/>
              <w:spacing w:after="0" w:line="240" w:lineRule="auto"/>
              <w:jc w:val="center"/>
              <w:rPr>
                <w:rFonts w:ascii="Arial" w:eastAsia="Times New Roman" w:hAnsi="Arial" w:cs="Arial"/>
                <w:color w:val="000000"/>
                <w:sz w:val="24"/>
                <w:lang w:eastAsia="ar-SA"/>
              </w:rPr>
            </w:pPr>
            <w:r w:rsidRPr="003A7D57">
              <w:rPr>
                <w:rFonts w:ascii="Arial" w:eastAsia="Times New Roman" w:hAnsi="Arial" w:cs="Arial"/>
                <w:color w:val="000000"/>
                <w:lang w:eastAsia="ar-SA"/>
              </w:rPr>
              <w:t>x</w:t>
            </w:r>
          </w:p>
        </w:tc>
        <w:tc>
          <w:tcPr>
            <w:tcW w:w="2126" w:type="dxa"/>
          </w:tcPr>
          <w:p w:rsidR="003A7D57" w:rsidRPr="003A7D57" w:rsidRDefault="003A7D57" w:rsidP="003A7D57">
            <w:pPr>
              <w:suppressAutoHyphens/>
              <w:spacing w:after="0" w:line="240" w:lineRule="auto"/>
              <w:jc w:val="center"/>
              <w:rPr>
                <w:rFonts w:ascii="Arial" w:eastAsia="Times New Roman" w:hAnsi="Arial" w:cs="Arial"/>
                <w:color w:val="000000"/>
                <w:sz w:val="24"/>
                <w:lang w:eastAsia="ar-SA"/>
              </w:rPr>
            </w:pPr>
            <w:r w:rsidRPr="003A7D57">
              <w:rPr>
                <w:rFonts w:ascii="Arial" w:eastAsia="Times New Roman" w:hAnsi="Arial" w:cs="Arial"/>
                <w:color w:val="000000"/>
                <w:lang w:eastAsia="ar-SA"/>
              </w:rPr>
              <w:t>50</w:t>
            </w:r>
          </w:p>
        </w:tc>
      </w:tr>
      <w:tr w:rsidR="003A7D57" w:rsidRPr="003A7D57" w:rsidTr="00E6223B">
        <w:tc>
          <w:tcPr>
            <w:tcW w:w="847" w:type="dxa"/>
          </w:tcPr>
          <w:p w:rsidR="003A7D57" w:rsidRPr="003A7D57" w:rsidRDefault="003A7D57" w:rsidP="003A7D57">
            <w:pPr>
              <w:suppressAutoHyphens/>
              <w:spacing w:after="0" w:line="240" w:lineRule="auto"/>
              <w:jc w:val="center"/>
              <w:rPr>
                <w:rFonts w:ascii="Arial" w:eastAsia="Times New Roman" w:hAnsi="Arial" w:cs="Arial"/>
                <w:color w:val="000000"/>
                <w:sz w:val="24"/>
                <w:lang w:eastAsia="ar-SA"/>
              </w:rPr>
            </w:pPr>
            <w:r w:rsidRPr="003A7D57">
              <w:rPr>
                <w:rFonts w:ascii="Arial" w:eastAsia="Times New Roman" w:hAnsi="Arial" w:cs="Arial"/>
                <w:color w:val="000000"/>
                <w:lang w:eastAsia="ar-SA"/>
              </w:rPr>
              <w:t>13</w:t>
            </w:r>
          </w:p>
        </w:tc>
        <w:tc>
          <w:tcPr>
            <w:tcW w:w="1704" w:type="dxa"/>
          </w:tcPr>
          <w:p w:rsidR="003A7D57" w:rsidRPr="003A7D57" w:rsidRDefault="003A7D57" w:rsidP="003A7D57">
            <w:pPr>
              <w:suppressAutoHyphens/>
              <w:spacing w:after="0" w:line="240" w:lineRule="auto"/>
              <w:jc w:val="center"/>
              <w:rPr>
                <w:rFonts w:ascii="Arial" w:eastAsia="Times New Roman" w:hAnsi="Arial" w:cs="Arial"/>
                <w:sz w:val="24"/>
                <w:lang w:val="en-US" w:eastAsia="ar-SA"/>
              </w:rPr>
            </w:pPr>
            <w:r w:rsidRPr="003A7D57">
              <w:rPr>
                <w:rFonts w:ascii="Arial" w:eastAsia="Times New Roman" w:hAnsi="Arial" w:cs="Arial"/>
                <w:lang w:eastAsia="ar-SA"/>
              </w:rPr>
              <w:t>Сп</w:t>
            </w:r>
            <w:r w:rsidRPr="003A7D57">
              <w:rPr>
                <w:rFonts w:ascii="Arial" w:eastAsia="Times New Roman" w:hAnsi="Arial" w:cs="Arial"/>
                <w:lang w:val="en-US" w:eastAsia="ar-SA"/>
              </w:rPr>
              <w:t>3</w:t>
            </w:r>
          </w:p>
        </w:tc>
        <w:tc>
          <w:tcPr>
            <w:tcW w:w="6805" w:type="dxa"/>
          </w:tcPr>
          <w:p w:rsidR="003A7D57" w:rsidRPr="003A7D57" w:rsidRDefault="003A7D57" w:rsidP="003A7D57">
            <w:pPr>
              <w:suppressAutoHyphens/>
              <w:spacing w:after="0" w:line="240" w:lineRule="auto"/>
              <w:jc w:val="both"/>
              <w:rPr>
                <w:rFonts w:ascii="Arial" w:eastAsia="Times New Roman" w:hAnsi="Arial" w:cs="Arial"/>
                <w:lang w:eastAsia="ar-SA"/>
              </w:rPr>
            </w:pPr>
            <w:r w:rsidRPr="003A7D57">
              <w:rPr>
                <w:rFonts w:ascii="Arial" w:eastAsia="Times New Roman" w:hAnsi="Arial" w:cs="Arial"/>
                <w:lang w:eastAsia="ar-SA"/>
              </w:rPr>
              <w:t xml:space="preserve">Зона </w:t>
            </w:r>
            <w:r w:rsidRPr="003A7D57">
              <w:rPr>
                <w:rFonts w:ascii="Arial" w:eastAsia="Times New Roman" w:hAnsi="Arial" w:cs="Arial"/>
                <w:lang w:eastAsia="ru-RU"/>
              </w:rPr>
              <w:t xml:space="preserve">объектов </w:t>
            </w:r>
            <w:r w:rsidRPr="003A7D57">
              <w:rPr>
                <w:rFonts w:ascii="Arial" w:eastAsia="Times New Roman" w:hAnsi="Arial" w:cs="Arial"/>
                <w:lang w:eastAsia="ar-SA"/>
              </w:rPr>
              <w:t>размещения</w:t>
            </w:r>
            <w:r w:rsidRPr="003A7D57">
              <w:rPr>
                <w:rFonts w:ascii="Arial" w:eastAsia="Times New Roman" w:hAnsi="Arial" w:cs="Arial"/>
                <w:lang w:eastAsia="ru-RU"/>
              </w:rPr>
              <w:t xml:space="preserve"> биологических отходов (</w:t>
            </w:r>
            <w:r w:rsidRPr="003A7D57">
              <w:rPr>
                <w:rFonts w:ascii="Arial" w:eastAsia="Times New Roman" w:hAnsi="Arial" w:cs="Arial"/>
                <w:lang w:eastAsia="ar-SA"/>
              </w:rPr>
              <w:t>скотомогильников)</w:t>
            </w:r>
          </w:p>
        </w:tc>
        <w:tc>
          <w:tcPr>
            <w:tcW w:w="1559"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0,0581</w:t>
            </w:r>
          </w:p>
        </w:tc>
        <w:tc>
          <w:tcPr>
            <w:tcW w:w="1843"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х</w:t>
            </w:r>
          </w:p>
        </w:tc>
        <w:tc>
          <w:tcPr>
            <w:tcW w:w="2126"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1000</w:t>
            </w:r>
          </w:p>
        </w:tc>
      </w:tr>
    </w:tbl>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sectPr w:rsidR="003A7D57" w:rsidRPr="003A7D57" w:rsidSect="00092EBD">
          <w:headerReference w:type="default" r:id="rId39"/>
          <w:footerReference w:type="default" r:id="rId40"/>
          <w:pgSz w:w="16838" w:h="11906" w:orient="landscape"/>
          <w:pgMar w:top="1701" w:right="1134" w:bottom="850" w:left="1134" w:header="709" w:footer="709" w:gutter="0"/>
          <w:cols w:space="708"/>
          <w:docGrid w:linePitch="326"/>
        </w:sectPr>
      </w:pP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p>
    <w:p w:rsidR="003A7D57" w:rsidRPr="003A7D57" w:rsidRDefault="003A7D57" w:rsidP="003A7D57">
      <w:pPr>
        <w:keepNext/>
        <w:suppressAutoHyphens/>
        <w:spacing w:before="240" w:after="60" w:line="240" w:lineRule="auto"/>
        <w:ind w:firstLine="709"/>
        <w:jc w:val="center"/>
        <w:outlineLvl w:val="1"/>
        <w:rPr>
          <w:rFonts w:ascii="Arial" w:eastAsia="Times New Roman" w:hAnsi="Arial" w:cs="Arial"/>
          <w:bCs/>
          <w:iCs/>
          <w:sz w:val="32"/>
          <w:szCs w:val="28"/>
          <w:lang w:eastAsia="ar-SA"/>
        </w:rPr>
      </w:pPr>
      <w:bookmarkStart w:id="315" w:name="_Toc311451321"/>
      <w:bookmarkStart w:id="316" w:name="_Toc312493558"/>
      <w:bookmarkStart w:id="317" w:name="_Toc312505712"/>
      <w:bookmarkStart w:id="318" w:name="_Toc314842342"/>
      <w:bookmarkStart w:id="319" w:name="_Toc319604501"/>
      <w:bookmarkStart w:id="320" w:name="_Toc320624407"/>
      <w:bookmarkStart w:id="321" w:name="_Toc332387832"/>
      <w:bookmarkStart w:id="322" w:name="_Toc358206580"/>
      <w:bookmarkEnd w:id="315"/>
      <w:r w:rsidRPr="003A7D57">
        <w:rPr>
          <w:rFonts w:ascii="Arial" w:eastAsia="Times New Roman" w:hAnsi="Arial" w:cs="Arial"/>
          <w:bCs/>
          <w:iCs/>
          <w:sz w:val="32"/>
          <w:szCs w:val="28"/>
          <w:lang w:eastAsia="ar-SA"/>
        </w:rPr>
        <w:t xml:space="preserve">3.4. </w:t>
      </w:r>
      <w:bookmarkEnd w:id="316"/>
      <w:bookmarkEnd w:id="317"/>
      <w:bookmarkEnd w:id="318"/>
      <w:r w:rsidRPr="003A7D57">
        <w:rPr>
          <w:rFonts w:ascii="Arial" w:eastAsia="Times New Roman" w:hAnsi="Arial" w:cs="Arial"/>
          <w:bCs/>
          <w:iCs/>
          <w:sz w:val="32"/>
          <w:szCs w:val="28"/>
          <w:lang w:eastAsia="ar-SA"/>
        </w:rPr>
        <w:t>МЕРОПРИЯТИЯ ПО ОХРАНЕ ОКРУЖАЮЩЕЙ СРЕДЫ</w:t>
      </w:r>
      <w:bookmarkEnd w:id="319"/>
      <w:bookmarkEnd w:id="320"/>
      <w:bookmarkEnd w:id="321"/>
      <w:bookmarkEnd w:id="322"/>
      <w:r w:rsidRPr="003A7D57">
        <w:rPr>
          <w:rFonts w:ascii="Arial" w:eastAsia="Times New Roman" w:hAnsi="Arial" w:cs="Arial"/>
          <w:bCs/>
          <w:iCs/>
          <w:sz w:val="32"/>
          <w:szCs w:val="28"/>
          <w:lang w:eastAsia="ar-SA"/>
        </w:rPr>
        <w:t xml:space="preserve"> </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p>
    <w:p w:rsidR="003A7D57" w:rsidRPr="003A7D57" w:rsidRDefault="003A7D57" w:rsidP="003A7D57">
      <w:pPr>
        <w:suppressAutoHyphens/>
        <w:spacing w:after="0" w:line="240" w:lineRule="auto"/>
        <w:ind w:firstLine="708"/>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Осуществление градостроительной деятельности в рамках реализации </w:t>
      </w:r>
      <w:r w:rsidRPr="003A7D57">
        <w:rPr>
          <w:rFonts w:ascii="Arial" w:eastAsia="Times New Roman" w:hAnsi="Arial" w:cs="Arial"/>
          <w:i/>
          <w:sz w:val="24"/>
          <w:szCs w:val="16"/>
          <w:lang w:eastAsia="ar-SA"/>
        </w:rPr>
        <w:t>«Проекта генерального плана сельского поселения Липовка муниципального района Сергиевский»</w:t>
      </w:r>
      <w:r w:rsidRPr="003A7D57">
        <w:rPr>
          <w:rFonts w:ascii="Arial" w:eastAsia="Times New Roman" w:hAnsi="Arial" w:cs="Arial"/>
          <w:sz w:val="24"/>
          <w:szCs w:val="16"/>
          <w:lang w:eastAsia="ar-SA"/>
        </w:rPr>
        <w:t xml:space="preserve"> не должно противоречить основным принципам экологической безопасности, которыми согласно Закону Самарской области от 6 апреля 2009 г. №46-ГД «Об охране окружающей среды и природопользовании в Самарской области»  являются: </w:t>
      </w:r>
    </w:p>
    <w:p w:rsidR="003A7D57" w:rsidRPr="003A7D57" w:rsidRDefault="003A7D57" w:rsidP="0001562A">
      <w:pPr>
        <w:numPr>
          <w:ilvl w:val="0"/>
          <w:numId w:val="17"/>
        </w:numPr>
        <w:suppressAutoHyphens/>
        <w:autoSpaceDE w:val="0"/>
        <w:autoSpaceDN w:val="0"/>
        <w:adjustRightInd w:val="0"/>
        <w:spacing w:after="0" w:line="240" w:lineRule="auto"/>
        <w:jc w:val="both"/>
        <w:rPr>
          <w:rFonts w:ascii="Arial" w:eastAsia="Arial" w:hAnsi="Arial" w:cs="Arial"/>
          <w:sz w:val="24"/>
          <w:szCs w:val="24"/>
          <w:lang w:eastAsia="ar-SA"/>
        </w:rPr>
      </w:pPr>
      <w:r w:rsidRPr="003A7D57">
        <w:rPr>
          <w:rFonts w:ascii="Arial" w:eastAsia="Arial" w:hAnsi="Arial" w:cs="Arial"/>
          <w:sz w:val="24"/>
          <w:szCs w:val="24"/>
          <w:lang w:eastAsia="ar-SA"/>
        </w:rPr>
        <w:t>приоритет безопасности для жизни и здоровья граждан и населения в целом, сохранение общечеловеческих ценностей;</w:t>
      </w:r>
    </w:p>
    <w:p w:rsidR="003A7D57" w:rsidRPr="003A7D57" w:rsidRDefault="003A7D57" w:rsidP="0001562A">
      <w:pPr>
        <w:numPr>
          <w:ilvl w:val="0"/>
          <w:numId w:val="17"/>
        </w:numPr>
        <w:suppressAutoHyphens/>
        <w:autoSpaceDE w:val="0"/>
        <w:autoSpaceDN w:val="0"/>
        <w:adjustRightInd w:val="0"/>
        <w:spacing w:after="0" w:line="240" w:lineRule="auto"/>
        <w:jc w:val="both"/>
        <w:rPr>
          <w:rFonts w:ascii="Arial" w:eastAsia="Arial" w:hAnsi="Arial" w:cs="Arial"/>
          <w:sz w:val="24"/>
          <w:szCs w:val="24"/>
          <w:lang w:eastAsia="ar-SA"/>
        </w:rPr>
      </w:pPr>
      <w:r w:rsidRPr="003A7D57">
        <w:rPr>
          <w:rFonts w:ascii="Arial" w:eastAsia="Arial" w:hAnsi="Arial" w:cs="Arial"/>
          <w:sz w:val="24"/>
          <w:szCs w:val="24"/>
          <w:lang w:eastAsia="ar-SA"/>
        </w:rPr>
        <w:t>презумпция потенциальной экологической опасности любой намечаемой хозяйственной деятельности;</w:t>
      </w:r>
    </w:p>
    <w:p w:rsidR="003A7D57" w:rsidRPr="003A7D57" w:rsidRDefault="003A7D57" w:rsidP="0001562A">
      <w:pPr>
        <w:numPr>
          <w:ilvl w:val="0"/>
          <w:numId w:val="17"/>
        </w:numPr>
        <w:suppressAutoHyphens/>
        <w:autoSpaceDE w:val="0"/>
        <w:autoSpaceDN w:val="0"/>
        <w:adjustRightInd w:val="0"/>
        <w:spacing w:after="0" w:line="240" w:lineRule="auto"/>
        <w:jc w:val="both"/>
        <w:rPr>
          <w:rFonts w:ascii="Arial" w:eastAsia="Arial" w:hAnsi="Arial" w:cs="Arial"/>
          <w:sz w:val="24"/>
          <w:szCs w:val="24"/>
          <w:lang w:eastAsia="ar-SA"/>
        </w:rPr>
      </w:pPr>
      <w:r w:rsidRPr="003A7D57">
        <w:rPr>
          <w:rFonts w:ascii="Arial" w:eastAsia="Arial" w:hAnsi="Arial" w:cs="Arial"/>
          <w:sz w:val="24"/>
          <w:szCs w:val="24"/>
          <w:lang w:eastAsia="ar-SA"/>
        </w:rPr>
        <w:t>воздействие на окружающую среду для отдельных территорий и области в целом с учетом конкретной экологической ситуации;</w:t>
      </w:r>
    </w:p>
    <w:p w:rsidR="003A7D57" w:rsidRPr="003A7D57" w:rsidRDefault="003A7D57" w:rsidP="0001562A">
      <w:pPr>
        <w:numPr>
          <w:ilvl w:val="0"/>
          <w:numId w:val="17"/>
        </w:numPr>
        <w:suppressAutoHyphens/>
        <w:autoSpaceDE w:val="0"/>
        <w:autoSpaceDN w:val="0"/>
        <w:adjustRightInd w:val="0"/>
        <w:spacing w:after="0" w:line="240" w:lineRule="auto"/>
        <w:jc w:val="both"/>
        <w:rPr>
          <w:rFonts w:ascii="Arial" w:eastAsia="Arial" w:hAnsi="Arial" w:cs="Arial"/>
          <w:sz w:val="24"/>
          <w:szCs w:val="24"/>
          <w:lang w:eastAsia="ar-SA"/>
        </w:rPr>
      </w:pPr>
      <w:r w:rsidRPr="003A7D57">
        <w:rPr>
          <w:rFonts w:ascii="Arial" w:eastAsia="Arial" w:hAnsi="Arial" w:cs="Arial"/>
          <w:sz w:val="24"/>
          <w:szCs w:val="24"/>
          <w:lang w:eastAsia="ar-SA"/>
        </w:rPr>
        <w:t>соблюдение требований законодательства в сфере охраны окружающей среды и природопользования, неотвратимость ответственности за экологические правонарушения и компенсация причиненного ущерба гражданам, обществу, окружающей природной среде за счет виновного в строгом соответствии с законом;</w:t>
      </w:r>
    </w:p>
    <w:p w:rsidR="003A7D57" w:rsidRPr="003A7D57" w:rsidRDefault="003A7D57" w:rsidP="0001562A">
      <w:pPr>
        <w:numPr>
          <w:ilvl w:val="0"/>
          <w:numId w:val="17"/>
        </w:numPr>
        <w:suppressAutoHyphens/>
        <w:autoSpaceDE w:val="0"/>
        <w:autoSpaceDN w:val="0"/>
        <w:adjustRightInd w:val="0"/>
        <w:spacing w:after="0" w:line="240" w:lineRule="auto"/>
        <w:jc w:val="both"/>
        <w:rPr>
          <w:rFonts w:ascii="Arial" w:eastAsia="Arial" w:hAnsi="Arial" w:cs="Arial"/>
          <w:sz w:val="24"/>
          <w:szCs w:val="24"/>
          <w:lang w:eastAsia="ar-SA"/>
        </w:rPr>
      </w:pPr>
      <w:r w:rsidRPr="003A7D57">
        <w:rPr>
          <w:rFonts w:ascii="Arial" w:eastAsia="Arial" w:hAnsi="Arial" w:cs="Arial"/>
          <w:sz w:val="24"/>
          <w:szCs w:val="24"/>
          <w:lang w:eastAsia="ar-SA"/>
        </w:rPr>
        <w:t>соблюдение гласности во всех сферах деятельности, способной создать угрозу экологической безопасности;</w:t>
      </w:r>
    </w:p>
    <w:p w:rsidR="003A7D57" w:rsidRPr="003A7D57" w:rsidRDefault="003A7D57" w:rsidP="0001562A">
      <w:pPr>
        <w:numPr>
          <w:ilvl w:val="0"/>
          <w:numId w:val="17"/>
        </w:numPr>
        <w:suppressAutoHyphens/>
        <w:autoSpaceDE w:val="0"/>
        <w:autoSpaceDN w:val="0"/>
        <w:adjustRightInd w:val="0"/>
        <w:spacing w:after="0" w:line="240" w:lineRule="auto"/>
        <w:jc w:val="both"/>
        <w:rPr>
          <w:rFonts w:ascii="Arial" w:eastAsia="Arial" w:hAnsi="Arial" w:cs="Arial"/>
          <w:sz w:val="24"/>
          <w:szCs w:val="24"/>
          <w:lang w:eastAsia="ar-SA"/>
        </w:rPr>
      </w:pPr>
      <w:r w:rsidRPr="003A7D57">
        <w:rPr>
          <w:rFonts w:ascii="Arial" w:eastAsia="Arial" w:hAnsi="Arial" w:cs="Arial"/>
          <w:sz w:val="24"/>
          <w:szCs w:val="24"/>
          <w:lang w:eastAsia="ar-SA"/>
        </w:rPr>
        <w:t>гарантированность государственного контроля за санитарно-гигиеническим и эпидемиологическим благополучием территории области и состоянием окружающей среды.</w:t>
      </w:r>
    </w:p>
    <w:p w:rsidR="003A7D57" w:rsidRPr="003A7D57" w:rsidRDefault="003A7D57" w:rsidP="003A7D57">
      <w:pPr>
        <w:widowControl w:val="0"/>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Целью осуществления мероприятий по охране окружающей среды, по предотвращению и (или) снижению воздействия на окружающую среду является улучшение (оздоровление) среды жизнедеятельности  в границах проектирования.</w:t>
      </w:r>
    </w:p>
    <w:p w:rsidR="003A7D57" w:rsidRPr="003A7D57" w:rsidRDefault="003A7D57" w:rsidP="003A7D57">
      <w:pPr>
        <w:suppressAutoHyphens/>
        <w:spacing w:after="0" w:line="240" w:lineRule="auto"/>
        <w:ind w:firstLine="720"/>
        <w:jc w:val="both"/>
        <w:rPr>
          <w:rFonts w:ascii="Arial" w:eastAsia="Times New Roman" w:hAnsi="Arial" w:cs="Arial"/>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b/>
          <w:bCs/>
          <w:sz w:val="24"/>
          <w:szCs w:val="16"/>
          <w:u w:val="single"/>
          <w:lang w:eastAsia="ar-SA"/>
        </w:rPr>
      </w:pPr>
      <w:r w:rsidRPr="003A7D57">
        <w:rPr>
          <w:rFonts w:ascii="Arial" w:eastAsia="Times New Roman" w:hAnsi="Arial" w:cs="Arial"/>
          <w:b/>
          <w:bCs/>
          <w:sz w:val="24"/>
          <w:szCs w:val="16"/>
          <w:u w:val="single"/>
          <w:lang w:eastAsia="ar-SA"/>
        </w:rPr>
        <w:t>Улучшение качества атмосферного воздуха обеспечивается за счет:</w:t>
      </w:r>
    </w:p>
    <w:p w:rsidR="003A7D57" w:rsidRPr="003A7D57" w:rsidRDefault="003A7D57" w:rsidP="003A7D57">
      <w:pPr>
        <w:suppressAutoHyphens/>
        <w:spacing w:after="0" w:line="240" w:lineRule="auto"/>
        <w:ind w:firstLine="709"/>
        <w:jc w:val="both"/>
        <w:rPr>
          <w:rFonts w:ascii="Arial" w:eastAsia="Times New Roman" w:hAnsi="Arial" w:cs="Arial"/>
          <w:sz w:val="24"/>
          <w:szCs w:val="16"/>
          <w:u w:val="single"/>
          <w:lang w:eastAsia="ar-SA"/>
        </w:rPr>
      </w:pPr>
    </w:p>
    <w:p w:rsidR="003A7D57" w:rsidRPr="003A7D57" w:rsidRDefault="003A7D57" w:rsidP="0001562A">
      <w:pPr>
        <w:numPr>
          <w:ilvl w:val="0"/>
          <w:numId w:val="18"/>
        </w:numPr>
        <w:tabs>
          <w:tab w:val="left" w:pos="709"/>
        </w:tabs>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Сокращения выбросов от автотранспорта за счет жесткого контроля систем ДВС автомобилей, дорожной и сельскохозяйственной техники.</w:t>
      </w:r>
    </w:p>
    <w:p w:rsidR="003A7D57" w:rsidRPr="003A7D57" w:rsidRDefault="003A7D57" w:rsidP="0001562A">
      <w:pPr>
        <w:numPr>
          <w:ilvl w:val="0"/>
          <w:numId w:val="18"/>
        </w:numPr>
        <w:tabs>
          <w:tab w:val="left" w:pos="709"/>
        </w:tabs>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Перевода автомобильного парка на использование экологичных видов топлива (неэтилированный бензин, газ);</w:t>
      </w:r>
    </w:p>
    <w:p w:rsidR="003A7D57" w:rsidRPr="003A7D57" w:rsidRDefault="003A7D57" w:rsidP="0001562A">
      <w:pPr>
        <w:numPr>
          <w:ilvl w:val="0"/>
          <w:numId w:val="18"/>
        </w:numPr>
        <w:tabs>
          <w:tab w:val="left" w:pos="709"/>
        </w:tabs>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Строительства обводных магистральных автодорог;</w:t>
      </w:r>
    </w:p>
    <w:p w:rsidR="003A7D57" w:rsidRPr="003A7D57" w:rsidRDefault="003A7D57" w:rsidP="0001562A">
      <w:pPr>
        <w:numPr>
          <w:ilvl w:val="0"/>
          <w:numId w:val="18"/>
        </w:numPr>
        <w:tabs>
          <w:tab w:val="left" w:pos="709"/>
          <w:tab w:val="left" w:pos="1134"/>
        </w:tabs>
        <w:suppressAutoHyphens/>
        <w:spacing w:after="0" w:line="240" w:lineRule="auto"/>
        <w:jc w:val="both"/>
        <w:rPr>
          <w:rFonts w:ascii="Arial" w:eastAsia="Times New Roman" w:hAnsi="Arial" w:cs="Arial"/>
          <w:bCs/>
          <w:sz w:val="24"/>
          <w:szCs w:val="16"/>
          <w:lang w:eastAsia="ar-SA"/>
        </w:rPr>
      </w:pPr>
      <w:r w:rsidRPr="003A7D57">
        <w:rPr>
          <w:rFonts w:ascii="Arial" w:eastAsia="Times New Roman" w:hAnsi="Arial" w:cs="Arial"/>
          <w:sz w:val="24"/>
          <w:szCs w:val="16"/>
          <w:lang w:eastAsia="ar-SA"/>
        </w:rPr>
        <w:t>Реконструкции действующего и установка нового пыле-газоочистного оборудования на организованных стационарных источниках выброса.</w:t>
      </w:r>
    </w:p>
    <w:p w:rsidR="003A7D57" w:rsidRPr="003A7D57" w:rsidRDefault="003A7D57" w:rsidP="0001562A">
      <w:pPr>
        <w:numPr>
          <w:ilvl w:val="0"/>
          <w:numId w:val="18"/>
        </w:numPr>
        <w:tabs>
          <w:tab w:val="left" w:pos="709"/>
          <w:tab w:val="left" w:pos="1134"/>
        </w:tabs>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Организации, благоустройства и озеленения санитарно-защитных зон промышленных и сельскохозяйственных предприятий (в том числе проектируемых);</w:t>
      </w:r>
    </w:p>
    <w:p w:rsidR="003A7D57" w:rsidRPr="003A7D57" w:rsidRDefault="003A7D57" w:rsidP="0001562A">
      <w:pPr>
        <w:numPr>
          <w:ilvl w:val="0"/>
          <w:numId w:val="18"/>
        </w:numPr>
        <w:tabs>
          <w:tab w:val="left" w:pos="709"/>
          <w:tab w:val="left" w:pos="1134"/>
        </w:tabs>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Организации санитарно-защитного озеленения вдоль автодорог,</w:t>
      </w:r>
    </w:p>
    <w:p w:rsidR="003A7D57" w:rsidRPr="003A7D57" w:rsidRDefault="003A7D57" w:rsidP="0001562A">
      <w:pPr>
        <w:numPr>
          <w:ilvl w:val="0"/>
          <w:numId w:val="18"/>
        </w:numPr>
        <w:tabs>
          <w:tab w:val="left" w:pos="709"/>
          <w:tab w:val="left" w:pos="1134"/>
        </w:tabs>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Введения модульных котельных, работающих на газовом топливе.</w:t>
      </w:r>
    </w:p>
    <w:p w:rsidR="003A7D57" w:rsidRPr="003A7D57" w:rsidRDefault="003A7D57" w:rsidP="0001562A">
      <w:pPr>
        <w:numPr>
          <w:ilvl w:val="0"/>
          <w:numId w:val="18"/>
        </w:numPr>
        <w:tabs>
          <w:tab w:val="left" w:pos="709"/>
        </w:tabs>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Сокращения выбросов в атмосферу от неорганизованных источников.</w:t>
      </w:r>
    </w:p>
    <w:p w:rsidR="003A7D57" w:rsidRPr="003A7D57" w:rsidRDefault="003A7D57" w:rsidP="003A7D57">
      <w:pPr>
        <w:suppressAutoHyphens/>
        <w:spacing w:after="0" w:line="240" w:lineRule="auto"/>
        <w:ind w:firstLine="709"/>
        <w:jc w:val="both"/>
        <w:rPr>
          <w:rFonts w:ascii="Arial" w:eastAsia="Times New Roman" w:hAnsi="Arial" w:cs="Arial"/>
          <w:b/>
          <w:bCs/>
          <w:sz w:val="24"/>
          <w:szCs w:val="16"/>
          <w:u w:val="single"/>
          <w:lang w:eastAsia="ar-SA"/>
        </w:rPr>
      </w:pPr>
    </w:p>
    <w:p w:rsidR="003A7D57" w:rsidRPr="003A7D57" w:rsidRDefault="003A7D57" w:rsidP="003A7D57">
      <w:pPr>
        <w:suppressAutoHyphens/>
        <w:spacing w:after="0" w:line="240" w:lineRule="auto"/>
        <w:ind w:firstLine="709"/>
        <w:jc w:val="both"/>
        <w:rPr>
          <w:rFonts w:ascii="Arial" w:eastAsia="Times New Roman" w:hAnsi="Arial" w:cs="Arial"/>
          <w:b/>
          <w:bCs/>
          <w:sz w:val="24"/>
          <w:szCs w:val="16"/>
          <w:u w:val="single"/>
          <w:lang w:eastAsia="ar-SA"/>
        </w:rPr>
      </w:pPr>
      <w:r w:rsidRPr="003A7D57">
        <w:rPr>
          <w:rFonts w:ascii="Arial" w:eastAsia="Times New Roman" w:hAnsi="Arial" w:cs="Arial"/>
          <w:b/>
          <w:bCs/>
          <w:sz w:val="24"/>
          <w:szCs w:val="16"/>
          <w:u w:val="single"/>
          <w:lang w:eastAsia="ar-SA"/>
        </w:rPr>
        <w:lastRenderedPageBreak/>
        <w:t>Охрана подземных и поверхностных вод, охрана и оздоровление земель обеспечиваются за счет:</w:t>
      </w:r>
    </w:p>
    <w:p w:rsidR="003A7D57" w:rsidRPr="003A7D57" w:rsidRDefault="003A7D57" w:rsidP="003A7D57">
      <w:pPr>
        <w:suppressAutoHyphens/>
        <w:spacing w:after="0" w:line="240" w:lineRule="auto"/>
        <w:ind w:firstLine="709"/>
        <w:jc w:val="both"/>
        <w:rPr>
          <w:rFonts w:ascii="Arial" w:eastAsia="Times New Roman" w:hAnsi="Arial" w:cs="Arial"/>
          <w:b/>
          <w:bCs/>
          <w:sz w:val="24"/>
          <w:szCs w:val="16"/>
          <w:u w:val="single"/>
          <w:lang w:eastAsia="ar-SA"/>
        </w:rPr>
      </w:pPr>
    </w:p>
    <w:p w:rsidR="003A7D57" w:rsidRPr="003A7D57" w:rsidRDefault="003A7D57" w:rsidP="0001562A">
      <w:pPr>
        <w:numPr>
          <w:ilvl w:val="0"/>
          <w:numId w:val="19"/>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Организации канализования неканализованной существующей жилой застройки и вновь строящегося жилья с использованием  индивидуальных установок биологической очистки хозяйственно-бытовых сточных вод.</w:t>
      </w:r>
    </w:p>
    <w:p w:rsidR="003A7D57" w:rsidRPr="003A7D57" w:rsidRDefault="003A7D57" w:rsidP="0001562A">
      <w:pPr>
        <w:numPr>
          <w:ilvl w:val="0"/>
          <w:numId w:val="19"/>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Реконструкции действующих и строительства новых сетей канализации и насосных станций с применением безопасных методов обеззараживания воды (ультрафиолетовое облучение, озонирование).</w:t>
      </w:r>
    </w:p>
    <w:p w:rsidR="003A7D57" w:rsidRPr="003A7D57" w:rsidRDefault="003A7D57" w:rsidP="0001562A">
      <w:pPr>
        <w:numPr>
          <w:ilvl w:val="0"/>
          <w:numId w:val="19"/>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Запрещения сброса сточных вод и жидких отходов в поглощающие горизонты, имеющие гидравлическую связь с горизонтами, используемыми для водоснабжения;</w:t>
      </w:r>
    </w:p>
    <w:p w:rsidR="003A7D57" w:rsidRPr="003A7D57" w:rsidRDefault="003A7D57" w:rsidP="0001562A">
      <w:pPr>
        <w:numPr>
          <w:ilvl w:val="0"/>
          <w:numId w:val="19"/>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Устройства защитной гидроизоляции сооружений, являющихся потенциальными источниками загрязнения подземных вод;</w:t>
      </w:r>
    </w:p>
    <w:p w:rsidR="003A7D57" w:rsidRPr="003A7D57" w:rsidRDefault="003A7D57" w:rsidP="0001562A">
      <w:pPr>
        <w:numPr>
          <w:ilvl w:val="0"/>
          <w:numId w:val="19"/>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Организации регулярных режимных наблюдений за условиями залегания, уровнем и качеством подземных вод на участках существующего и потенциального загрязнения, связанного со строительством проектируемого объекта;</w:t>
      </w:r>
    </w:p>
    <w:p w:rsidR="003A7D57" w:rsidRPr="003A7D57" w:rsidRDefault="003A7D57" w:rsidP="0001562A">
      <w:pPr>
        <w:numPr>
          <w:ilvl w:val="0"/>
          <w:numId w:val="19"/>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Внедрения на промышленных и сельскохозяйственных предприятиях экологически безопасных, ресурсосберегающих технологий, малоотходных и безотходных производств.</w:t>
      </w:r>
    </w:p>
    <w:p w:rsidR="003A7D57" w:rsidRPr="003A7D57" w:rsidRDefault="003A7D57" w:rsidP="0001562A">
      <w:pPr>
        <w:numPr>
          <w:ilvl w:val="0"/>
          <w:numId w:val="19"/>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Организации строительства отводящих сооружений и дамб обвалования для отвода поверхностного стока, дренажей - для понижения уровня грунтовых вод;</w:t>
      </w:r>
    </w:p>
    <w:p w:rsidR="003A7D57" w:rsidRPr="003A7D57" w:rsidRDefault="003A7D57" w:rsidP="0001562A">
      <w:pPr>
        <w:numPr>
          <w:ilvl w:val="0"/>
          <w:numId w:val="19"/>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Консервации скотомогильников в районе населенный пунктов Липовка и Старая Дмитриевка с последующей рекультивацией территории (вывоз биологических отходов осуществлять на ОАО «Ветсанутильзавод «Сергиевский»);</w:t>
      </w:r>
    </w:p>
    <w:p w:rsidR="003A7D57" w:rsidRPr="003A7D57" w:rsidRDefault="003A7D57" w:rsidP="0001562A">
      <w:pPr>
        <w:numPr>
          <w:ilvl w:val="0"/>
          <w:numId w:val="19"/>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Ликвидации несанкционированных свалок в районе населенных пунктов Липовка и Старая Дмитриевка с последующей рекультивацией территории;</w:t>
      </w:r>
    </w:p>
    <w:p w:rsidR="003A7D57" w:rsidRPr="003A7D57" w:rsidRDefault="003A7D57" w:rsidP="0001562A">
      <w:pPr>
        <w:numPr>
          <w:ilvl w:val="0"/>
          <w:numId w:val="19"/>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Закрытия, частично находящегося в прибрежной защитной полосе, кладбища в с. Старая Дмитриевка;</w:t>
      </w:r>
    </w:p>
    <w:p w:rsidR="003A7D57" w:rsidRPr="003A7D57" w:rsidRDefault="003A7D57" w:rsidP="0001562A">
      <w:pPr>
        <w:numPr>
          <w:ilvl w:val="0"/>
          <w:numId w:val="19"/>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Засыпки отрицательных форм рельефа с покрытием поверхности потенциально плодородным и почвенным слоем;</w:t>
      </w:r>
    </w:p>
    <w:p w:rsidR="003A7D57" w:rsidRPr="003A7D57" w:rsidRDefault="003A7D57" w:rsidP="0001562A">
      <w:pPr>
        <w:numPr>
          <w:ilvl w:val="0"/>
          <w:numId w:val="19"/>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Выполнения инженерной защити территории от затопления и подтопления (в соответствии с требованиями СНиП 2.06.15-85 "Инженерная защита территории от затопления и подтопления").</w:t>
      </w:r>
    </w:p>
    <w:p w:rsidR="003A7D57" w:rsidRPr="003A7D57" w:rsidRDefault="003A7D57" w:rsidP="0001562A">
      <w:pPr>
        <w:numPr>
          <w:ilvl w:val="0"/>
          <w:numId w:val="19"/>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Развития системы использования вторичных ресурсов.</w:t>
      </w:r>
    </w:p>
    <w:p w:rsidR="003A7D57" w:rsidRPr="003A7D57" w:rsidRDefault="003A7D57" w:rsidP="0001562A">
      <w:pPr>
        <w:numPr>
          <w:ilvl w:val="0"/>
          <w:numId w:val="19"/>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Совершенствования системы управления движением твердых бытовых отходов путем внедрения их разделительного сбора и сортировки.</w:t>
      </w:r>
    </w:p>
    <w:p w:rsidR="003A7D57" w:rsidRPr="003A7D57" w:rsidRDefault="003A7D57" w:rsidP="0001562A">
      <w:pPr>
        <w:numPr>
          <w:ilvl w:val="0"/>
          <w:numId w:val="19"/>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Санитарной очистки и защиты земель, рекультивации загрязненного почвенного слоя в районах застройки и на территориях промышленных и сельскохозяйственных предприятий.</w:t>
      </w:r>
    </w:p>
    <w:p w:rsidR="003A7D57" w:rsidRPr="003A7D57" w:rsidRDefault="003A7D57" w:rsidP="0001562A">
      <w:pPr>
        <w:numPr>
          <w:ilvl w:val="0"/>
          <w:numId w:val="19"/>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Проектом предусматривается снятие плодородного слоя почвы толщиной 150-200 мм. Места и условия временного хранения (при отсутствии сверхнормативного загрязнения), а также порядок использования снятого плодородного слоя определяются органами, предоставляющими в пользование земельные участки.</w:t>
      </w:r>
    </w:p>
    <w:p w:rsidR="003A7D57" w:rsidRPr="003A7D57" w:rsidRDefault="003A7D57" w:rsidP="003A7D57">
      <w:pPr>
        <w:suppressAutoHyphens/>
        <w:spacing w:after="0" w:line="240" w:lineRule="auto"/>
        <w:ind w:firstLine="709"/>
        <w:jc w:val="both"/>
        <w:rPr>
          <w:rFonts w:ascii="Arial" w:eastAsia="Times New Roman" w:hAnsi="Arial" w:cs="Arial"/>
          <w:b/>
          <w:bCs/>
          <w:sz w:val="24"/>
          <w:szCs w:val="16"/>
          <w:u w:val="single"/>
          <w:lang w:eastAsia="ar-SA"/>
        </w:rPr>
      </w:pPr>
    </w:p>
    <w:p w:rsidR="003A7D57" w:rsidRPr="003A7D57" w:rsidRDefault="003A7D57" w:rsidP="003A7D57">
      <w:pPr>
        <w:suppressAutoHyphens/>
        <w:spacing w:after="0" w:line="240" w:lineRule="auto"/>
        <w:ind w:firstLine="709"/>
        <w:jc w:val="both"/>
        <w:rPr>
          <w:rFonts w:ascii="Arial" w:eastAsia="Times New Roman" w:hAnsi="Arial" w:cs="Arial"/>
          <w:b/>
          <w:bCs/>
          <w:sz w:val="24"/>
          <w:szCs w:val="16"/>
          <w:u w:val="single"/>
          <w:lang w:eastAsia="ar-SA"/>
        </w:rPr>
      </w:pPr>
      <w:r w:rsidRPr="003A7D57">
        <w:rPr>
          <w:rFonts w:ascii="Arial" w:eastAsia="Times New Roman" w:hAnsi="Arial" w:cs="Arial"/>
          <w:b/>
          <w:bCs/>
          <w:sz w:val="24"/>
          <w:szCs w:val="16"/>
          <w:u w:val="single"/>
          <w:lang w:eastAsia="ar-SA"/>
        </w:rPr>
        <w:t>Защита от неблагоприятного акустического воздействия транспортных потоков обеспечивается за счет:</w:t>
      </w:r>
    </w:p>
    <w:p w:rsidR="003A7D57" w:rsidRPr="003A7D57" w:rsidRDefault="003A7D57" w:rsidP="003A7D57">
      <w:pPr>
        <w:suppressAutoHyphens/>
        <w:spacing w:after="0" w:line="240" w:lineRule="auto"/>
        <w:ind w:firstLine="709"/>
        <w:jc w:val="both"/>
        <w:rPr>
          <w:rFonts w:ascii="Arial" w:eastAsia="Times New Roman" w:hAnsi="Arial" w:cs="Arial"/>
          <w:b/>
          <w:bCs/>
          <w:sz w:val="24"/>
          <w:szCs w:val="16"/>
          <w:u w:val="single"/>
          <w:lang w:eastAsia="ar-SA"/>
        </w:rPr>
      </w:pPr>
    </w:p>
    <w:p w:rsidR="003A7D57" w:rsidRPr="003A7D57" w:rsidRDefault="003A7D57" w:rsidP="0001562A">
      <w:pPr>
        <w:numPr>
          <w:ilvl w:val="0"/>
          <w:numId w:val="22"/>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Усиления звукоизолирующих качеств окон жилых домов, прилегающих к крупным автомагистралям;</w:t>
      </w:r>
    </w:p>
    <w:p w:rsidR="003A7D57" w:rsidRPr="003A7D57" w:rsidRDefault="003A7D57" w:rsidP="0001562A">
      <w:pPr>
        <w:numPr>
          <w:ilvl w:val="0"/>
          <w:numId w:val="22"/>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Использования шумогасящих дорожных покрытий при строительстве и реконструкции автодорог;</w:t>
      </w:r>
    </w:p>
    <w:p w:rsidR="003A7D57" w:rsidRPr="003A7D57" w:rsidRDefault="003A7D57" w:rsidP="0001562A">
      <w:pPr>
        <w:numPr>
          <w:ilvl w:val="0"/>
          <w:numId w:val="22"/>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Установки шумозащитных экранов в сочетании с защитным озеленением при строительстве на участках, прилегающих к крупным автомагистралям. В качестве экранов могут использоваться искусственные элементы рельефа (подпорные стенки, земляные насыпи, выемки);</w:t>
      </w:r>
    </w:p>
    <w:p w:rsidR="003A7D57" w:rsidRPr="003A7D57" w:rsidRDefault="003A7D57" w:rsidP="0001562A">
      <w:pPr>
        <w:numPr>
          <w:ilvl w:val="0"/>
          <w:numId w:val="22"/>
        </w:num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Установки и организации территориальных разрывов между источником шума и жилой застройкой при новом строительстве.</w:t>
      </w:r>
    </w:p>
    <w:p w:rsidR="003A7D57" w:rsidRPr="003A7D57" w:rsidRDefault="003A7D57" w:rsidP="003A7D57">
      <w:pPr>
        <w:suppressAutoHyphens/>
        <w:spacing w:after="0" w:line="240" w:lineRule="auto"/>
        <w:ind w:firstLine="709"/>
        <w:jc w:val="both"/>
        <w:rPr>
          <w:rFonts w:ascii="Arial" w:eastAsia="Times New Roman" w:hAnsi="Arial" w:cs="Arial"/>
          <w:b/>
          <w:bCs/>
          <w:sz w:val="24"/>
          <w:szCs w:val="16"/>
          <w:u w:val="single"/>
          <w:lang w:eastAsia="ar-SA"/>
        </w:rPr>
      </w:pPr>
    </w:p>
    <w:p w:rsidR="003A7D57" w:rsidRPr="003A7D57" w:rsidRDefault="003A7D57" w:rsidP="003A7D57">
      <w:pPr>
        <w:suppressAutoHyphens/>
        <w:spacing w:after="0" w:line="240" w:lineRule="auto"/>
        <w:ind w:firstLine="709"/>
        <w:jc w:val="both"/>
        <w:rPr>
          <w:rFonts w:ascii="Arial" w:eastAsia="Times New Roman" w:hAnsi="Arial" w:cs="Arial"/>
          <w:b/>
          <w:bCs/>
          <w:sz w:val="24"/>
          <w:szCs w:val="16"/>
          <w:u w:val="single"/>
          <w:lang w:eastAsia="ar-SA"/>
        </w:rPr>
      </w:pPr>
      <w:r w:rsidRPr="003A7D57">
        <w:rPr>
          <w:rFonts w:ascii="Arial" w:eastAsia="Times New Roman" w:hAnsi="Arial" w:cs="Arial"/>
          <w:b/>
          <w:bCs/>
          <w:sz w:val="24"/>
          <w:szCs w:val="16"/>
          <w:u w:val="single"/>
          <w:lang w:eastAsia="ar-SA"/>
        </w:rPr>
        <w:t>Повышение качества водоснабжения населения обеспечивается за счет:</w:t>
      </w:r>
    </w:p>
    <w:p w:rsidR="003A7D57" w:rsidRPr="003A7D57" w:rsidRDefault="003A7D57" w:rsidP="003A7D57">
      <w:pPr>
        <w:suppressAutoHyphens/>
        <w:spacing w:after="0" w:line="240" w:lineRule="auto"/>
        <w:ind w:firstLine="709"/>
        <w:jc w:val="both"/>
        <w:rPr>
          <w:rFonts w:ascii="Arial" w:eastAsia="Times New Roman" w:hAnsi="Arial" w:cs="Arial"/>
          <w:b/>
          <w:bCs/>
          <w:sz w:val="24"/>
          <w:szCs w:val="16"/>
          <w:u w:val="single"/>
          <w:lang w:eastAsia="ar-SA"/>
        </w:rPr>
      </w:pPr>
    </w:p>
    <w:p w:rsidR="003A7D57" w:rsidRPr="003A7D57" w:rsidRDefault="003A7D57" w:rsidP="0001562A">
      <w:pPr>
        <w:numPr>
          <w:ilvl w:val="0"/>
          <w:numId w:val="20"/>
        </w:numPr>
        <w:tabs>
          <w:tab w:val="left" w:pos="284"/>
        </w:tabs>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Благоустройства территорий водозаборов.</w:t>
      </w:r>
    </w:p>
    <w:p w:rsidR="003A7D57" w:rsidRPr="003A7D57" w:rsidRDefault="003A7D57" w:rsidP="0001562A">
      <w:pPr>
        <w:numPr>
          <w:ilvl w:val="0"/>
          <w:numId w:val="20"/>
        </w:numPr>
        <w:tabs>
          <w:tab w:val="left" w:pos="284"/>
        </w:tabs>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Реконструкции старых и строительства новых водоводов и насосных станций.</w:t>
      </w:r>
    </w:p>
    <w:p w:rsidR="003A7D57" w:rsidRPr="003A7D57" w:rsidRDefault="003A7D57" w:rsidP="0001562A">
      <w:pPr>
        <w:numPr>
          <w:ilvl w:val="0"/>
          <w:numId w:val="20"/>
        </w:numPr>
        <w:tabs>
          <w:tab w:val="left" w:pos="284"/>
        </w:tabs>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Строгого соблюдения режима использования 2-го и 3-го поясов зон санитарной охраны источников водоснабжения.</w:t>
      </w:r>
    </w:p>
    <w:p w:rsidR="003A7D57" w:rsidRPr="003A7D57" w:rsidRDefault="003A7D57" w:rsidP="0001562A">
      <w:pPr>
        <w:numPr>
          <w:ilvl w:val="0"/>
          <w:numId w:val="20"/>
        </w:numPr>
        <w:tabs>
          <w:tab w:val="left" w:pos="284"/>
        </w:tabs>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Оборудования насосных станций современными системами водоподготовки. </w:t>
      </w:r>
    </w:p>
    <w:p w:rsidR="003A7D57" w:rsidRPr="003A7D57" w:rsidRDefault="003A7D57" w:rsidP="0001562A">
      <w:pPr>
        <w:numPr>
          <w:ilvl w:val="0"/>
          <w:numId w:val="20"/>
        </w:numPr>
        <w:tabs>
          <w:tab w:val="left" w:pos="284"/>
        </w:tabs>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Правильной эксплуатации и поддержания надлежащего технического состояния водопроводных сооружений и сетей.</w:t>
      </w:r>
    </w:p>
    <w:p w:rsidR="003A7D57" w:rsidRPr="003A7D57" w:rsidRDefault="003A7D57" w:rsidP="0001562A">
      <w:pPr>
        <w:numPr>
          <w:ilvl w:val="0"/>
          <w:numId w:val="20"/>
        </w:numPr>
        <w:tabs>
          <w:tab w:val="left" w:pos="284"/>
        </w:tabs>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Тампонажа бездействующих водозаборных скважин;</w:t>
      </w:r>
    </w:p>
    <w:p w:rsidR="003A7D57" w:rsidRPr="003A7D57" w:rsidRDefault="003A7D57" w:rsidP="003A7D57">
      <w:pPr>
        <w:suppressAutoHyphens/>
        <w:spacing w:after="0" w:line="240" w:lineRule="auto"/>
        <w:ind w:firstLine="709"/>
        <w:jc w:val="both"/>
        <w:rPr>
          <w:rFonts w:ascii="Arial" w:eastAsia="Times New Roman" w:hAnsi="Arial" w:cs="Arial"/>
          <w:b/>
          <w:bCs/>
          <w:sz w:val="24"/>
          <w:szCs w:val="16"/>
          <w:u w:val="single"/>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u w:val="single"/>
          <w:lang w:eastAsia="ar-SA"/>
        </w:rPr>
      </w:pPr>
      <w:r w:rsidRPr="003A7D57">
        <w:rPr>
          <w:rFonts w:ascii="Arial" w:eastAsia="Times New Roman" w:hAnsi="Arial" w:cs="Arial"/>
          <w:b/>
          <w:bCs/>
          <w:sz w:val="24"/>
          <w:szCs w:val="16"/>
          <w:u w:val="single"/>
          <w:lang w:eastAsia="ar-SA"/>
        </w:rPr>
        <w:t>Развитие системы озеленения обеспечивается за счет:</w:t>
      </w:r>
      <w:r w:rsidRPr="003A7D57">
        <w:rPr>
          <w:rFonts w:ascii="Arial" w:eastAsia="Times New Roman" w:hAnsi="Arial" w:cs="Arial"/>
          <w:sz w:val="24"/>
          <w:szCs w:val="16"/>
          <w:u w:val="single"/>
          <w:lang w:eastAsia="ar-SA"/>
        </w:rPr>
        <w:t xml:space="preserve"> </w:t>
      </w:r>
    </w:p>
    <w:p w:rsidR="003A7D57" w:rsidRPr="003A7D57" w:rsidRDefault="003A7D57" w:rsidP="003A7D57">
      <w:pPr>
        <w:suppressAutoHyphens/>
        <w:spacing w:after="0" w:line="240" w:lineRule="auto"/>
        <w:ind w:firstLine="709"/>
        <w:jc w:val="both"/>
        <w:rPr>
          <w:rFonts w:ascii="Arial" w:eastAsia="Times New Roman" w:hAnsi="Arial" w:cs="Arial"/>
          <w:sz w:val="24"/>
          <w:szCs w:val="16"/>
          <w:u w:val="single"/>
          <w:lang w:eastAsia="ar-SA"/>
        </w:rPr>
      </w:pPr>
    </w:p>
    <w:p w:rsidR="003A7D57" w:rsidRPr="003A7D57" w:rsidRDefault="003A7D57" w:rsidP="0001562A">
      <w:pPr>
        <w:numPr>
          <w:ilvl w:val="0"/>
          <w:numId w:val="21"/>
        </w:numPr>
        <w:tabs>
          <w:tab w:val="left" w:pos="284"/>
        </w:tabs>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Озеленения санитарно-защитных зон промышленных/сельскохозяйственных  предприятий/объектов.</w:t>
      </w:r>
    </w:p>
    <w:p w:rsidR="003A7D57" w:rsidRPr="003A7D57" w:rsidRDefault="003A7D57" w:rsidP="0001562A">
      <w:pPr>
        <w:numPr>
          <w:ilvl w:val="0"/>
          <w:numId w:val="21"/>
        </w:numPr>
        <w:tabs>
          <w:tab w:val="left" w:pos="284"/>
        </w:tabs>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Озеленения территорий жилой застройки. </w:t>
      </w:r>
    </w:p>
    <w:p w:rsidR="003A7D57" w:rsidRPr="003A7D57" w:rsidRDefault="003A7D57" w:rsidP="0001562A">
      <w:pPr>
        <w:numPr>
          <w:ilvl w:val="0"/>
          <w:numId w:val="21"/>
        </w:numPr>
        <w:tabs>
          <w:tab w:val="left" w:pos="284"/>
        </w:tabs>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Озеленения и благоустройства берегов водоемов. </w:t>
      </w:r>
    </w:p>
    <w:p w:rsidR="003A7D57" w:rsidRPr="003A7D57" w:rsidRDefault="003A7D57" w:rsidP="0001562A">
      <w:pPr>
        <w:numPr>
          <w:ilvl w:val="0"/>
          <w:numId w:val="21"/>
        </w:numPr>
        <w:tabs>
          <w:tab w:val="left" w:pos="284"/>
        </w:tabs>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Обустройства зеленых зон и пляжей на водоемах.</w:t>
      </w:r>
    </w:p>
    <w:p w:rsidR="003A7D57" w:rsidRPr="003A7D57" w:rsidRDefault="003A7D57" w:rsidP="0001562A">
      <w:pPr>
        <w:numPr>
          <w:ilvl w:val="0"/>
          <w:numId w:val="21"/>
        </w:numPr>
        <w:tabs>
          <w:tab w:val="left" w:pos="284"/>
        </w:tabs>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Создания лесопарков.</w:t>
      </w:r>
    </w:p>
    <w:p w:rsidR="003A7D57" w:rsidRPr="003A7D57" w:rsidRDefault="003A7D57" w:rsidP="0001562A">
      <w:pPr>
        <w:numPr>
          <w:ilvl w:val="0"/>
          <w:numId w:val="21"/>
        </w:numPr>
        <w:tabs>
          <w:tab w:val="left" w:pos="284"/>
        </w:tabs>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Обустройства и озеленения газонов.</w:t>
      </w:r>
    </w:p>
    <w:p w:rsidR="003A7D57" w:rsidRPr="003A7D57" w:rsidRDefault="003A7D57" w:rsidP="0001562A">
      <w:pPr>
        <w:numPr>
          <w:ilvl w:val="0"/>
          <w:numId w:val="21"/>
        </w:numPr>
        <w:tabs>
          <w:tab w:val="left" w:pos="284"/>
        </w:tabs>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Рекультивации отработанных карьеров для использования восстановленных территорий в рекреационных целях.</w:t>
      </w:r>
    </w:p>
    <w:p w:rsidR="003A7D57" w:rsidRPr="003A7D57" w:rsidRDefault="003A7D57" w:rsidP="0001562A">
      <w:pPr>
        <w:numPr>
          <w:ilvl w:val="0"/>
          <w:numId w:val="21"/>
        </w:numPr>
        <w:tabs>
          <w:tab w:val="left" w:pos="284"/>
        </w:tabs>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Восстановления, защиты и охраны лесов.</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Кроме того, согласно материалам «Схемы территориального планирования Самарской области». – Самара: ГУП институт «ТеррНИИгражданпроект», 2007 г., с учетом изменений внесенных в Схему: «Внесение изменений в Схему территориального планирования Самарской области, утвержденной постановлением Правительства Самарской области от 13.12.2007 №261» в 2011 г. на территории с.п. Липовка предусматривается создание новой особо охраняемой природной территории регионального значения:</w:t>
      </w:r>
    </w:p>
    <w:p w:rsidR="003A7D57" w:rsidRPr="003A7D57" w:rsidRDefault="003A7D57" w:rsidP="0001562A">
      <w:pPr>
        <w:numPr>
          <w:ilvl w:val="0"/>
          <w:numId w:val="37"/>
        </w:numPr>
        <w:suppressAutoHyphens/>
        <w:spacing w:after="0" w:line="240" w:lineRule="auto"/>
        <w:jc w:val="both"/>
        <w:rPr>
          <w:rFonts w:ascii="Arial" w:eastAsia="Times New Roman" w:hAnsi="Arial" w:cs="Arial"/>
          <w:i/>
          <w:sz w:val="24"/>
          <w:szCs w:val="16"/>
          <w:lang w:eastAsia="ar-SA"/>
        </w:rPr>
      </w:pPr>
      <w:r w:rsidRPr="003A7D57">
        <w:rPr>
          <w:rFonts w:ascii="Arial" w:eastAsia="Times New Roman" w:hAnsi="Arial" w:cs="Arial"/>
          <w:sz w:val="24"/>
          <w:szCs w:val="16"/>
          <w:lang w:eastAsia="ar-SA"/>
        </w:rPr>
        <w:t>Кильнинская лесостепь.</w:t>
      </w:r>
    </w:p>
    <w:p w:rsidR="003A7D57" w:rsidRPr="003A7D57" w:rsidRDefault="003A7D57" w:rsidP="003A7D57">
      <w:pPr>
        <w:tabs>
          <w:tab w:val="left" w:pos="284"/>
        </w:tabs>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b/>
          <w:sz w:val="24"/>
          <w:szCs w:val="16"/>
          <w:u w:val="single"/>
          <w:lang w:eastAsia="ar-SA"/>
        </w:rPr>
      </w:pPr>
      <w:r w:rsidRPr="003A7D57">
        <w:rPr>
          <w:rFonts w:ascii="Arial" w:eastAsia="Times New Roman" w:hAnsi="Arial" w:cs="Arial"/>
          <w:b/>
          <w:sz w:val="24"/>
          <w:szCs w:val="16"/>
          <w:u w:val="single"/>
          <w:lang w:eastAsia="ar-SA"/>
        </w:rPr>
        <w:t>Формирование экологической культуры как нормы общественного сознания</w:t>
      </w:r>
      <w:r w:rsidRPr="003A7D57">
        <w:rPr>
          <w:rFonts w:ascii="Arial" w:eastAsia="Times New Roman" w:hAnsi="Arial" w:cs="Arial"/>
          <w:b/>
          <w:bCs/>
          <w:sz w:val="24"/>
          <w:szCs w:val="16"/>
          <w:u w:val="single"/>
          <w:lang w:eastAsia="ar-SA"/>
        </w:rPr>
        <w:t xml:space="preserve"> обеспечивается за счет:</w:t>
      </w:r>
      <w:r w:rsidRPr="003A7D57">
        <w:rPr>
          <w:rFonts w:ascii="Arial" w:eastAsia="Times New Roman" w:hAnsi="Arial" w:cs="Arial"/>
          <w:b/>
          <w:sz w:val="24"/>
          <w:szCs w:val="16"/>
          <w:u w:val="single"/>
          <w:lang w:eastAsia="ar-SA"/>
        </w:rPr>
        <w:t xml:space="preserve"> </w:t>
      </w:r>
    </w:p>
    <w:p w:rsidR="003A7D57" w:rsidRPr="003A7D57" w:rsidRDefault="003A7D57" w:rsidP="003A7D57">
      <w:pPr>
        <w:suppressAutoHyphens/>
        <w:spacing w:after="0" w:line="240" w:lineRule="auto"/>
        <w:ind w:firstLine="709"/>
        <w:jc w:val="both"/>
        <w:rPr>
          <w:rFonts w:ascii="Arial" w:eastAsia="Times New Roman" w:hAnsi="Arial" w:cs="Arial"/>
          <w:b/>
          <w:sz w:val="24"/>
          <w:szCs w:val="16"/>
          <w:u w:val="single"/>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lastRenderedPageBreak/>
        <w:t>1. Использования средств массовой информации и  сочетания лекционной, экспериментальной учебной, а также внешкольной деятельности преподавателей общеобразовательных учреждений и специалистов соответствующего профиля, для формирования у населения знаний по  общей экологии, экологическому праву, рациональному природопользованию, безопасности жизнедеятельности.</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2. Развития экотуризма.</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3. Развития системы общественного экологического мониторинга.</w:t>
      </w:r>
    </w:p>
    <w:p w:rsidR="003A7D57" w:rsidRPr="003A7D57" w:rsidRDefault="003A7D57" w:rsidP="003A7D57">
      <w:pPr>
        <w:widowControl w:val="0"/>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4. Проведения общественных мероприятий по расчистке леса, родников, берегов водоемов и т.п.</w:t>
      </w:r>
    </w:p>
    <w:p w:rsidR="003A7D57" w:rsidRPr="003A7D57" w:rsidRDefault="003A7D57" w:rsidP="003A7D57">
      <w:pPr>
        <w:widowControl w:val="0"/>
        <w:suppressAutoHyphens/>
        <w:spacing w:after="0" w:line="240" w:lineRule="auto"/>
        <w:ind w:firstLine="709"/>
        <w:jc w:val="both"/>
        <w:rPr>
          <w:rFonts w:ascii="Arial" w:eastAsia="Times New Roman" w:hAnsi="Arial" w:cs="Arial"/>
          <w:b/>
          <w:bCs/>
          <w:sz w:val="24"/>
          <w:szCs w:val="16"/>
          <w:u w:val="single"/>
          <w:lang w:eastAsia="ar-SA"/>
        </w:rPr>
      </w:pPr>
      <w:r w:rsidRPr="003A7D57">
        <w:rPr>
          <w:rFonts w:ascii="Arial" w:eastAsia="Times New Roman" w:hAnsi="Arial" w:cs="Arial"/>
          <w:sz w:val="24"/>
          <w:szCs w:val="16"/>
          <w:lang w:eastAsia="ar-SA"/>
        </w:rPr>
        <w:t>5. Организации управляемой рекреации и системы рекреационного сервиса (выделение площадок для установки палаточных городков, разведения костров, пунктов продажи дров, питьевой воды и др.).</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sz w:val="24"/>
          <w:szCs w:val="16"/>
          <w:lang w:eastAsia="ar-SA"/>
        </w:rPr>
        <w:t>Успешное решение экологических проблем предполагает преемственность и последовательность действий по реализации природоохранных мероприятий, получение максимальной экологической эффективности, кооперирование всех ресурсов на достижении общих целей, создание условий для участия инвесторов в экологических проектах, стимулирование хозяйствующих субъектов с.п. Липовка на природоохранную деятельность.</w:t>
      </w:r>
    </w:p>
    <w:p w:rsidR="003A7D57" w:rsidRPr="003A7D57" w:rsidRDefault="003A7D57" w:rsidP="003A7D57">
      <w:pPr>
        <w:keepNext/>
        <w:suppressAutoHyphens/>
        <w:spacing w:before="240" w:after="60" w:line="240" w:lineRule="auto"/>
        <w:ind w:firstLine="709"/>
        <w:jc w:val="center"/>
        <w:outlineLvl w:val="1"/>
        <w:rPr>
          <w:rFonts w:ascii="Arial" w:eastAsia="Times New Roman" w:hAnsi="Arial" w:cs="Arial"/>
          <w:bCs/>
          <w:iCs/>
          <w:color w:val="000000"/>
          <w:sz w:val="32"/>
          <w:szCs w:val="28"/>
          <w:lang w:eastAsia="ar-SA"/>
        </w:rPr>
      </w:pPr>
      <w:bookmarkStart w:id="323" w:name="_Toc311451322"/>
      <w:bookmarkStart w:id="324" w:name="_Toc311451323"/>
      <w:bookmarkStart w:id="325" w:name="_Toc312493560"/>
      <w:bookmarkStart w:id="326" w:name="_Toc312505714"/>
      <w:bookmarkStart w:id="327" w:name="_Toc314842344"/>
      <w:bookmarkStart w:id="328" w:name="_Toc312493559"/>
      <w:bookmarkStart w:id="329" w:name="_Toc312505713"/>
      <w:bookmarkStart w:id="330" w:name="_Toc314842343"/>
      <w:bookmarkStart w:id="331" w:name="_Toc332387833"/>
      <w:bookmarkStart w:id="332" w:name="_Toc358206581"/>
      <w:bookmarkEnd w:id="323"/>
      <w:bookmarkEnd w:id="324"/>
      <w:r w:rsidRPr="003A7D57">
        <w:rPr>
          <w:rFonts w:ascii="Arial" w:eastAsia="Times New Roman" w:hAnsi="Arial" w:cs="Arial"/>
          <w:bCs/>
          <w:iCs/>
          <w:sz w:val="32"/>
          <w:szCs w:val="28"/>
          <w:lang w:eastAsia="ar-SA"/>
        </w:rPr>
        <w:t xml:space="preserve">3.5. </w:t>
      </w:r>
      <w:bookmarkEnd w:id="328"/>
      <w:bookmarkEnd w:id="329"/>
      <w:bookmarkEnd w:id="330"/>
      <w:r w:rsidRPr="003A7D57">
        <w:rPr>
          <w:rFonts w:ascii="Arial" w:eastAsia="Times New Roman" w:hAnsi="Arial" w:cs="Arial"/>
          <w:bCs/>
          <w:iCs/>
          <w:sz w:val="32"/>
          <w:szCs w:val="28"/>
          <w:lang w:eastAsia="ar-SA"/>
        </w:rPr>
        <w:t>МЕРОПРИЯТИЯ ПОЖАРНОЙ БЕЗОПАСНОСТИ ТЕРРИТОРИИ СЕЛЬСКОГО</w:t>
      </w:r>
      <w:r w:rsidRPr="003A7D57">
        <w:rPr>
          <w:rFonts w:ascii="Arial" w:eastAsia="Times New Roman" w:hAnsi="Arial" w:cs="Arial"/>
          <w:bCs/>
          <w:iCs/>
          <w:color w:val="000000"/>
          <w:sz w:val="32"/>
          <w:szCs w:val="28"/>
          <w:lang w:eastAsia="ar-SA"/>
        </w:rPr>
        <w:t xml:space="preserve"> ПОСЕЛЕНИЯ </w:t>
      </w:r>
      <w:bookmarkEnd w:id="331"/>
      <w:r w:rsidRPr="003A7D57">
        <w:rPr>
          <w:rFonts w:ascii="Arial" w:eastAsia="Times New Roman" w:hAnsi="Arial" w:cs="Arial"/>
          <w:bCs/>
          <w:iCs/>
          <w:color w:val="000000"/>
          <w:sz w:val="32"/>
          <w:szCs w:val="28"/>
          <w:lang w:eastAsia="ar-SA"/>
        </w:rPr>
        <w:t>ЛИПОВКА</w:t>
      </w:r>
      <w:bookmarkEnd w:id="332"/>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Пожарная безопасность территорий сельских поселений обеспечивается комплексом мероприятий, предусмотренных генеральным планом, в соответствии со статьёй 14 ФЗ №131 «Об общих принципах организации местного самоуправления в РФ» и ФЗ №123 «Техническим регламентом о требованиях пожарной безопасности»:</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1. Функциональным зонированием территории – группировкой объектов по функциональному назначению с учётом пожарно-технических характеристик.</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2. Организацией улично-дорожной сети, обеспечивающей доступ к объектам по основным магистралям устойчивого функционирования. </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3. Планированием мероприятий пожарного водоснабжения:</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 устройство пожарных гидрантов на водопроводной сети при разработке водоснабжения населённых пунктов, </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 реконструкция существующих сетей водопровода, </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строительство новых водоводов и уличных сетей на площадках новой застройки,</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 строительство пирсов или организация съездов с твердым покрытием (шириной 3,5 м) к водоемам, с устройством перед пирсом площадки размером не менее 12м </w:t>
      </w:r>
      <w:r w:rsidRPr="003A7D57">
        <w:rPr>
          <w:rFonts w:ascii="Arial" w:eastAsia="Times New Roman" w:hAnsi="Arial" w:cs="Arial"/>
          <w:sz w:val="24"/>
          <w:szCs w:val="16"/>
          <w:lang w:val="en-US" w:eastAsia="ar-SA"/>
        </w:rPr>
        <w:t>x</w:t>
      </w:r>
      <w:r w:rsidRPr="003A7D57">
        <w:rPr>
          <w:rFonts w:ascii="Arial" w:eastAsia="Times New Roman" w:hAnsi="Arial" w:cs="Arial"/>
          <w:sz w:val="24"/>
          <w:szCs w:val="16"/>
          <w:lang w:eastAsia="ar-SA"/>
        </w:rPr>
        <w:t xml:space="preserve"> 12м. </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4. Дислокацией подразделения пожарной охраны на территории сельского поселения и обеспечением подразделения пожарной охраны зданием пожарного депо.</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5. Планированием мероприятий по санитарной очистке территории поселения, в целях предотвращения возгорания отходов.</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6. Планированием мероприятий электросвязи для обеспечения связи с ближайшим подразделением пожарной охраны или центральным пунктом пожарной связи населенных пунктов.</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7. Планированием застройки с учётом противопожарных расстояний до лесных массивов – в сельских поселениях с одно-, двухэтажной застройкой не менее 15 метров.</w:t>
      </w:r>
    </w:p>
    <w:p w:rsidR="003A7D57" w:rsidRPr="003A7D57" w:rsidRDefault="003A7D57" w:rsidP="003A7D57">
      <w:pPr>
        <w:suppressAutoHyphens/>
        <w:spacing w:after="0" w:line="240" w:lineRule="auto"/>
        <w:jc w:val="both"/>
        <w:rPr>
          <w:rFonts w:ascii="Arial" w:eastAsia="Times New Roman" w:hAnsi="Arial" w:cs="Arial"/>
          <w:sz w:val="24"/>
          <w:szCs w:val="16"/>
          <w:u w:val="single"/>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Генеральным планом планируется: </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строительство пожарного депо на 2 машины (1  в расчете, 1 в запасе)  в с. Липовка по ул. Новая (15.1);</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строительство пожарного пирса в восточной части с. Липовка на р. Липовка (18.1);</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строительство пожарного пирса в северной части с. Старая Дмитриевка на р. Липовка (18.2).</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keepNext/>
        <w:suppressAutoHyphens/>
        <w:spacing w:before="240" w:after="60" w:line="240" w:lineRule="auto"/>
        <w:ind w:firstLine="709"/>
        <w:jc w:val="center"/>
        <w:outlineLvl w:val="1"/>
        <w:rPr>
          <w:rFonts w:ascii="Arial" w:eastAsia="Times New Roman" w:hAnsi="Arial" w:cs="Arial"/>
          <w:bCs/>
          <w:iCs/>
          <w:sz w:val="32"/>
          <w:szCs w:val="28"/>
          <w:lang w:eastAsia="ar-SA"/>
        </w:rPr>
      </w:pPr>
      <w:bookmarkStart w:id="333" w:name="_Toc319604503"/>
      <w:bookmarkStart w:id="334" w:name="_Toc320624409"/>
      <w:bookmarkStart w:id="335" w:name="_Toc332387834"/>
      <w:bookmarkStart w:id="336" w:name="_Toc358206582"/>
      <w:bookmarkEnd w:id="325"/>
      <w:bookmarkEnd w:id="326"/>
      <w:bookmarkEnd w:id="327"/>
      <w:r w:rsidRPr="003A7D57">
        <w:rPr>
          <w:rFonts w:ascii="Arial" w:eastAsia="Times New Roman" w:hAnsi="Arial" w:cs="Arial"/>
          <w:bCs/>
          <w:iCs/>
          <w:sz w:val="32"/>
          <w:szCs w:val="28"/>
          <w:lang w:eastAsia="ar-SA"/>
        </w:rPr>
        <w:t>3.6. БЛАГОУСТРОЙСТВО И ИНЖЕНЕРНАЯ ПОДГОТОВКА ТЕРРИТОРИИ</w:t>
      </w:r>
      <w:bookmarkEnd w:id="333"/>
      <w:bookmarkEnd w:id="334"/>
      <w:bookmarkEnd w:id="335"/>
      <w:bookmarkEnd w:id="336"/>
    </w:p>
    <w:p w:rsidR="003A7D57" w:rsidRPr="003A7D57" w:rsidRDefault="003A7D57" w:rsidP="003A7D57">
      <w:pPr>
        <w:shd w:val="clear" w:color="auto" w:fill="FFFFFF"/>
        <w:tabs>
          <w:tab w:val="num" w:pos="851"/>
        </w:tabs>
        <w:suppressAutoHyphens/>
        <w:spacing w:after="0" w:line="240" w:lineRule="auto"/>
        <w:ind w:left="851" w:right="282" w:firstLine="709"/>
        <w:jc w:val="center"/>
        <w:rPr>
          <w:rFonts w:ascii="Arial" w:eastAsia="Times New Roman" w:hAnsi="Arial" w:cs="Arial"/>
          <w:i/>
          <w:sz w:val="24"/>
          <w:szCs w:val="24"/>
          <w:lang w:eastAsia="ar-SA"/>
        </w:rPr>
      </w:pPr>
    </w:p>
    <w:p w:rsidR="003A7D57" w:rsidRPr="003A7D57" w:rsidRDefault="003A7D57" w:rsidP="003A7D57">
      <w:pPr>
        <w:shd w:val="clear" w:color="auto" w:fill="FFFFFF"/>
        <w:tabs>
          <w:tab w:val="num" w:pos="851"/>
        </w:tabs>
        <w:suppressAutoHyphens/>
        <w:spacing w:after="0" w:line="240" w:lineRule="auto"/>
        <w:ind w:firstLine="709"/>
        <w:jc w:val="center"/>
        <w:rPr>
          <w:rFonts w:ascii="Arial" w:eastAsia="Times New Roman" w:hAnsi="Arial" w:cs="Arial"/>
          <w:color w:val="000000"/>
          <w:sz w:val="24"/>
          <w:szCs w:val="24"/>
          <w:lang w:eastAsia="ar-SA"/>
        </w:rPr>
      </w:pPr>
      <w:r w:rsidRPr="003A7D57">
        <w:rPr>
          <w:rFonts w:ascii="Arial" w:eastAsia="Times New Roman" w:hAnsi="Arial" w:cs="Arial"/>
          <w:color w:val="000000"/>
          <w:sz w:val="24"/>
          <w:szCs w:val="24"/>
          <w:lang w:eastAsia="ar-SA"/>
        </w:rPr>
        <w:t xml:space="preserve">Инженерная подготовка территории включает в себя комплекс инженерных мероприятий по обеспечению пригодности территории для градостроительного использования и обеспечению оптимальных санитарно-гигиенических условий. </w:t>
      </w:r>
    </w:p>
    <w:p w:rsidR="003A7D57" w:rsidRPr="003A7D57" w:rsidRDefault="003A7D57" w:rsidP="003A7D57">
      <w:pPr>
        <w:shd w:val="clear" w:color="auto" w:fill="FFFFFF"/>
        <w:tabs>
          <w:tab w:val="num" w:pos="851"/>
        </w:tabs>
        <w:suppressAutoHyphens/>
        <w:spacing w:after="0" w:line="240" w:lineRule="auto"/>
        <w:ind w:firstLine="709"/>
        <w:jc w:val="both"/>
        <w:rPr>
          <w:rFonts w:ascii="Arial" w:eastAsia="Times New Roman" w:hAnsi="Arial" w:cs="Arial"/>
          <w:color w:val="000000"/>
          <w:sz w:val="24"/>
          <w:szCs w:val="24"/>
          <w:lang w:eastAsia="ar-SA"/>
        </w:rPr>
      </w:pPr>
    </w:p>
    <w:p w:rsidR="003A7D57" w:rsidRPr="003A7D57" w:rsidRDefault="003A7D57" w:rsidP="003A7D57">
      <w:pPr>
        <w:keepNext/>
        <w:suppressAutoHyphens/>
        <w:spacing w:before="240" w:after="60" w:line="240" w:lineRule="auto"/>
        <w:ind w:firstLine="709"/>
        <w:jc w:val="center"/>
        <w:outlineLvl w:val="1"/>
        <w:rPr>
          <w:rFonts w:ascii="Arial" w:eastAsia="Times New Roman" w:hAnsi="Arial" w:cs="Arial"/>
          <w:bCs/>
          <w:iCs/>
          <w:sz w:val="32"/>
          <w:szCs w:val="28"/>
          <w:lang w:eastAsia="ar-SA"/>
        </w:rPr>
      </w:pPr>
      <w:bookmarkStart w:id="337" w:name="_Toc311451324"/>
      <w:bookmarkStart w:id="338" w:name="_Toc312493561"/>
      <w:bookmarkStart w:id="339" w:name="_Toc312505715"/>
      <w:bookmarkStart w:id="340" w:name="_Toc314842345"/>
      <w:bookmarkStart w:id="341" w:name="_Toc319604504"/>
      <w:bookmarkStart w:id="342" w:name="_Toc320624410"/>
      <w:bookmarkStart w:id="343" w:name="_Toc332387835"/>
      <w:bookmarkStart w:id="344" w:name="_Toc358206583"/>
      <w:bookmarkEnd w:id="337"/>
      <w:r w:rsidRPr="003A7D57">
        <w:rPr>
          <w:rFonts w:ascii="Arial" w:eastAsia="Times New Roman" w:hAnsi="Arial" w:cs="Arial"/>
          <w:bCs/>
          <w:iCs/>
          <w:sz w:val="32"/>
          <w:szCs w:val="28"/>
          <w:lang w:eastAsia="ar-SA"/>
        </w:rPr>
        <w:t xml:space="preserve">3.7. </w:t>
      </w:r>
      <w:bookmarkEnd w:id="338"/>
      <w:bookmarkEnd w:id="339"/>
      <w:bookmarkEnd w:id="340"/>
      <w:r w:rsidRPr="003A7D57">
        <w:rPr>
          <w:rFonts w:ascii="Arial" w:eastAsia="Times New Roman" w:hAnsi="Arial" w:cs="Arial"/>
          <w:bCs/>
          <w:iCs/>
          <w:sz w:val="32"/>
          <w:szCs w:val="28"/>
          <w:lang w:eastAsia="ar-SA"/>
        </w:rPr>
        <w:t>САНИТАРНАЯ ОЧИСТКА ТЕРРИТОРИИ</w:t>
      </w:r>
      <w:bookmarkEnd w:id="341"/>
      <w:bookmarkEnd w:id="342"/>
      <w:bookmarkEnd w:id="343"/>
      <w:bookmarkEnd w:id="344"/>
    </w:p>
    <w:p w:rsidR="003A7D57" w:rsidRPr="003A7D57" w:rsidRDefault="003A7D57" w:rsidP="003A7D57">
      <w:pPr>
        <w:widowControl w:val="0"/>
        <w:suppressAutoHyphens/>
        <w:spacing w:after="0" w:line="240" w:lineRule="auto"/>
        <w:ind w:firstLine="720"/>
        <w:jc w:val="both"/>
        <w:rPr>
          <w:rFonts w:ascii="Arial" w:eastAsia="Times New Roman" w:hAnsi="Arial" w:cs="Arial"/>
          <w:sz w:val="24"/>
          <w:szCs w:val="16"/>
          <w:lang w:eastAsia="ar-SA"/>
        </w:rPr>
      </w:pPr>
    </w:p>
    <w:p w:rsidR="003A7D57" w:rsidRPr="003A7D57" w:rsidRDefault="003A7D57" w:rsidP="003A7D57">
      <w:pPr>
        <w:widowControl w:val="0"/>
        <w:suppressAutoHyphens/>
        <w:spacing w:after="0" w:line="240" w:lineRule="auto"/>
        <w:ind w:firstLine="720"/>
        <w:jc w:val="both"/>
        <w:rPr>
          <w:rFonts w:ascii="Arial" w:eastAsia="Times New Roman" w:hAnsi="Arial" w:cs="Arial"/>
          <w:i/>
          <w:sz w:val="24"/>
          <w:szCs w:val="16"/>
          <w:lang w:eastAsia="ar-SA"/>
        </w:rPr>
      </w:pPr>
      <w:bookmarkStart w:id="345" w:name="_Toc311451325"/>
      <w:bookmarkEnd w:id="345"/>
      <w:r w:rsidRPr="003A7D57">
        <w:rPr>
          <w:rFonts w:ascii="Arial" w:eastAsia="Times New Roman" w:hAnsi="Arial" w:cs="Arial"/>
          <w:sz w:val="24"/>
          <w:szCs w:val="16"/>
          <w:lang w:eastAsia="ar-SA"/>
        </w:rPr>
        <w:t xml:space="preserve">Принимаемые органами местного самоуправления решения, по обращению с отходами, должны быть направлены на снижение объема (массы) отходов, внедрение безотходных и малоотходных технологий, обеспечение рециклинга - вторичного использования отходов с вовлечением их в хозяйственный оборот, а также экономию природных ресурсов и восстановление земель, испорченных отходами </w:t>
      </w:r>
      <w:r w:rsidRPr="003A7D57">
        <w:rPr>
          <w:rFonts w:ascii="Arial" w:eastAsia="Times New Roman" w:hAnsi="Arial" w:cs="Arial"/>
          <w:i/>
          <w:sz w:val="24"/>
          <w:szCs w:val="16"/>
          <w:lang w:eastAsia="ar-SA"/>
        </w:rPr>
        <w:t>(Закон Самарской области от 17 декабря 1998г. № 28-ГД «Об отходах производства и потребления на территории Самарской области»).</w:t>
      </w:r>
    </w:p>
    <w:p w:rsidR="003A7D57" w:rsidRPr="003A7D57" w:rsidRDefault="003A7D57" w:rsidP="003A7D57">
      <w:pPr>
        <w:widowControl w:val="0"/>
        <w:suppressAutoHyphens/>
        <w:spacing w:after="0" w:line="240" w:lineRule="auto"/>
        <w:ind w:firstLine="720"/>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Согласно </w:t>
      </w:r>
      <w:r w:rsidRPr="003A7D57">
        <w:rPr>
          <w:rFonts w:ascii="Arial" w:eastAsia="Times New Roman" w:hAnsi="Arial" w:cs="Arial"/>
          <w:i/>
          <w:sz w:val="24"/>
          <w:szCs w:val="16"/>
          <w:lang w:eastAsia="ar-SA"/>
        </w:rPr>
        <w:t>СанПиН 42.128-4690-88 «Санитарные правила содержания территорий населенных мест»</w:t>
      </w:r>
      <w:r w:rsidRPr="003A7D57">
        <w:rPr>
          <w:rFonts w:ascii="Arial" w:eastAsia="Times New Roman" w:hAnsi="Arial" w:cs="Arial"/>
          <w:sz w:val="24"/>
          <w:szCs w:val="16"/>
          <w:lang w:eastAsia="ar-SA"/>
        </w:rPr>
        <w:t xml:space="preserve"> система санитарной очистки и уборки территории предусматривает: рациональный сбор, быстрое удаление, обезвреживание и экономически целесообразную утилизацию бытовых отходов, в соответствии с генеральной схемой очистки муниципального района.</w:t>
      </w:r>
    </w:p>
    <w:p w:rsidR="003A7D57" w:rsidRPr="003A7D57" w:rsidRDefault="003A7D57" w:rsidP="003A7D57">
      <w:pPr>
        <w:widowControl w:val="0"/>
        <w:suppressAutoHyphens/>
        <w:spacing w:after="0" w:line="240" w:lineRule="auto"/>
        <w:ind w:firstLine="720"/>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Проект «Корректировка схема санитарной чистки территории муниципального района Сергиевский Самарской области от твердых бытовых отходов», был выполнен ООО «ЭПСИ»  в 2009 году. Согласно проекту на территории с.п. Липовка в год образуется 8260 м3 твердых бытовых и 413 м3 крупногабаритных отходов. Вывоз ТБО осуществляется на полигон ТБО в м.р. Сергиевский.</w:t>
      </w:r>
    </w:p>
    <w:p w:rsidR="003A7D57" w:rsidRPr="003A7D57" w:rsidRDefault="003A7D57" w:rsidP="003A7D57">
      <w:pPr>
        <w:widowControl w:val="0"/>
        <w:suppressAutoHyphens/>
        <w:spacing w:after="0" w:line="240" w:lineRule="auto"/>
        <w:ind w:firstLine="720"/>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Мероприятиями проекта генеральной схемы очистки предусмотрено установка 13 контейнеров для ТБО в с. Липовка и 11 контейнеров в с. Старая Дмитриевка.</w:t>
      </w:r>
    </w:p>
    <w:p w:rsidR="003A7D57" w:rsidRPr="003A7D57" w:rsidRDefault="003A7D57" w:rsidP="003A7D57">
      <w:pPr>
        <w:widowControl w:val="0"/>
        <w:suppressAutoHyphens/>
        <w:spacing w:after="0" w:line="240" w:lineRule="auto"/>
        <w:ind w:firstLine="720"/>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Вывоз твердых бытовых отходов с.п. Липовка планируется по маршруту: База - Шаровка (</w:t>
      </w:r>
      <w:smartTag w:uri="urn:schemas-microsoft-com:office:smarttags" w:element="metricconverter">
        <w:smartTagPr>
          <w:attr w:name="ProductID" w:val="64 км"/>
        </w:smartTagPr>
        <w:r w:rsidRPr="003A7D57">
          <w:rPr>
            <w:rFonts w:ascii="Arial" w:eastAsia="Times New Roman" w:hAnsi="Arial" w:cs="Arial"/>
            <w:sz w:val="24"/>
            <w:szCs w:val="16"/>
            <w:lang w:eastAsia="ar-SA"/>
          </w:rPr>
          <w:t>64 км</w:t>
        </w:r>
      </w:smartTag>
      <w:r w:rsidRPr="003A7D57">
        <w:rPr>
          <w:rFonts w:ascii="Arial" w:eastAsia="Times New Roman" w:hAnsi="Arial" w:cs="Arial"/>
          <w:sz w:val="24"/>
          <w:szCs w:val="16"/>
          <w:lang w:eastAsia="ar-SA"/>
        </w:rPr>
        <w:t>, 3 конт.) - Славкино (</w:t>
      </w:r>
      <w:smartTag w:uri="urn:schemas-microsoft-com:office:smarttags" w:element="metricconverter">
        <w:smartTagPr>
          <w:attr w:name="ProductID" w:val="4 км"/>
        </w:smartTagPr>
        <w:r w:rsidRPr="003A7D57">
          <w:rPr>
            <w:rFonts w:ascii="Arial" w:eastAsia="Times New Roman" w:hAnsi="Arial" w:cs="Arial"/>
            <w:sz w:val="24"/>
            <w:szCs w:val="16"/>
            <w:lang w:eastAsia="ar-SA"/>
          </w:rPr>
          <w:t>4 км</w:t>
        </w:r>
      </w:smartTag>
      <w:r w:rsidRPr="003A7D57">
        <w:rPr>
          <w:rFonts w:ascii="Arial" w:eastAsia="Times New Roman" w:hAnsi="Arial" w:cs="Arial"/>
          <w:sz w:val="24"/>
          <w:szCs w:val="16"/>
          <w:lang w:eastAsia="ar-SA"/>
        </w:rPr>
        <w:t>, 3 конт.) - Кутузовский (</w:t>
      </w:r>
      <w:smartTag w:uri="urn:schemas-microsoft-com:office:smarttags" w:element="metricconverter">
        <w:smartTagPr>
          <w:attr w:name="ProductID" w:val="5 км"/>
        </w:smartTagPr>
        <w:r w:rsidRPr="003A7D57">
          <w:rPr>
            <w:rFonts w:ascii="Arial" w:eastAsia="Times New Roman" w:hAnsi="Arial" w:cs="Arial"/>
            <w:sz w:val="24"/>
            <w:szCs w:val="16"/>
            <w:lang w:eastAsia="ar-SA"/>
          </w:rPr>
          <w:t>5 км</w:t>
        </w:r>
      </w:smartTag>
      <w:r w:rsidRPr="003A7D57">
        <w:rPr>
          <w:rFonts w:ascii="Arial" w:eastAsia="Times New Roman" w:hAnsi="Arial" w:cs="Arial"/>
          <w:sz w:val="24"/>
          <w:szCs w:val="16"/>
          <w:lang w:eastAsia="ar-SA"/>
        </w:rPr>
        <w:t>, 20 конт.) - Лесозавод (</w:t>
      </w:r>
      <w:smartTag w:uri="urn:schemas-microsoft-com:office:smarttags" w:element="metricconverter">
        <w:smartTagPr>
          <w:attr w:name="ProductID" w:val="9 км"/>
        </w:smartTagPr>
        <w:r w:rsidRPr="003A7D57">
          <w:rPr>
            <w:rFonts w:ascii="Arial" w:eastAsia="Times New Roman" w:hAnsi="Arial" w:cs="Arial"/>
            <w:sz w:val="24"/>
            <w:szCs w:val="16"/>
            <w:lang w:eastAsia="ar-SA"/>
          </w:rPr>
          <w:t>9 км</w:t>
        </w:r>
      </w:smartTag>
      <w:r w:rsidRPr="003A7D57">
        <w:rPr>
          <w:rFonts w:ascii="Arial" w:eastAsia="Times New Roman" w:hAnsi="Arial" w:cs="Arial"/>
          <w:sz w:val="24"/>
          <w:szCs w:val="16"/>
          <w:lang w:eastAsia="ar-SA"/>
        </w:rPr>
        <w:t>, 1 конт.) - Вольница (</w:t>
      </w:r>
      <w:smartTag w:uri="urn:schemas-microsoft-com:office:smarttags" w:element="metricconverter">
        <w:smartTagPr>
          <w:attr w:name="ProductID" w:val="2 км"/>
        </w:smartTagPr>
        <w:r w:rsidRPr="003A7D57">
          <w:rPr>
            <w:rFonts w:ascii="Arial" w:eastAsia="Times New Roman" w:hAnsi="Arial" w:cs="Arial"/>
            <w:sz w:val="24"/>
            <w:szCs w:val="16"/>
            <w:lang w:eastAsia="ar-SA"/>
          </w:rPr>
          <w:t>2 км</w:t>
        </w:r>
      </w:smartTag>
      <w:r w:rsidRPr="003A7D57">
        <w:rPr>
          <w:rFonts w:ascii="Arial" w:eastAsia="Times New Roman" w:hAnsi="Arial" w:cs="Arial"/>
          <w:sz w:val="24"/>
          <w:szCs w:val="16"/>
          <w:lang w:eastAsia="ar-SA"/>
        </w:rPr>
        <w:t>, 2 конт.) - Липовка (</w:t>
      </w:r>
      <w:smartTag w:uri="urn:schemas-microsoft-com:office:smarttags" w:element="metricconverter">
        <w:smartTagPr>
          <w:attr w:name="ProductID" w:val="12 км"/>
        </w:smartTagPr>
        <w:r w:rsidRPr="003A7D57">
          <w:rPr>
            <w:rFonts w:ascii="Arial" w:eastAsia="Times New Roman" w:hAnsi="Arial" w:cs="Arial"/>
            <w:sz w:val="24"/>
            <w:szCs w:val="16"/>
            <w:lang w:eastAsia="ar-SA"/>
          </w:rPr>
          <w:t>12 км</w:t>
        </w:r>
      </w:smartTag>
      <w:r w:rsidRPr="003A7D57">
        <w:rPr>
          <w:rFonts w:ascii="Arial" w:eastAsia="Times New Roman" w:hAnsi="Arial" w:cs="Arial"/>
          <w:sz w:val="24"/>
          <w:szCs w:val="16"/>
          <w:lang w:eastAsia="ar-SA"/>
        </w:rPr>
        <w:t>, 13 конт.) - Старая Дмитриевка (</w:t>
      </w:r>
      <w:smartTag w:uri="urn:schemas-microsoft-com:office:smarttags" w:element="metricconverter">
        <w:smartTagPr>
          <w:attr w:name="ProductID" w:val="14 км"/>
        </w:smartTagPr>
        <w:r w:rsidRPr="003A7D57">
          <w:rPr>
            <w:rFonts w:ascii="Arial" w:eastAsia="Times New Roman" w:hAnsi="Arial" w:cs="Arial"/>
            <w:sz w:val="24"/>
            <w:szCs w:val="16"/>
            <w:lang w:eastAsia="ar-SA"/>
          </w:rPr>
          <w:t>14 км</w:t>
        </w:r>
      </w:smartTag>
      <w:r w:rsidRPr="003A7D57">
        <w:rPr>
          <w:rFonts w:ascii="Arial" w:eastAsia="Times New Roman" w:hAnsi="Arial" w:cs="Arial"/>
          <w:sz w:val="24"/>
          <w:szCs w:val="16"/>
          <w:lang w:eastAsia="ar-SA"/>
        </w:rPr>
        <w:t>, 11 конт.) - Малые Ключи (</w:t>
      </w:r>
      <w:smartTag w:uri="urn:schemas-microsoft-com:office:smarttags" w:element="metricconverter">
        <w:smartTagPr>
          <w:attr w:name="ProductID" w:val="5 км"/>
        </w:smartTagPr>
        <w:r w:rsidRPr="003A7D57">
          <w:rPr>
            <w:rFonts w:ascii="Arial" w:eastAsia="Times New Roman" w:hAnsi="Arial" w:cs="Arial"/>
            <w:sz w:val="24"/>
            <w:szCs w:val="16"/>
            <w:lang w:eastAsia="ar-SA"/>
          </w:rPr>
          <w:t>5 км</w:t>
        </w:r>
      </w:smartTag>
      <w:r w:rsidRPr="003A7D57">
        <w:rPr>
          <w:rFonts w:ascii="Arial" w:eastAsia="Times New Roman" w:hAnsi="Arial" w:cs="Arial"/>
          <w:sz w:val="24"/>
          <w:szCs w:val="16"/>
          <w:lang w:eastAsia="ar-SA"/>
        </w:rPr>
        <w:t>, 6 конт.) - полигон (</w:t>
      </w:r>
      <w:smartTag w:uri="urn:schemas-microsoft-com:office:smarttags" w:element="metricconverter">
        <w:smartTagPr>
          <w:attr w:name="ProductID" w:val="79 км"/>
        </w:smartTagPr>
        <w:r w:rsidRPr="003A7D57">
          <w:rPr>
            <w:rFonts w:ascii="Arial" w:eastAsia="Times New Roman" w:hAnsi="Arial" w:cs="Arial"/>
            <w:sz w:val="24"/>
            <w:szCs w:val="16"/>
            <w:lang w:eastAsia="ar-SA"/>
          </w:rPr>
          <w:t>79 км</w:t>
        </w:r>
      </w:smartTag>
      <w:r w:rsidRPr="003A7D57">
        <w:rPr>
          <w:rFonts w:ascii="Arial" w:eastAsia="Times New Roman" w:hAnsi="Arial" w:cs="Arial"/>
          <w:sz w:val="24"/>
          <w:szCs w:val="16"/>
          <w:lang w:eastAsia="ar-SA"/>
        </w:rPr>
        <w:t>).</w:t>
      </w:r>
    </w:p>
    <w:p w:rsidR="003A7D57" w:rsidRPr="003A7D57" w:rsidRDefault="003A7D57" w:rsidP="003A7D57">
      <w:pPr>
        <w:widowControl w:val="0"/>
        <w:suppressAutoHyphens/>
        <w:spacing w:after="0" w:line="240" w:lineRule="auto"/>
        <w:ind w:firstLine="709"/>
        <w:jc w:val="both"/>
        <w:rPr>
          <w:rFonts w:ascii="Arial" w:eastAsia="Times New Roman" w:hAnsi="Arial" w:cs="Arial"/>
          <w:sz w:val="24"/>
          <w:szCs w:val="16"/>
          <w:lang w:eastAsia="ar-SA"/>
        </w:rPr>
      </w:pPr>
    </w:p>
    <w:p w:rsidR="003A7D57" w:rsidRPr="003A7D57" w:rsidRDefault="003A7D57" w:rsidP="003A7D57">
      <w:pPr>
        <w:widowControl w:val="0"/>
        <w:suppressAutoHyphens/>
        <w:spacing w:after="0" w:line="240" w:lineRule="auto"/>
        <w:jc w:val="both"/>
        <w:rPr>
          <w:rFonts w:ascii="Arial" w:eastAsia="Times New Roman" w:hAnsi="Arial" w:cs="Arial"/>
          <w:sz w:val="24"/>
          <w:szCs w:val="16"/>
          <w:lang w:eastAsia="ar-SA"/>
        </w:rPr>
      </w:pPr>
    </w:p>
    <w:p w:rsidR="003A7D57" w:rsidRPr="003A7D57" w:rsidRDefault="003A7D57" w:rsidP="003A7D57">
      <w:pPr>
        <w:widowControl w:val="0"/>
        <w:suppressAutoHyphens/>
        <w:spacing w:after="0" w:line="240" w:lineRule="auto"/>
        <w:jc w:val="both"/>
        <w:rPr>
          <w:rFonts w:ascii="Arial" w:eastAsia="Times New Roman" w:hAnsi="Arial" w:cs="Arial"/>
          <w:sz w:val="24"/>
          <w:szCs w:val="16"/>
          <w:lang w:eastAsia="ar-SA"/>
        </w:rPr>
      </w:pPr>
    </w:p>
    <w:p w:rsidR="003A7D57" w:rsidRPr="003A7D57" w:rsidRDefault="003A7D57" w:rsidP="003A7D57">
      <w:pPr>
        <w:widowControl w:val="0"/>
        <w:suppressAutoHyphens/>
        <w:spacing w:after="0" w:line="240" w:lineRule="auto"/>
        <w:jc w:val="both"/>
        <w:rPr>
          <w:rFonts w:ascii="Arial" w:eastAsia="Times New Roman" w:hAnsi="Arial" w:cs="Arial"/>
          <w:sz w:val="24"/>
          <w:szCs w:val="16"/>
          <w:lang w:eastAsia="ar-SA"/>
        </w:rPr>
      </w:pPr>
    </w:p>
    <w:p w:rsidR="003A7D57" w:rsidRPr="003A7D57" w:rsidRDefault="003A7D57" w:rsidP="003A7D57">
      <w:pPr>
        <w:widowControl w:val="0"/>
        <w:suppressAutoHyphens/>
        <w:spacing w:after="0" w:line="240" w:lineRule="auto"/>
        <w:jc w:val="both"/>
        <w:rPr>
          <w:rFonts w:ascii="Arial" w:eastAsia="Times New Roman" w:hAnsi="Arial" w:cs="Arial"/>
          <w:sz w:val="24"/>
          <w:szCs w:val="16"/>
          <w:lang w:eastAsia="ar-SA"/>
        </w:rPr>
      </w:pPr>
    </w:p>
    <w:p w:rsidR="003A7D57" w:rsidRPr="003A7D57" w:rsidRDefault="003A7D57" w:rsidP="003A7D57">
      <w:pPr>
        <w:widowControl w:val="0"/>
        <w:suppressAutoHyphens/>
        <w:spacing w:after="0" w:line="240" w:lineRule="auto"/>
        <w:jc w:val="both"/>
        <w:rPr>
          <w:rFonts w:ascii="Arial" w:eastAsia="Times New Roman" w:hAnsi="Arial" w:cs="Arial"/>
          <w:sz w:val="24"/>
          <w:szCs w:val="16"/>
          <w:lang w:eastAsia="ar-SA"/>
        </w:rPr>
      </w:pPr>
    </w:p>
    <w:p w:rsidR="003A7D57" w:rsidRPr="003A7D57" w:rsidRDefault="003A7D57" w:rsidP="003A7D57">
      <w:pPr>
        <w:widowControl w:val="0"/>
        <w:suppressAutoHyphens/>
        <w:spacing w:after="0" w:line="240" w:lineRule="auto"/>
        <w:jc w:val="both"/>
        <w:rPr>
          <w:rFonts w:ascii="Arial" w:eastAsia="Times New Roman" w:hAnsi="Arial" w:cs="Arial"/>
          <w:sz w:val="24"/>
          <w:szCs w:val="16"/>
          <w:lang w:eastAsia="ar-SA"/>
        </w:rPr>
      </w:pPr>
    </w:p>
    <w:p w:rsidR="003A7D57" w:rsidRPr="003A7D57" w:rsidRDefault="003A7D57" w:rsidP="003A7D57">
      <w:pPr>
        <w:widowControl w:val="0"/>
        <w:suppressAutoHyphens/>
        <w:spacing w:after="0" w:line="240" w:lineRule="auto"/>
        <w:jc w:val="both"/>
        <w:rPr>
          <w:rFonts w:ascii="Arial" w:eastAsia="Times New Roman" w:hAnsi="Arial" w:cs="Arial"/>
          <w:sz w:val="24"/>
          <w:szCs w:val="16"/>
          <w:lang w:eastAsia="ar-SA"/>
        </w:rPr>
      </w:pPr>
    </w:p>
    <w:p w:rsidR="003A7D57" w:rsidRPr="003A7D57" w:rsidRDefault="003A7D57" w:rsidP="003A7D57">
      <w:pPr>
        <w:widowControl w:val="0"/>
        <w:suppressAutoHyphens/>
        <w:spacing w:after="0" w:line="240" w:lineRule="auto"/>
        <w:jc w:val="both"/>
        <w:rPr>
          <w:rFonts w:ascii="Arial" w:eastAsia="Times New Roman" w:hAnsi="Arial" w:cs="Arial"/>
          <w:sz w:val="24"/>
          <w:szCs w:val="16"/>
          <w:lang w:eastAsia="ar-SA"/>
        </w:rPr>
      </w:pPr>
    </w:p>
    <w:p w:rsidR="003A7D57" w:rsidRPr="003A7D57" w:rsidRDefault="003A7D57" w:rsidP="003A7D57">
      <w:pPr>
        <w:widowControl w:val="0"/>
        <w:suppressAutoHyphens/>
        <w:spacing w:after="0" w:line="240" w:lineRule="auto"/>
        <w:jc w:val="both"/>
        <w:rPr>
          <w:rFonts w:ascii="Arial" w:eastAsia="Times New Roman" w:hAnsi="Arial" w:cs="Arial"/>
          <w:sz w:val="24"/>
          <w:szCs w:val="16"/>
          <w:lang w:eastAsia="ar-SA"/>
        </w:rPr>
      </w:pPr>
    </w:p>
    <w:p w:rsidR="003A7D57" w:rsidRPr="003A7D57" w:rsidRDefault="003A7D57" w:rsidP="003A7D57">
      <w:pPr>
        <w:widowControl w:val="0"/>
        <w:suppressAutoHyphens/>
        <w:spacing w:after="0" w:line="240" w:lineRule="auto"/>
        <w:jc w:val="both"/>
        <w:rPr>
          <w:rFonts w:ascii="Arial" w:eastAsia="Times New Roman" w:hAnsi="Arial" w:cs="Arial"/>
          <w:sz w:val="24"/>
          <w:szCs w:val="16"/>
          <w:lang w:eastAsia="ar-SA"/>
        </w:rPr>
      </w:pPr>
    </w:p>
    <w:p w:rsidR="003A7D57" w:rsidRPr="003A7D57" w:rsidRDefault="003A7D57" w:rsidP="003A7D57">
      <w:pPr>
        <w:keepNext/>
        <w:suppressAutoHyphens/>
        <w:spacing w:before="240" w:after="60" w:line="240" w:lineRule="auto"/>
        <w:ind w:left="708" w:firstLine="1"/>
        <w:jc w:val="center"/>
        <w:outlineLvl w:val="1"/>
        <w:rPr>
          <w:rFonts w:ascii="Arial" w:eastAsia="Times New Roman" w:hAnsi="Arial" w:cs="Arial"/>
          <w:bCs/>
          <w:iCs/>
          <w:sz w:val="32"/>
          <w:szCs w:val="28"/>
          <w:lang w:eastAsia="ar-SA"/>
        </w:rPr>
      </w:pPr>
      <w:bookmarkStart w:id="346" w:name="_Toc332387836"/>
      <w:bookmarkStart w:id="347" w:name="_Toc358206584"/>
      <w:r w:rsidRPr="003A7D57">
        <w:rPr>
          <w:rFonts w:ascii="Arial" w:eastAsia="Times New Roman" w:hAnsi="Arial" w:cs="Arial"/>
          <w:bCs/>
          <w:iCs/>
          <w:sz w:val="32"/>
          <w:szCs w:val="28"/>
          <w:lang w:eastAsia="ru-RU"/>
        </w:rPr>
        <w:t>3</w:t>
      </w:r>
      <w:r w:rsidRPr="003A7D57">
        <w:rPr>
          <w:rFonts w:ascii="Arial" w:eastAsia="Times New Roman" w:hAnsi="Arial" w:cs="Arial"/>
          <w:bCs/>
          <w:iCs/>
          <w:sz w:val="32"/>
          <w:szCs w:val="28"/>
          <w:lang w:eastAsia="ar-SA"/>
        </w:rPr>
        <w:t>.8. ПРЕДЛОЖЕНИЯ ПО ИЗМЕНЕНИЮ ГРАНИЦ НАСЕЛЁННЫХ ПУНКТОВ СЕЛЬСКОГО ПОСЕЛЕНИЯ</w:t>
      </w:r>
      <w:bookmarkEnd w:id="346"/>
      <w:bookmarkEnd w:id="347"/>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ru-RU"/>
        </w:rPr>
      </w:pPr>
      <w:bookmarkStart w:id="348" w:name="_Toc309210306"/>
      <w:bookmarkStart w:id="349" w:name="_Toc309210307"/>
      <w:r w:rsidRPr="003A7D57">
        <w:rPr>
          <w:rFonts w:ascii="Arial" w:eastAsia="Times New Roman" w:hAnsi="Arial" w:cs="Arial"/>
          <w:sz w:val="24"/>
          <w:szCs w:val="16"/>
          <w:lang w:eastAsia="ru-RU"/>
        </w:rPr>
        <w:t>В проекте генерального плана сельского поселения Липовка отображены</w:t>
      </w:r>
      <w:bookmarkEnd w:id="349"/>
      <w:r w:rsidRPr="003A7D57">
        <w:rPr>
          <w:rFonts w:ascii="Arial" w:eastAsia="Times New Roman" w:hAnsi="Arial" w:cs="Arial"/>
          <w:sz w:val="24"/>
          <w:szCs w:val="16"/>
          <w:lang w:eastAsia="ru-RU"/>
        </w:rPr>
        <w:t>:</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ru-RU"/>
        </w:rPr>
      </w:pPr>
      <w:bookmarkStart w:id="350" w:name="_Toc309210308"/>
      <w:r w:rsidRPr="003A7D57">
        <w:rPr>
          <w:rFonts w:ascii="Arial" w:eastAsia="Times New Roman" w:hAnsi="Arial" w:cs="Arial"/>
          <w:sz w:val="24"/>
          <w:szCs w:val="16"/>
          <w:lang w:eastAsia="ru-RU"/>
        </w:rPr>
        <w:t xml:space="preserve">границы сельского поселения </w:t>
      </w:r>
      <w:bookmarkStart w:id="351" w:name="_Toc309210309"/>
      <w:bookmarkEnd w:id="350"/>
      <w:r w:rsidRPr="003A7D57">
        <w:rPr>
          <w:rFonts w:ascii="Arial" w:eastAsia="Times New Roman" w:hAnsi="Arial" w:cs="Arial"/>
          <w:sz w:val="24"/>
          <w:szCs w:val="16"/>
          <w:lang w:eastAsia="ru-RU"/>
        </w:rPr>
        <w:t>Липовка;</w:t>
      </w:r>
    </w:p>
    <w:bookmarkEnd w:id="351"/>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границы населенных пунктов с. Липовка, с. Старая Дмитриевка, входящих в границы сельского поселения Липовка Сергиевского  района.</w:t>
      </w:r>
    </w:p>
    <w:bookmarkEnd w:id="348"/>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ru-RU"/>
        </w:rPr>
        <w:t xml:space="preserve">Границы сельского поселения Липовка отображены в проекте в соответствии с положениями </w:t>
      </w:r>
      <w:r w:rsidRPr="003A7D57">
        <w:rPr>
          <w:rFonts w:ascii="Arial" w:eastAsia="Times New Roman" w:hAnsi="Arial" w:cs="Arial"/>
          <w:sz w:val="24"/>
          <w:szCs w:val="16"/>
          <w:lang w:eastAsia="ar-SA"/>
        </w:rPr>
        <w:t>Закона Самарской области №45-ГД от 25 февраля 2005 года (с изменениями, внесенными Законом Самарской области от 11.10.2010 №106-ГД «О внесении изменений в законодательные акты Самарской области, устанавливающие границы муниципальных образований Самарской области».</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При разработке проекта «Генерального плана сельского поселения Липовка - 2 этап» границы населенных пунктов с.п. Липовка  отображены без изменений.</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bookmarkStart w:id="352" w:name="_Toc309210311"/>
      <w:r w:rsidRPr="003A7D57">
        <w:rPr>
          <w:rFonts w:ascii="Arial" w:eastAsia="Times New Roman" w:hAnsi="Arial" w:cs="Arial"/>
          <w:sz w:val="24"/>
          <w:szCs w:val="16"/>
          <w:lang w:eastAsia="ar-SA"/>
        </w:rPr>
        <w:t>В соответствии с Федеральным законом от 18.06.2001 N 78-ФЗ "О землеустройстве" территория населенного пункта является объектом землеустройства (статья 1); документом, отображающим в графической и текстовой формах местоположение, размер, границы объекта землеустройства и иные его характеристики является карта (план) объекта землеустройства (статья 20).</w:t>
      </w:r>
      <w:bookmarkEnd w:id="352"/>
      <w:r w:rsidRPr="003A7D57">
        <w:rPr>
          <w:rFonts w:ascii="Arial" w:eastAsia="Times New Roman" w:hAnsi="Arial" w:cs="Arial"/>
          <w:sz w:val="24"/>
          <w:szCs w:val="16"/>
          <w:lang w:eastAsia="ar-SA"/>
        </w:rPr>
        <w:t xml:space="preserve"> </w:t>
      </w:r>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bookmarkStart w:id="353" w:name="_Toc309210312"/>
      <w:r w:rsidRPr="003A7D57">
        <w:rPr>
          <w:rFonts w:ascii="Arial" w:eastAsia="Times New Roman" w:hAnsi="Arial" w:cs="Arial"/>
          <w:sz w:val="24"/>
          <w:szCs w:val="16"/>
          <w:lang w:eastAsia="ru-RU"/>
        </w:rPr>
        <w:t>Следовательно, после утверждения г</w:t>
      </w:r>
      <w:r w:rsidRPr="003A7D57">
        <w:rPr>
          <w:rFonts w:ascii="Arial" w:eastAsia="Times New Roman" w:hAnsi="Arial" w:cs="Arial"/>
          <w:sz w:val="24"/>
          <w:szCs w:val="16"/>
          <w:lang w:eastAsia="ar-SA"/>
        </w:rPr>
        <w:t xml:space="preserve">енерального плана сельского поселения </w:t>
      </w:r>
      <w:r w:rsidRPr="003A7D57">
        <w:rPr>
          <w:rFonts w:ascii="Arial" w:eastAsia="Times New Roman" w:hAnsi="Arial" w:cs="Arial"/>
          <w:sz w:val="24"/>
          <w:szCs w:val="16"/>
          <w:lang w:eastAsia="ru-RU"/>
        </w:rPr>
        <w:t>Липовка</w:t>
      </w:r>
      <w:r w:rsidRPr="003A7D57">
        <w:rPr>
          <w:rFonts w:ascii="Arial" w:eastAsia="Times New Roman" w:hAnsi="Arial" w:cs="Arial"/>
          <w:sz w:val="24"/>
          <w:szCs w:val="16"/>
          <w:lang w:eastAsia="ar-SA"/>
        </w:rPr>
        <w:t xml:space="preserve"> на его основании </w:t>
      </w:r>
      <w:r w:rsidRPr="003A7D57">
        <w:rPr>
          <w:rFonts w:ascii="Arial" w:eastAsia="Times New Roman" w:hAnsi="Arial" w:cs="Arial"/>
          <w:sz w:val="24"/>
          <w:szCs w:val="16"/>
          <w:lang w:eastAsia="ru-RU"/>
        </w:rPr>
        <w:t>необходимо провести отдельную работу</w:t>
      </w:r>
      <w:r w:rsidRPr="003A7D57">
        <w:rPr>
          <w:rFonts w:ascii="Arial" w:eastAsia="Times New Roman" w:hAnsi="Arial" w:cs="Arial"/>
          <w:sz w:val="24"/>
          <w:szCs w:val="16"/>
          <w:lang w:eastAsia="ar-SA"/>
        </w:rPr>
        <w:t xml:space="preserve"> по описанию местоположения границ с. </w:t>
      </w:r>
      <w:r w:rsidRPr="003A7D57">
        <w:rPr>
          <w:rFonts w:ascii="Arial" w:eastAsia="Times New Roman" w:hAnsi="Arial" w:cs="Arial"/>
          <w:sz w:val="24"/>
          <w:szCs w:val="16"/>
          <w:lang w:eastAsia="ru-RU"/>
        </w:rPr>
        <w:t>Липовка,</w:t>
      </w:r>
      <w:r w:rsidRPr="003A7D57">
        <w:rPr>
          <w:rFonts w:ascii="Arial" w:eastAsia="Times New Roman" w:hAnsi="Arial" w:cs="Arial"/>
          <w:sz w:val="24"/>
          <w:szCs w:val="16"/>
          <w:lang w:eastAsia="ar-SA"/>
        </w:rPr>
        <w:t xml:space="preserve"> </w:t>
      </w:r>
      <w:r w:rsidRPr="003A7D57">
        <w:rPr>
          <w:rFonts w:ascii="Arial" w:eastAsia="Times New Roman" w:hAnsi="Arial" w:cs="Arial"/>
          <w:color w:val="000000"/>
          <w:sz w:val="24"/>
          <w:szCs w:val="16"/>
          <w:lang w:eastAsia="ar-SA"/>
        </w:rPr>
        <w:t xml:space="preserve">с. Старая Дмитриевка </w:t>
      </w:r>
      <w:r w:rsidRPr="003A7D57">
        <w:rPr>
          <w:rFonts w:ascii="Arial" w:eastAsia="Times New Roman" w:hAnsi="Arial" w:cs="Arial"/>
          <w:sz w:val="24"/>
          <w:szCs w:val="16"/>
          <w:lang w:eastAsia="ar-SA"/>
        </w:rPr>
        <w:t xml:space="preserve">и установления их координат путем подготовки карты (плана) объекта землеустройства – села </w:t>
      </w:r>
      <w:bookmarkEnd w:id="353"/>
      <w:r w:rsidRPr="003A7D57">
        <w:rPr>
          <w:rFonts w:ascii="Arial" w:eastAsia="Times New Roman" w:hAnsi="Arial" w:cs="Arial"/>
          <w:sz w:val="24"/>
          <w:szCs w:val="16"/>
          <w:lang w:eastAsia="ru-RU"/>
        </w:rPr>
        <w:t>Липовка,</w:t>
      </w:r>
      <w:r w:rsidRPr="003A7D57">
        <w:rPr>
          <w:rFonts w:ascii="Arial" w:eastAsia="Times New Roman" w:hAnsi="Arial" w:cs="Arial"/>
          <w:color w:val="000000"/>
          <w:sz w:val="24"/>
          <w:szCs w:val="16"/>
          <w:lang w:eastAsia="ar-SA"/>
        </w:rPr>
        <w:t xml:space="preserve"> с. Старая Дмитриевка</w:t>
      </w:r>
      <w:r w:rsidRPr="003A7D57">
        <w:rPr>
          <w:rFonts w:ascii="Arial" w:eastAsia="Times New Roman" w:hAnsi="Arial" w:cs="Arial"/>
          <w:sz w:val="24"/>
          <w:szCs w:val="16"/>
          <w:lang w:eastAsia="ar-SA"/>
        </w:rPr>
        <w:t>.</w:t>
      </w:r>
    </w:p>
    <w:p w:rsidR="003A7D57" w:rsidRPr="003A7D57" w:rsidRDefault="003A7D57" w:rsidP="003A7D57">
      <w:pPr>
        <w:suppressAutoHyphens/>
        <w:spacing w:after="0" w:line="240" w:lineRule="auto"/>
        <w:jc w:val="both"/>
        <w:rPr>
          <w:rFonts w:ascii="Arial" w:eastAsia="Times New Roman" w:hAnsi="Arial" w:cs="Arial"/>
          <w:color w:val="000000"/>
          <w:sz w:val="24"/>
          <w:szCs w:val="16"/>
          <w:lang w:eastAsia="ar-SA"/>
        </w:rPr>
        <w:sectPr w:rsidR="003A7D57" w:rsidRPr="003A7D57">
          <w:pgSz w:w="11906" w:h="16838"/>
          <w:pgMar w:top="1134" w:right="850" w:bottom="1134" w:left="1701" w:header="709" w:footer="709" w:gutter="0"/>
          <w:cols w:space="708"/>
        </w:sectPr>
      </w:pPr>
    </w:p>
    <w:p w:rsidR="003A7D57" w:rsidRPr="003A7D57" w:rsidRDefault="003A7D57" w:rsidP="003A7D57">
      <w:pPr>
        <w:keepNext/>
        <w:suppressAutoHyphens/>
        <w:spacing w:before="240" w:after="60" w:line="240" w:lineRule="auto"/>
        <w:ind w:firstLine="709"/>
        <w:jc w:val="center"/>
        <w:outlineLvl w:val="0"/>
        <w:rPr>
          <w:rFonts w:ascii="Arial" w:eastAsia="Times New Roman" w:hAnsi="Arial" w:cs="Arial"/>
          <w:bCs/>
          <w:kern w:val="32"/>
          <w:sz w:val="36"/>
          <w:szCs w:val="32"/>
          <w:lang w:eastAsia="ar-SA"/>
        </w:rPr>
      </w:pPr>
      <w:bookmarkStart w:id="354" w:name="_Toc311451326"/>
      <w:bookmarkStart w:id="355" w:name="_Toc311451327"/>
      <w:bookmarkStart w:id="356" w:name="_Toc319604506"/>
      <w:bookmarkStart w:id="357" w:name="_Toc320624412"/>
      <w:bookmarkStart w:id="358" w:name="_Toc332387837"/>
      <w:bookmarkStart w:id="359" w:name="_Toc358206585"/>
      <w:bookmarkEnd w:id="354"/>
      <w:bookmarkEnd w:id="355"/>
      <w:r w:rsidRPr="003A7D57">
        <w:rPr>
          <w:rFonts w:ascii="Arial" w:eastAsia="Times New Roman" w:hAnsi="Arial" w:cs="Arial"/>
          <w:bCs/>
          <w:kern w:val="32"/>
          <w:sz w:val="36"/>
          <w:szCs w:val="32"/>
          <w:lang w:eastAsia="ar-SA"/>
        </w:rPr>
        <w:lastRenderedPageBreak/>
        <w:t xml:space="preserve">4.ОСНОВНЫЕ ТЕХНИКО-ЭКОНОМИЧЕСКИЕ ПОКАЗАТЕЛИ ГЕНЕРАЛЬНОГО ПЛАНА СЕЛЬСКОГО ПОСЕЛЕНИЯ </w:t>
      </w:r>
      <w:bookmarkEnd w:id="356"/>
      <w:bookmarkEnd w:id="357"/>
      <w:r w:rsidRPr="003A7D57">
        <w:rPr>
          <w:rFonts w:ascii="Arial" w:eastAsia="Times New Roman" w:hAnsi="Arial" w:cs="Arial"/>
          <w:bCs/>
          <w:kern w:val="32"/>
          <w:sz w:val="36"/>
          <w:szCs w:val="32"/>
          <w:lang w:eastAsia="ar-SA"/>
        </w:rPr>
        <w:t>ЛИПОВКА</w:t>
      </w:r>
      <w:bookmarkEnd w:id="358"/>
      <w:bookmarkEnd w:id="359"/>
    </w:p>
    <w:p w:rsidR="003A7D57" w:rsidRPr="003A7D57" w:rsidRDefault="003A7D57" w:rsidP="003A7D57">
      <w:pPr>
        <w:suppressAutoHyphens/>
        <w:spacing w:after="0" w:line="240" w:lineRule="auto"/>
        <w:ind w:firstLine="709"/>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В данном разделе представлены укрупненные параметры планируемого развития функциональных зон.</w:t>
      </w:r>
    </w:p>
    <w:p w:rsidR="003A7D57" w:rsidRPr="003A7D57" w:rsidRDefault="003A7D57" w:rsidP="003A7D57">
      <w:pPr>
        <w:suppressAutoHyphens/>
        <w:spacing w:after="0" w:line="240" w:lineRule="auto"/>
        <w:ind w:firstLine="709"/>
        <w:jc w:val="right"/>
        <w:rPr>
          <w:rFonts w:ascii="Arial" w:eastAsia="Times New Roman" w:hAnsi="Arial" w:cs="Arial"/>
          <w:color w:val="000000"/>
          <w:sz w:val="24"/>
          <w:szCs w:val="16"/>
          <w:lang w:eastAsia="ar-SA"/>
        </w:rPr>
      </w:pPr>
      <w:r w:rsidRPr="003A7D57">
        <w:rPr>
          <w:rFonts w:ascii="Arial" w:eastAsia="Times New Roman" w:hAnsi="Arial" w:cs="Arial"/>
          <w:sz w:val="24"/>
          <w:szCs w:val="16"/>
          <w:lang w:eastAsia="ar-SA"/>
        </w:rPr>
        <w:t>Таблица 42</w:t>
      </w:r>
    </w:p>
    <w:tbl>
      <w:tblPr>
        <w:tblW w:w="147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6"/>
        <w:gridCol w:w="5716"/>
        <w:gridCol w:w="2693"/>
        <w:gridCol w:w="2410"/>
        <w:gridCol w:w="2607"/>
      </w:tblGrid>
      <w:tr w:rsidR="003A7D57" w:rsidRPr="003A7D57" w:rsidTr="00E6223B">
        <w:trPr>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 п.п.</w:t>
            </w:r>
          </w:p>
        </w:tc>
        <w:tc>
          <w:tcPr>
            <w:tcW w:w="57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НАИМЕНОВАНИЕ ПОКАЗАТЕЛЯ</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ЕДИНИЦА ИЗМЕРЕНИЯ</w:t>
            </w:r>
          </w:p>
        </w:tc>
        <w:tc>
          <w:tcPr>
            <w:tcW w:w="2410"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СОВРЕМЕННОЕ СОСТОЯНИЕ</w:t>
            </w:r>
          </w:p>
        </w:tc>
        <w:tc>
          <w:tcPr>
            <w:tcW w:w="2607"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ПЛАНИРУЕМОЕ </w:t>
            </w:r>
          </w:p>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СОСТОЯНИЕ</w:t>
            </w:r>
          </w:p>
        </w:tc>
      </w:tr>
      <w:tr w:rsidR="003A7D57" w:rsidRPr="003A7D57" w:rsidTr="00E6223B">
        <w:trPr>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w:t>
            </w:r>
          </w:p>
        </w:tc>
        <w:tc>
          <w:tcPr>
            <w:tcW w:w="57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2</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3</w:t>
            </w:r>
          </w:p>
        </w:tc>
        <w:tc>
          <w:tcPr>
            <w:tcW w:w="2410"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4</w:t>
            </w:r>
          </w:p>
        </w:tc>
        <w:tc>
          <w:tcPr>
            <w:tcW w:w="2607"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5</w:t>
            </w:r>
          </w:p>
        </w:tc>
      </w:tr>
      <w:tr w:rsidR="003A7D57" w:rsidRPr="003A7D57" w:rsidTr="00E6223B">
        <w:trPr>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w:t>
            </w:r>
          </w:p>
        </w:tc>
        <w:tc>
          <w:tcPr>
            <w:tcW w:w="5716"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ТЕРРИТОРИЯ</w:t>
            </w:r>
          </w:p>
        </w:tc>
        <w:tc>
          <w:tcPr>
            <w:tcW w:w="2693"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p>
        </w:tc>
        <w:tc>
          <w:tcPr>
            <w:tcW w:w="2410"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p>
        </w:tc>
        <w:tc>
          <w:tcPr>
            <w:tcW w:w="2607"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p>
        </w:tc>
      </w:tr>
      <w:tr w:rsidR="003A7D57" w:rsidRPr="003A7D57" w:rsidTr="00E6223B">
        <w:trPr>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1.1</w:t>
            </w:r>
          </w:p>
        </w:tc>
        <w:tc>
          <w:tcPr>
            <w:tcW w:w="5716"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Общая площадь земель в границах поселения</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га</w:t>
            </w:r>
          </w:p>
        </w:tc>
        <w:tc>
          <w:tcPr>
            <w:tcW w:w="2410"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13896,6239</w:t>
            </w:r>
          </w:p>
        </w:tc>
        <w:tc>
          <w:tcPr>
            <w:tcW w:w="2607"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13896,6239</w:t>
            </w:r>
          </w:p>
        </w:tc>
      </w:tr>
      <w:tr w:rsidR="003A7D57" w:rsidRPr="003A7D57" w:rsidTr="00E6223B">
        <w:trPr>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c>
          <w:tcPr>
            <w:tcW w:w="5716"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в том числе</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c>
          <w:tcPr>
            <w:tcW w:w="2410"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c>
          <w:tcPr>
            <w:tcW w:w="2607"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r>
      <w:tr w:rsidR="003A7D57" w:rsidRPr="003A7D57" w:rsidTr="00E6223B">
        <w:trPr>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1.1.1</w:t>
            </w:r>
          </w:p>
        </w:tc>
        <w:tc>
          <w:tcPr>
            <w:tcW w:w="5716"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Зона градостроительного использования</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га</w:t>
            </w:r>
          </w:p>
        </w:tc>
        <w:tc>
          <w:tcPr>
            <w:tcW w:w="2410"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494,1813</w:t>
            </w:r>
          </w:p>
        </w:tc>
        <w:tc>
          <w:tcPr>
            <w:tcW w:w="2607"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494,1813</w:t>
            </w:r>
          </w:p>
        </w:tc>
      </w:tr>
      <w:tr w:rsidR="003A7D57" w:rsidRPr="003A7D57" w:rsidTr="00E6223B">
        <w:trPr>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c>
          <w:tcPr>
            <w:tcW w:w="5716"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ru-RU"/>
              </w:rPr>
              <w:t xml:space="preserve">в том числе: </w:t>
            </w:r>
          </w:p>
        </w:tc>
        <w:tc>
          <w:tcPr>
            <w:tcW w:w="2693"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p>
        </w:tc>
        <w:tc>
          <w:tcPr>
            <w:tcW w:w="2410"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c>
          <w:tcPr>
            <w:tcW w:w="2607"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1.1.1.1.</w:t>
            </w:r>
          </w:p>
        </w:tc>
        <w:tc>
          <w:tcPr>
            <w:tcW w:w="5716"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Жилая зона</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га</w:t>
            </w:r>
          </w:p>
        </w:tc>
        <w:tc>
          <w:tcPr>
            <w:tcW w:w="2410"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132,8034</w:t>
            </w:r>
          </w:p>
        </w:tc>
        <w:tc>
          <w:tcPr>
            <w:tcW w:w="2607"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152,7079</w:t>
            </w: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1.1.1.2.</w:t>
            </w:r>
          </w:p>
        </w:tc>
        <w:tc>
          <w:tcPr>
            <w:tcW w:w="5716"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Общественно-деловая зона</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га</w:t>
            </w:r>
          </w:p>
        </w:tc>
        <w:tc>
          <w:tcPr>
            <w:tcW w:w="2410"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3,636</w:t>
            </w:r>
          </w:p>
        </w:tc>
        <w:tc>
          <w:tcPr>
            <w:tcW w:w="2607"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4,2812</w:t>
            </w: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1.1.1.3.</w:t>
            </w:r>
          </w:p>
        </w:tc>
        <w:tc>
          <w:tcPr>
            <w:tcW w:w="5716"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Зона производственного использования</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га</w:t>
            </w:r>
          </w:p>
        </w:tc>
        <w:tc>
          <w:tcPr>
            <w:tcW w:w="2410"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w:t>
            </w:r>
          </w:p>
        </w:tc>
        <w:tc>
          <w:tcPr>
            <w:tcW w:w="2607"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0,2269</w:t>
            </w: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1.1.1.4.</w:t>
            </w:r>
          </w:p>
        </w:tc>
        <w:tc>
          <w:tcPr>
            <w:tcW w:w="5716"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Зона инженерной и транспортной инфраструктуры</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га</w:t>
            </w:r>
          </w:p>
        </w:tc>
        <w:tc>
          <w:tcPr>
            <w:tcW w:w="2410"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28,1481</w:t>
            </w:r>
          </w:p>
        </w:tc>
        <w:tc>
          <w:tcPr>
            <w:tcW w:w="2607"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27,1697</w:t>
            </w: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1.1.1.5.</w:t>
            </w:r>
          </w:p>
        </w:tc>
        <w:tc>
          <w:tcPr>
            <w:tcW w:w="5716"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Зона сельскохозяйственного использования</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га</w:t>
            </w:r>
          </w:p>
        </w:tc>
        <w:tc>
          <w:tcPr>
            <w:tcW w:w="2410"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284,4862</w:t>
            </w:r>
          </w:p>
        </w:tc>
        <w:tc>
          <w:tcPr>
            <w:tcW w:w="2607"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251,662</w:t>
            </w: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1.1.1.6.</w:t>
            </w:r>
          </w:p>
        </w:tc>
        <w:tc>
          <w:tcPr>
            <w:tcW w:w="5716"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Зона рекреационного назначения</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га</w:t>
            </w:r>
          </w:p>
        </w:tc>
        <w:tc>
          <w:tcPr>
            <w:tcW w:w="2410"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43,6372</w:t>
            </w:r>
          </w:p>
        </w:tc>
        <w:tc>
          <w:tcPr>
            <w:tcW w:w="2607"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54,9283</w:t>
            </w: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1.1.1.7.</w:t>
            </w:r>
          </w:p>
        </w:tc>
        <w:tc>
          <w:tcPr>
            <w:tcW w:w="5716"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Зона специального назначения</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га</w:t>
            </w:r>
          </w:p>
        </w:tc>
        <w:tc>
          <w:tcPr>
            <w:tcW w:w="2410"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1,4704</w:t>
            </w:r>
          </w:p>
        </w:tc>
        <w:tc>
          <w:tcPr>
            <w:tcW w:w="2607"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3,2053</w:t>
            </w: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1.1.2.</w:t>
            </w:r>
          </w:p>
        </w:tc>
        <w:tc>
          <w:tcPr>
            <w:tcW w:w="5716"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Зона производственного использования</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га</w:t>
            </w:r>
          </w:p>
        </w:tc>
        <w:tc>
          <w:tcPr>
            <w:tcW w:w="2410"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7,6212</w:t>
            </w:r>
          </w:p>
        </w:tc>
        <w:tc>
          <w:tcPr>
            <w:tcW w:w="2607"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7,0893</w:t>
            </w: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1.1.3.</w:t>
            </w:r>
          </w:p>
        </w:tc>
        <w:tc>
          <w:tcPr>
            <w:tcW w:w="5716"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Зона инженерной и транспортной инфраструктуры</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га</w:t>
            </w:r>
          </w:p>
        </w:tc>
        <w:tc>
          <w:tcPr>
            <w:tcW w:w="2410"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68,0267</w:t>
            </w:r>
          </w:p>
        </w:tc>
        <w:tc>
          <w:tcPr>
            <w:tcW w:w="2607"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68,0267</w:t>
            </w: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1.1.4.</w:t>
            </w:r>
          </w:p>
        </w:tc>
        <w:tc>
          <w:tcPr>
            <w:tcW w:w="5716"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Зона сельскохозяйственного использования</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га</w:t>
            </w:r>
          </w:p>
        </w:tc>
        <w:tc>
          <w:tcPr>
            <w:tcW w:w="2410"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12415,4898</w:t>
            </w:r>
          </w:p>
        </w:tc>
        <w:tc>
          <w:tcPr>
            <w:tcW w:w="2607"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12416,3861</w:t>
            </w: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1.1.5.</w:t>
            </w:r>
          </w:p>
        </w:tc>
        <w:tc>
          <w:tcPr>
            <w:tcW w:w="5716"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Зона рекреационного назначения</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га</w:t>
            </w:r>
          </w:p>
        </w:tc>
        <w:tc>
          <w:tcPr>
            <w:tcW w:w="2410"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w:t>
            </w:r>
          </w:p>
        </w:tc>
        <w:tc>
          <w:tcPr>
            <w:tcW w:w="2607"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w:t>
            </w: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1.1.6</w:t>
            </w:r>
          </w:p>
        </w:tc>
        <w:tc>
          <w:tcPr>
            <w:tcW w:w="5716"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Зона специального назначения</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га</w:t>
            </w:r>
          </w:p>
        </w:tc>
        <w:tc>
          <w:tcPr>
            <w:tcW w:w="2410"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0,7049</w:t>
            </w:r>
          </w:p>
        </w:tc>
        <w:tc>
          <w:tcPr>
            <w:tcW w:w="2607"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0,3405</w:t>
            </w: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1.1.7</w:t>
            </w:r>
          </w:p>
        </w:tc>
        <w:tc>
          <w:tcPr>
            <w:tcW w:w="5716"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Земли лесного фонда</w:t>
            </w:r>
          </w:p>
        </w:tc>
        <w:tc>
          <w:tcPr>
            <w:tcW w:w="2693"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га</w:t>
            </w:r>
          </w:p>
        </w:tc>
        <w:tc>
          <w:tcPr>
            <w:tcW w:w="2410"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910,6</w:t>
            </w:r>
          </w:p>
        </w:tc>
        <w:tc>
          <w:tcPr>
            <w:tcW w:w="2607"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910,6</w:t>
            </w: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1.1.8</w:t>
            </w:r>
          </w:p>
        </w:tc>
        <w:tc>
          <w:tcPr>
            <w:tcW w:w="5716"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Земли водного фонда</w:t>
            </w:r>
          </w:p>
        </w:tc>
        <w:tc>
          <w:tcPr>
            <w:tcW w:w="2693"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га</w:t>
            </w:r>
          </w:p>
        </w:tc>
        <w:tc>
          <w:tcPr>
            <w:tcW w:w="2410"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w:t>
            </w:r>
          </w:p>
        </w:tc>
        <w:tc>
          <w:tcPr>
            <w:tcW w:w="2607"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w:t>
            </w: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2</w:t>
            </w:r>
          </w:p>
        </w:tc>
        <w:tc>
          <w:tcPr>
            <w:tcW w:w="5716"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НАСЕЛЕНИЕ</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c>
          <w:tcPr>
            <w:tcW w:w="2410"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p>
        </w:tc>
        <w:tc>
          <w:tcPr>
            <w:tcW w:w="2607"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lastRenderedPageBreak/>
              <w:t>2.1</w:t>
            </w:r>
          </w:p>
        </w:tc>
        <w:tc>
          <w:tcPr>
            <w:tcW w:w="5716" w:type="dxa"/>
          </w:tcPr>
          <w:p w:rsidR="003A7D57" w:rsidRPr="003A7D57" w:rsidRDefault="003A7D57" w:rsidP="003A7D57">
            <w:pPr>
              <w:suppressAutoHyphens/>
              <w:spacing w:after="0" w:line="240" w:lineRule="auto"/>
              <w:jc w:val="both"/>
              <w:rPr>
                <w:rFonts w:ascii="Arial" w:eastAsia="Times New Roman" w:hAnsi="Arial" w:cs="Arial"/>
                <w:bCs/>
                <w:sz w:val="24"/>
                <w:szCs w:val="16"/>
                <w:lang w:eastAsia="ar-SA"/>
              </w:rPr>
            </w:pPr>
            <w:r w:rsidRPr="003A7D57">
              <w:rPr>
                <w:rFonts w:ascii="Arial" w:eastAsia="Times New Roman" w:hAnsi="Arial" w:cs="Arial"/>
                <w:bCs/>
                <w:sz w:val="24"/>
                <w:szCs w:val="16"/>
                <w:lang w:eastAsia="ar-SA"/>
              </w:rPr>
              <w:t>Общая численность населения,</w:t>
            </w:r>
            <w:r w:rsidRPr="003A7D57">
              <w:rPr>
                <w:rFonts w:ascii="Arial" w:eastAsia="Times New Roman" w:hAnsi="Arial" w:cs="Arial"/>
                <w:sz w:val="24"/>
                <w:szCs w:val="16"/>
                <w:lang w:eastAsia="ru-RU"/>
              </w:rPr>
              <w:t xml:space="preserve"> </w:t>
            </w:r>
            <w:r w:rsidRPr="003A7D57">
              <w:rPr>
                <w:rFonts w:ascii="Arial" w:eastAsia="Times New Roman" w:hAnsi="Arial" w:cs="Arial"/>
                <w:bCs/>
                <w:sz w:val="24"/>
                <w:szCs w:val="16"/>
                <w:lang w:eastAsia="ar-SA"/>
              </w:rPr>
              <w:t>в том числе:</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чел.</w:t>
            </w:r>
          </w:p>
        </w:tc>
        <w:tc>
          <w:tcPr>
            <w:tcW w:w="2410"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714</w:t>
            </w:r>
          </w:p>
        </w:tc>
        <w:tc>
          <w:tcPr>
            <w:tcW w:w="2607"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1188</w:t>
            </w: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2.1.1.</w:t>
            </w:r>
          </w:p>
        </w:tc>
        <w:tc>
          <w:tcPr>
            <w:tcW w:w="5716" w:type="dxa"/>
          </w:tcPr>
          <w:p w:rsidR="003A7D57" w:rsidRPr="003A7D57" w:rsidRDefault="003A7D57" w:rsidP="003A7D57">
            <w:pPr>
              <w:suppressAutoHyphens/>
              <w:spacing w:after="0" w:line="240" w:lineRule="auto"/>
              <w:jc w:val="both"/>
              <w:rPr>
                <w:rFonts w:ascii="Arial" w:eastAsia="Times New Roman" w:hAnsi="Arial" w:cs="Arial"/>
                <w:bCs/>
                <w:sz w:val="24"/>
                <w:szCs w:val="16"/>
                <w:lang w:eastAsia="ar-SA"/>
              </w:rPr>
            </w:pPr>
            <w:r w:rsidRPr="003A7D57">
              <w:rPr>
                <w:rFonts w:ascii="Arial" w:eastAsia="Times New Roman" w:hAnsi="Arial" w:cs="Arial"/>
                <w:bCs/>
                <w:sz w:val="24"/>
                <w:szCs w:val="16"/>
                <w:lang w:eastAsia="ar-SA"/>
              </w:rPr>
              <w:t>Дети, в т.ч. в возрасте:</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чел.</w:t>
            </w:r>
          </w:p>
        </w:tc>
        <w:tc>
          <w:tcPr>
            <w:tcW w:w="2410"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138</w:t>
            </w:r>
          </w:p>
        </w:tc>
        <w:tc>
          <w:tcPr>
            <w:tcW w:w="2607"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230</w:t>
            </w: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2.1.1.1.</w:t>
            </w:r>
          </w:p>
        </w:tc>
        <w:tc>
          <w:tcPr>
            <w:tcW w:w="5716" w:type="dxa"/>
          </w:tcPr>
          <w:p w:rsidR="003A7D57" w:rsidRPr="003A7D57" w:rsidRDefault="003A7D57" w:rsidP="003A7D57">
            <w:pPr>
              <w:suppressAutoHyphens/>
              <w:spacing w:after="0" w:line="240" w:lineRule="auto"/>
              <w:jc w:val="both"/>
              <w:rPr>
                <w:rFonts w:ascii="Arial" w:eastAsia="Times New Roman" w:hAnsi="Arial" w:cs="Arial"/>
                <w:bCs/>
                <w:sz w:val="24"/>
                <w:szCs w:val="16"/>
                <w:lang w:eastAsia="ar-SA"/>
              </w:rPr>
            </w:pPr>
            <w:r w:rsidRPr="003A7D57">
              <w:rPr>
                <w:rFonts w:ascii="Arial" w:eastAsia="Times New Roman" w:hAnsi="Arial" w:cs="Arial"/>
                <w:bCs/>
                <w:sz w:val="24"/>
                <w:szCs w:val="16"/>
                <w:lang w:eastAsia="ar-SA"/>
              </w:rPr>
              <w:t>до 6 лет</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c>
          <w:tcPr>
            <w:tcW w:w="2410"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62</w:t>
            </w:r>
          </w:p>
        </w:tc>
        <w:tc>
          <w:tcPr>
            <w:tcW w:w="2607"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103</w:t>
            </w: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2.1.1.2.</w:t>
            </w:r>
          </w:p>
        </w:tc>
        <w:tc>
          <w:tcPr>
            <w:tcW w:w="5716"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от 7 до 15</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 xml:space="preserve">чел. </w:t>
            </w:r>
          </w:p>
        </w:tc>
        <w:tc>
          <w:tcPr>
            <w:tcW w:w="2410"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72</w:t>
            </w:r>
          </w:p>
        </w:tc>
        <w:tc>
          <w:tcPr>
            <w:tcW w:w="2607"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120</w:t>
            </w: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2.1.1.3.</w:t>
            </w:r>
          </w:p>
        </w:tc>
        <w:tc>
          <w:tcPr>
            <w:tcW w:w="5716"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от 16 до 17 лет</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чел.</w:t>
            </w:r>
          </w:p>
        </w:tc>
        <w:tc>
          <w:tcPr>
            <w:tcW w:w="2410"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4</w:t>
            </w:r>
          </w:p>
        </w:tc>
        <w:tc>
          <w:tcPr>
            <w:tcW w:w="2607"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7</w:t>
            </w: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2.1.2.</w:t>
            </w:r>
          </w:p>
        </w:tc>
        <w:tc>
          <w:tcPr>
            <w:tcW w:w="5716"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iCs/>
                <w:sz w:val="24"/>
                <w:szCs w:val="16"/>
                <w:lang w:eastAsia="ar-SA"/>
              </w:rPr>
              <w:t>Население моложе трудоспособного возраста</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c>
          <w:tcPr>
            <w:tcW w:w="2410" w:type="dxa"/>
            <w:vAlign w:val="center"/>
          </w:tcPr>
          <w:p w:rsidR="003A7D57" w:rsidRPr="003A7D57" w:rsidRDefault="003A7D57" w:rsidP="003A7D57">
            <w:pPr>
              <w:suppressAutoHyphens/>
              <w:spacing w:after="0" w:line="240" w:lineRule="auto"/>
              <w:ind w:firstLine="34"/>
              <w:jc w:val="center"/>
              <w:rPr>
                <w:rFonts w:ascii="Arial" w:eastAsia="Times New Roman" w:hAnsi="Arial" w:cs="Arial"/>
                <w:iCs/>
                <w:sz w:val="24"/>
                <w:szCs w:val="16"/>
                <w:lang w:eastAsia="ar-SA"/>
              </w:rPr>
            </w:pPr>
            <w:r w:rsidRPr="003A7D57">
              <w:rPr>
                <w:rFonts w:ascii="Arial" w:eastAsia="Times New Roman" w:hAnsi="Arial" w:cs="Arial"/>
                <w:iCs/>
                <w:sz w:val="24"/>
                <w:szCs w:val="16"/>
                <w:lang w:eastAsia="ar-SA"/>
              </w:rPr>
              <w:t>134</w:t>
            </w:r>
          </w:p>
        </w:tc>
        <w:tc>
          <w:tcPr>
            <w:tcW w:w="2607"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223</w:t>
            </w:r>
          </w:p>
        </w:tc>
      </w:tr>
      <w:tr w:rsidR="003A7D57" w:rsidRPr="003A7D57" w:rsidTr="00E6223B">
        <w:trPr>
          <w:trHeight w:val="328"/>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2.1.3.</w:t>
            </w:r>
          </w:p>
        </w:tc>
        <w:tc>
          <w:tcPr>
            <w:tcW w:w="5716" w:type="dxa"/>
          </w:tcPr>
          <w:p w:rsidR="003A7D57" w:rsidRPr="003A7D57" w:rsidRDefault="003A7D57" w:rsidP="003A7D57">
            <w:pPr>
              <w:suppressAutoHyphens/>
              <w:spacing w:after="0" w:line="240" w:lineRule="auto"/>
              <w:jc w:val="both"/>
              <w:rPr>
                <w:rFonts w:ascii="Arial" w:eastAsia="Times New Roman" w:hAnsi="Arial" w:cs="Arial"/>
                <w:iCs/>
                <w:sz w:val="24"/>
                <w:szCs w:val="16"/>
                <w:lang w:eastAsia="ar-SA"/>
              </w:rPr>
            </w:pPr>
            <w:r w:rsidRPr="003A7D57">
              <w:rPr>
                <w:rFonts w:ascii="Arial" w:eastAsia="Times New Roman" w:hAnsi="Arial" w:cs="Arial"/>
                <w:iCs/>
                <w:sz w:val="24"/>
                <w:szCs w:val="16"/>
                <w:lang w:eastAsia="ar-SA"/>
              </w:rPr>
              <w:t xml:space="preserve">Население трудоспособного возраста </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чел.</w:t>
            </w:r>
          </w:p>
        </w:tc>
        <w:tc>
          <w:tcPr>
            <w:tcW w:w="2410"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436</w:t>
            </w:r>
          </w:p>
        </w:tc>
        <w:tc>
          <w:tcPr>
            <w:tcW w:w="2607"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725</w:t>
            </w: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2.1.4.</w:t>
            </w:r>
          </w:p>
        </w:tc>
        <w:tc>
          <w:tcPr>
            <w:tcW w:w="5716"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ru-RU"/>
              </w:rPr>
              <w:t xml:space="preserve">население старше </w:t>
            </w:r>
            <w:r w:rsidRPr="003A7D57">
              <w:rPr>
                <w:rFonts w:ascii="Arial" w:eastAsia="Times New Roman" w:hAnsi="Arial" w:cs="Arial"/>
                <w:sz w:val="24"/>
                <w:szCs w:val="16"/>
                <w:lang w:eastAsia="ar-SA"/>
              </w:rPr>
              <w:t xml:space="preserve">трудоспособного возраста             </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чел.</w:t>
            </w:r>
          </w:p>
        </w:tc>
        <w:tc>
          <w:tcPr>
            <w:tcW w:w="2410"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144</w:t>
            </w:r>
          </w:p>
        </w:tc>
        <w:tc>
          <w:tcPr>
            <w:tcW w:w="2607"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240</w:t>
            </w: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3</w:t>
            </w:r>
          </w:p>
        </w:tc>
        <w:tc>
          <w:tcPr>
            <w:tcW w:w="5716"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ru-RU"/>
              </w:rPr>
              <w:t xml:space="preserve">ЖИЛИЩНЫЙ ФОНД </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c>
          <w:tcPr>
            <w:tcW w:w="2410"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c>
          <w:tcPr>
            <w:tcW w:w="2607"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3.1</w:t>
            </w:r>
          </w:p>
        </w:tc>
        <w:tc>
          <w:tcPr>
            <w:tcW w:w="5716"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ru-RU"/>
              </w:rPr>
              <w:t xml:space="preserve">Общая площадь жилищного фонда </w:t>
            </w:r>
          </w:p>
        </w:tc>
        <w:tc>
          <w:tcPr>
            <w:tcW w:w="2693" w:type="dxa"/>
          </w:tcPr>
          <w:p w:rsidR="003A7D57" w:rsidRPr="003A7D57" w:rsidRDefault="003A7D57" w:rsidP="003A7D57">
            <w:pPr>
              <w:suppressAutoHyphens/>
              <w:spacing w:after="0" w:line="240" w:lineRule="auto"/>
              <w:jc w:val="center"/>
              <w:rPr>
                <w:rFonts w:ascii="Arial" w:eastAsia="Times New Roman" w:hAnsi="Arial" w:cs="Arial"/>
                <w:lang w:eastAsia="ar-SA"/>
              </w:rPr>
            </w:pPr>
            <w:r w:rsidRPr="003A7D57">
              <w:rPr>
                <w:rFonts w:ascii="Arial" w:eastAsia="Times New Roman" w:hAnsi="Arial" w:cs="Arial"/>
                <w:lang w:eastAsia="ar-SA"/>
              </w:rPr>
              <w:t>м</w:t>
            </w:r>
            <w:r w:rsidRPr="003A7D57">
              <w:rPr>
                <w:rFonts w:ascii="Arial" w:eastAsia="Times New Roman" w:hAnsi="Arial" w:cs="Arial"/>
                <w:vertAlign w:val="superscript"/>
                <w:lang w:eastAsia="ar-SA"/>
              </w:rPr>
              <w:t>2</w:t>
            </w:r>
            <w:r w:rsidRPr="003A7D57">
              <w:rPr>
                <w:rFonts w:ascii="Arial" w:eastAsia="Times New Roman" w:hAnsi="Arial" w:cs="Arial"/>
                <w:lang w:eastAsia="ar-SA"/>
              </w:rPr>
              <w:t xml:space="preserve"> общей площади</w:t>
            </w:r>
          </w:p>
        </w:tc>
        <w:tc>
          <w:tcPr>
            <w:tcW w:w="2410"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17230</w:t>
            </w:r>
          </w:p>
        </w:tc>
        <w:tc>
          <w:tcPr>
            <w:tcW w:w="2607"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40930</w:t>
            </w: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3.2</w:t>
            </w:r>
          </w:p>
        </w:tc>
        <w:tc>
          <w:tcPr>
            <w:tcW w:w="5716" w:type="dxa"/>
          </w:tcPr>
          <w:p w:rsidR="003A7D57" w:rsidRPr="003A7D57" w:rsidRDefault="003A7D57" w:rsidP="003A7D57">
            <w:pPr>
              <w:suppressAutoHyphens/>
              <w:spacing w:after="0" w:line="240" w:lineRule="auto"/>
              <w:jc w:val="both"/>
              <w:rPr>
                <w:rFonts w:ascii="Arial" w:eastAsia="Times New Roman" w:hAnsi="Arial" w:cs="Arial"/>
                <w:sz w:val="24"/>
                <w:szCs w:val="16"/>
                <w:lang w:eastAsia="ru-RU"/>
              </w:rPr>
            </w:pPr>
            <w:r w:rsidRPr="003A7D57">
              <w:rPr>
                <w:rFonts w:ascii="Arial" w:eastAsia="Times New Roman" w:hAnsi="Arial" w:cs="Arial"/>
                <w:sz w:val="24"/>
                <w:szCs w:val="16"/>
                <w:lang w:eastAsia="ru-RU"/>
              </w:rPr>
              <w:t xml:space="preserve">Средняя обеспеченность населения </w:t>
            </w:r>
          </w:p>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ru-RU"/>
              </w:rPr>
              <w:t>общей площадью жилищного фонда.</w:t>
            </w:r>
            <w:r w:rsidRPr="003A7D57">
              <w:rPr>
                <w:rFonts w:ascii="Courier New" w:eastAsia="Times New Roman" w:hAnsi="Courier New" w:cs="Courier New"/>
                <w:sz w:val="20"/>
                <w:szCs w:val="20"/>
                <w:lang w:eastAsia="ru-RU"/>
              </w:rPr>
              <w:t xml:space="preserve">       </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ru-RU"/>
              </w:rPr>
              <w:t xml:space="preserve"> м</w:t>
            </w:r>
            <w:r w:rsidRPr="003A7D57">
              <w:rPr>
                <w:rFonts w:ascii="Arial" w:eastAsia="Times New Roman" w:hAnsi="Arial" w:cs="Arial"/>
                <w:sz w:val="24"/>
                <w:szCs w:val="16"/>
                <w:vertAlign w:val="superscript"/>
                <w:lang w:eastAsia="ru-RU"/>
              </w:rPr>
              <w:t>2</w:t>
            </w:r>
            <w:r w:rsidRPr="003A7D57">
              <w:rPr>
                <w:rFonts w:ascii="Arial" w:eastAsia="Times New Roman" w:hAnsi="Arial" w:cs="Arial"/>
                <w:sz w:val="24"/>
                <w:szCs w:val="16"/>
                <w:lang w:eastAsia="ru-RU"/>
              </w:rPr>
              <w:t>/чел.</w:t>
            </w:r>
          </w:p>
        </w:tc>
        <w:tc>
          <w:tcPr>
            <w:tcW w:w="2410"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24</w:t>
            </w:r>
          </w:p>
        </w:tc>
        <w:tc>
          <w:tcPr>
            <w:tcW w:w="2607"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34,45</w:t>
            </w: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4</w:t>
            </w:r>
          </w:p>
        </w:tc>
        <w:tc>
          <w:tcPr>
            <w:tcW w:w="5716" w:type="dxa"/>
          </w:tcPr>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ru-RU"/>
              </w:rPr>
              <w:t xml:space="preserve">ОБЪЕКТЫ СОЦИАЛЬНОГО И КУЛЬТУРНО-БЫТОВОГО ОБСЛУЖИВАНИЯ НАСЕЛЕНИЯ  </w:t>
            </w:r>
            <w:r w:rsidRPr="003A7D57">
              <w:rPr>
                <w:rFonts w:ascii="Arial" w:eastAsia="Times New Roman" w:hAnsi="Arial" w:cs="Arial"/>
                <w:sz w:val="24"/>
                <w:szCs w:val="16"/>
                <w:lang w:eastAsia="ar-SA"/>
              </w:rPr>
              <w:t xml:space="preserve">                         </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c>
          <w:tcPr>
            <w:tcW w:w="2410"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c>
          <w:tcPr>
            <w:tcW w:w="2607"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4.1</w:t>
            </w:r>
          </w:p>
        </w:tc>
        <w:tc>
          <w:tcPr>
            <w:tcW w:w="5716" w:type="dxa"/>
          </w:tcPr>
          <w:p w:rsidR="003A7D57" w:rsidRPr="003A7D57" w:rsidRDefault="003A7D57" w:rsidP="003A7D57">
            <w:pPr>
              <w:suppressAutoHyphens/>
              <w:spacing w:after="0" w:line="240" w:lineRule="auto"/>
              <w:jc w:val="both"/>
              <w:rPr>
                <w:rFonts w:ascii="Arial" w:eastAsia="Times New Roman" w:hAnsi="Arial" w:cs="Arial"/>
                <w:sz w:val="24"/>
                <w:szCs w:val="16"/>
                <w:lang w:eastAsia="ru-RU"/>
              </w:rPr>
            </w:pPr>
            <w:r w:rsidRPr="003A7D57">
              <w:rPr>
                <w:rFonts w:ascii="Arial" w:eastAsia="Times New Roman" w:hAnsi="Arial" w:cs="Arial"/>
                <w:sz w:val="24"/>
                <w:szCs w:val="16"/>
                <w:lang w:eastAsia="ru-RU"/>
              </w:rPr>
              <w:t xml:space="preserve">Объекты учебно-образовательного назначения, </w:t>
            </w:r>
          </w:p>
          <w:p w:rsidR="003A7D57" w:rsidRPr="003A7D57" w:rsidRDefault="003A7D57" w:rsidP="003A7D57">
            <w:pPr>
              <w:suppressAutoHyphens/>
              <w:spacing w:after="0" w:line="240" w:lineRule="auto"/>
              <w:jc w:val="both"/>
              <w:rPr>
                <w:rFonts w:ascii="Arial" w:eastAsia="Times New Roman" w:hAnsi="Arial" w:cs="Arial"/>
                <w:sz w:val="24"/>
                <w:szCs w:val="16"/>
                <w:lang w:eastAsia="ar-SA"/>
              </w:rPr>
            </w:pPr>
            <w:r w:rsidRPr="003A7D57">
              <w:rPr>
                <w:rFonts w:ascii="Arial" w:eastAsia="Times New Roman" w:hAnsi="Arial" w:cs="Arial"/>
                <w:sz w:val="24"/>
                <w:szCs w:val="16"/>
                <w:lang w:eastAsia="ar-SA"/>
              </w:rPr>
              <w:t>в том числе:</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c>
          <w:tcPr>
            <w:tcW w:w="2410"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c>
          <w:tcPr>
            <w:tcW w:w="2607"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4.1.1.</w:t>
            </w:r>
          </w:p>
        </w:tc>
        <w:tc>
          <w:tcPr>
            <w:tcW w:w="5716" w:type="dxa"/>
          </w:tcPr>
          <w:p w:rsidR="003A7D57" w:rsidRPr="003A7D57" w:rsidRDefault="003A7D57" w:rsidP="003A7D57">
            <w:pPr>
              <w:suppressAutoHyphens/>
              <w:spacing w:after="0" w:line="240" w:lineRule="auto"/>
              <w:rPr>
                <w:rFonts w:ascii="Arial" w:eastAsia="Times New Roman" w:hAnsi="Arial" w:cs="Arial"/>
                <w:sz w:val="24"/>
                <w:szCs w:val="24"/>
                <w:lang w:eastAsia="ar-SA"/>
              </w:rPr>
            </w:pPr>
            <w:r w:rsidRPr="003A7D57">
              <w:rPr>
                <w:rFonts w:ascii="Arial" w:eastAsia="Times New Roman" w:hAnsi="Arial" w:cs="Arial"/>
                <w:sz w:val="24"/>
                <w:szCs w:val="24"/>
                <w:lang w:eastAsia="ar-SA"/>
              </w:rPr>
              <w:t>дошкольные образовательные учреждения (общего типа)</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место</w:t>
            </w:r>
          </w:p>
        </w:tc>
        <w:tc>
          <w:tcPr>
            <w:tcW w:w="2410"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w:t>
            </w:r>
          </w:p>
        </w:tc>
        <w:tc>
          <w:tcPr>
            <w:tcW w:w="2607"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80</w:t>
            </w: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4.1.2.</w:t>
            </w:r>
          </w:p>
        </w:tc>
        <w:tc>
          <w:tcPr>
            <w:tcW w:w="5716" w:type="dxa"/>
          </w:tcPr>
          <w:p w:rsidR="003A7D57" w:rsidRPr="003A7D57" w:rsidRDefault="003A7D57" w:rsidP="003A7D57">
            <w:pPr>
              <w:suppressAutoHyphens/>
              <w:spacing w:after="0" w:line="240" w:lineRule="auto"/>
              <w:rPr>
                <w:rFonts w:ascii="Arial" w:eastAsia="Times New Roman" w:hAnsi="Arial" w:cs="Arial"/>
                <w:sz w:val="24"/>
                <w:szCs w:val="24"/>
                <w:lang w:eastAsia="ar-SA"/>
              </w:rPr>
            </w:pPr>
            <w:r w:rsidRPr="003A7D57">
              <w:rPr>
                <w:rFonts w:ascii="Arial" w:eastAsia="Times New Roman" w:hAnsi="Arial" w:cs="Arial"/>
                <w:sz w:val="24"/>
                <w:szCs w:val="24"/>
                <w:lang w:eastAsia="ar-SA"/>
              </w:rPr>
              <w:t>общеобразовательные учреждения</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24"/>
                <w:lang w:eastAsia="ar-SA"/>
              </w:rPr>
            </w:pPr>
            <w:r w:rsidRPr="003A7D57">
              <w:rPr>
                <w:rFonts w:ascii="Arial" w:eastAsia="Times New Roman" w:hAnsi="Arial" w:cs="Arial"/>
                <w:sz w:val="24"/>
                <w:szCs w:val="24"/>
                <w:lang w:eastAsia="ar-SA"/>
              </w:rPr>
              <w:t>учащиеся</w:t>
            </w:r>
          </w:p>
        </w:tc>
        <w:tc>
          <w:tcPr>
            <w:tcW w:w="2410"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288</w:t>
            </w:r>
          </w:p>
        </w:tc>
        <w:tc>
          <w:tcPr>
            <w:tcW w:w="2607"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288</w:t>
            </w: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4.2</w:t>
            </w:r>
          </w:p>
        </w:tc>
        <w:tc>
          <w:tcPr>
            <w:tcW w:w="5716" w:type="dxa"/>
          </w:tcPr>
          <w:p w:rsidR="003A7D57" w:rsidRPr="003A7D57" w:rsidRDefault="003A7D57" w:rsidP="003A7D57">
            <w:pPr>
              <w:suppressAutoHyphens/>
              <w:spacing w:after="0" w:line="240" w:lineRule="auto"/>
              <w:jc w:val="both"/>
              <w:rPr>
                <w:rFonts w:ascii="Arial" w:eastAsia="Times New Roman" w:hAnsi="Arial" w:cs="Arial"/>
                <w:sz w:val="24"/>
                <w:szCs w:val="16"/>
                <w:lang w:eastAsia="ru-RU"/>
              </w:rPr>
            </w:pPr>
            <w:r w:rsidRPr="003A7D57">
              <w:rPr>
                <w:rFonts w:ascii="Arial" w:eastAsia="Times New Roman" w:hAnsi="Arial" w:cs="Arial"/>
                <w:sz w:val="24"/>
                <w:szCs w:val="16"/>
                <w:lang w:eastAsia="ru-RU"/>
              </w:rPr>
              <w:t>Объекты здравоохранения, в том числе:</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c>
          <w:tcPr>
            <w:tcW w:w="2410"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c>
          <w:tcPr>
            <w:tcW w:w="2607"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4.2.1.</w:t>
            </w:r>
          </w:p>
        </w:tc>
        <w:tc>
          <w:tcPr>
            <w:tcW w:w="5716" w:type="dxa"/>
          </w:tcPr>
          <w:p w:rsidR="003A7D57" w:rsidRPr="003A7D57" w:rsidRDefault="003A7D57" w:rsidP="003A7D57">
            <w:pPr>
              <w:suppressAutoHyphens/>
              <w:spacing w:after="0" w:line="240" w:lineRule="auto"/>
              <w:rPr>
                <w:rFonts w:ascii="Arial" w:eastAsia="Times New Roman" w:hAnsi="Arial" w:cs="Arial"/>
                <w:sz w:val="24"/>
                <w:szCs w:val="24"/>
                <w:lang w:eastAsia="ar-SA"/>
              </w:rPr>
            </w:pPr>
            <w:r w:rsidRPr="003A7D57">
              <w:rPr>
                <w:rFonts w:ascii="Arial" w:eastAsia="Times New Roman" w:hAnsi="Arial" w:cs="Arial"/>
                <w:sz w:val="24"/>
                <w:szCs w:val="24"/>
                <w:lang w:eastAsia="ar-SA"/>
              </w:rPr>
              <w:t>стационары</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24"/>
                <w:lang w:eastAsia="ar-SA"/>
              </w:rPr>
            </w:pPr>
            <w:r w:rsidRPr="003A7D57">
              <w:rPr>
                <w:rFonts w:ascii="Arial" w:eastAsia="Times New Roman" w:hAnsi="Arial" w:cs="Arial"/>
                <w:sz w:val="24"/>
                <w:szCs w:val="24"/>
                <w:lang w:eastAsia="ar-SA"/>
              </w:rPr>
              <w:t>коек</w:t>
            </w:r>
          </w:p>
        </w:tc>
        <w:tc>
          <w:tcPr>
            <w:tcW w:w="2410"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w:t>
            </w:r>
          </w:p>
        </w:tc>
        <w:tc>
          <w:tcPr>
            <w:tcW w:w="2607"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w:t>
            </w: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4.2.2.</w:t>
            </w:r>
          </w:p>
        </w:tc>
        <w:tc>
          <w:tcPr>
            <w:tcW w:w="5716" w:type="dxa"/>
          </w:tcPr>
          <w:p w:rsidR="003A7D57" w:rsidRPr="003A7D57" w:rsidRDefault="003A7D57" w:rsidP="003A7D57">
            <w:pPr>
              <w:suppressAutoHyphens/>
              <w:spacing w:after="0" w:line="240" w:lineRule="auto"/>
              <w:rPr>
                <w:rFonts w:ascii="Arial" w:eastAsia="Times New Roman" w:hAnsi="Arial" w:cs="Arial"/>
                <w:sz w:val="24"/>
                <w:szCs w:val="24"/>
                <w:lang w:eastAsia="ar-SA"/>
              </w:rPr>
            </w:pPr>
            <w:r w:rsidRPr="003A7D57">
              <w:rPr>
                <w:rFonts w:ascii="Arial" w:eastAsia="Times New Roman" w:hAnsi="Arial" w:cs="Arial"/>
                <w:sz w:val="24"/>
                <w:szCs w:val="24"/>
                <w:lang w:eastAsia="ar-SA"/>
              </w:rPr>
              <w:t>поликлиники</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24"/>
                <w:lang w:eastAsia="ar-SA"/>
              </w:rPr>
            </w:pPr>
            <w:r w:rsidRPr="003A7D57">
              <w:rPr>
                <w:rFonts w:ascii="Arial" w:eastAsia="Times New Roman" w:hAnsi="Arial" w:cs="Arial"/>
                <w:sz w:val="24"/>
                <w:szCs w:val="24"/>
                <w:lang w:eastAsia="ar-SA"/>
              </w:rPr>
              <w:t>пос. в смену</w:t>
            </w:r>
          </w:p>
        </w:tc>
        <w:tc>
          <w:tcPr>
            <w:tcW w:w="2410"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w:t>
            </w:r>
          </w:p>
        </w:tc>
        <w:tc>
          <w:tcPr>
            <w:tcW w:w="2607"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w:t>
            </w: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4.2.3.</w:t>
            </w:r>
          </w:p>
        </w:tc>
        <w:tc>
          <w:tcPr>
            <w:tcW w:w="5716" w:type="dxa"/>
          </w:tcPr>
          <w:p w:rsidR="003A7D57" w:rsidRPr="003A7D57" w:rsidRDefault="003A7D57" w:rsidP="003A7D57">
            <w:pPr>
              <w:suppressAutoHyphens/>
              <w:spacing w:after="0" w:line="240" w:lineRule="auto"/>
              <w:rPr>
                <w:rFonts w:ascii="Arial" w:eastAsia="Times New Roman" w:hAnsi="Arial" w:cs="Arial"/>
                <w:sz w:val="24"/>
                <w:szCs w:val="24"/>
                <w:lang w:eastAsia="ar-SA"/>
              </w:rPr>
            </w:pPr>
            <w:r w:rsidRPr="003A7D57">
              <w:rPr>
                <w:rFonts w:ascii="Arial" w:eastAsia="Times New Roman" w:hAnsi="Arial" w:cs="Arial"/>
                <w:sz w:val="24"/>
                <w:szCs w:val="24"/>
                <w:lang w:eastAsia="ar-SA"/>
              </w:rPr>
              <w:t>ФАП, офис врача общей практики</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24"/>
                <w:lang w:eastAsia="ar-SA"/>
              </w:rPr>
            </w:pPr>
            <w:r w:rsidRPr="003A7D57">
              <w:rPr>
                <w:rFonts w:ascii="Arial" w:eastAsia="Times New Roman" w:hAnsi="Arial" w:cs="Arial"/>
                <w:sz w:val="24"/>
                <w:szCs w:val="24"/>
                <w:lang w:eastAsia="ar-SA"/>
              </w:rPr>
              <w:t>объект</w:t>
            </w:r>
          </w:p>
        </w:tc>
        <w:tc>
          <w:tcPr>
            <w:tcW w:w="2410"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2</w:t>
            </w:r>
          </w:p>
        </w:tc>
        <w:tc>
          <w:tcPr>
            <w:tcW w:w="2607"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2</w:t>
            </w: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4.2.4.</w:t>
            </w:r>
          </w:p>
        </w:tc>
        <w:tc>
          <w:tcPr>
            <w:tcW w:w="5716" w:type="dxa"/>
          </w:tcPr>
          <w:p w:rsidR="003A7D57" w:rsidRPr="003A7D57" w:rsidRDefault="003A7D57" w:rsidP="003A7D57">
            <w:pPr>
              <w:suppressAutoHyphens/>
              <w:spacing w:after="0" w:line="240" w:lineRule="auto"/>
              <w:rPr>
                <w:rFonts w:ascii="Arial" w:eastAsia="Times New Roman" w:hAnsi="Arial" w:cs="Arial"/>
                <w:sz w:val="24"/>
                <w:szCs w:val="24"/>
                <w:lang w:eastAsia="ar-SA"/>
              </w:rPr>
            </w:pPr>
            <w:r w:rsidRPr="003A7D57">
              <w:rPr>
                <w:rFonts w:ascii="Arial" w:eastAsia="Times New Roman" w:hAnsi="Arial" w:cs="Arial"/>
                <w:sz w:val="24"/>
                <w:szCs w:val="24"/>
                <w:lang w:eastAsia="ar-SA"/>
              </w:rPr>
              <w:t>аптеки</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24"/>
                <w:lang w:eastAsia="ar-SA"/>
              </w:rPr>
            </w:pPr>
            <w:r w:rsidRPr="003A7D57">
              <w:rPr>
                <w:rFonts w:ascii="Arial" w:eastAsia="Times New Roman" w:hAnsi="Arial" w:cs="Arial"/>
                <w:sz w:val="24"/>
                <w:szCs w:val="24"/>
                <w:lang w:eastAsia="ar-SA"/>
              </w:rPr>
              <w:t>объект</w:t>
            </w:r>
          </w:p>
        </w:tc>
        <w:tc>
          <w:tcPr>
            <w:tcW w:w="2410"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w:t>
            </w:r>
          </w:p>
        </w:tc>
        <w:tc>
          <w:tcPr>
            <w:tcW w:w="2607"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w:t>
            </w: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4.3.</w:t>
            </w:r>
          </w:p>
        </w:tc>
        <w:tc>
          <w:tcPr>
            <w:tcW w:w="5716" w:type="dxa"/>
          </w:tcPr>
          <w:p w:rsidR="003A7D57" w:rsidRPr="003A7D57" w:rsidRDefault="003A7D57" w:rsidP="003A7D57">
            <w:pPr>
              <w:suppressAutoHyphens/>
              <w:spacing w:after="0" w:line="240" w:lineRule="auto"/>
              <w:jc w:val="both"/>
              <w:rPr>
                <w:rFonts w:ascii="Arial" w:eastAsia="Times New Roman" w:hAnsi="Arial" w:cs="Arial"/>
                <w:sz w:val="24"/>
                <w:szCs w:val="16"/>
                <w:lang w:eastAsia="ru-RU"/>
              </w:rPr>
            </w:pPr>
            <w:r w:rsidRPr="003A7D57">
              <w:rPr>
                <w:rFonts w:ascii="Arial" w:eastAsia="Times New Roman" w:hAnsi="Arial" w:cs="Arial"/>
                <w:sz w:val="24"/>
                <w:szCs w:val="16"/>
                <w:lang w:eastAsia="ru-RU"/>
              </w:rPr>
              <w:t>Объекты спортивного назначения, в том числе:</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c>
          <w:tcPr>
            <w:tcW w:w="2410"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c>
          <w:tcPr>
            <w:tcW w:w="2607"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4.3.1.</w:t>
            </w:r>
          </w:p>
        </w:tc>
        <w:tc>
          <w:tcPr>
            <w:tcW w:w="5716" w:type="dxa"/>
          </w:tcPr>
          <w:p w:rsidR="003A7D57" w:rsidRPr="003A7D57" w:rsidRDefault="003A7D57" w:rsidP="003A7D57">
            <w:pPr>
              <w:suppressAutoHyphens/>
              <w:spacing w:after="0" w:line="240" w:lineRule="auto"/>
              <w:rPr>
                <w:rFonts w:ascii="Arial" w:eastAsia="Times New Roman" w:hAnsi="Arial" w:cs="Arial"/>
                <w:sz w:val="24"/>
                <w:szCs w:val="24"/>
                <w:lang w:eastAsia="ar-SA"/>
              </w:rPr>
            </w:pPr>
            <w:r w:rsidRPr="003A7D57">
              <w:rPr>
                <w:rFonts w:ascii="Arial" w:eastAsia="Times New Roman" w:hAnsi="Arial" w:cs="Arial"/>
                <w:sz w:val="24"/>
                <w:szCs w:val="24"/>
                <w:lang w:eastAsia="ar-SA"/>
              </w:rPr>
              <w:t>Плоскостные физкультурно-спортивные сооруж</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га</w:t>
            </w:r>
          </w:p>
        </w:tc>
        <w:tc>
          <w:tcPr>
            <w:tcW w:w="2410"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0,36</w:t>
            </w:r>
          </w:p>
        </w:tc>
        <w:tc>
          <w:tcPr>
            <w:tcW w:w="2607"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0,96</w:t>
            </w: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4.3.2.</w:t>
            </w:r>
          </w:p>
        </w:tc>
        <w:tc>
          <w:tcPr>
            <w:tcW w:w="5716" w:type="dxa"/>
          </w:tcPr>
          <w:p w:rsidR="003A7D57" w:rsidRPr="003A7D57" w:rsidRDefault="003A7D57" w:rsidP="003A7D57">
            <w:pPr>
              <w:suppressAutoHyphens/>
              <w:spacing w:after="0" w:line="240" w:lineRule="auto"/>
              <w:rPr>
                <w:rFonts w:ascii="Arial" w:eastAsia="Times New Roman" w:hAnsi="Arial" w:cs="Arial"/>
                <w:sz w:val="24"/>
                <w:szCs w:val="24"/>
                <w:lang w:eastAsia="ar-SA"/>
              </w:rPr>
            </w:pPr>
            <w:r w:rsidRPr="003A7D57">
              <w:rPr>
                <w:rFonts w:ascii="Arial" w:eastAsia="Times New Roman" w:hAnsi="Arial" w:cs="Arial"/>
                <w:sz w:val="24"/>
                <w:szCs w:val="24"/>
                <w:lang w:eastAsia="ar-SA"/>
              </w:rPr>
              <w:t>спортивные залы</w:t>
            </w:r>
          </w:p>
        </w:tc>
        <w:tc>
          <w:tcPr>
            <w:tcW w:w="2693" w:type="dxa"/>
          </w:tcPr>
          <w:p w:rsidR="003A7D57" w:rsidRPr="003A7D57" w:rsidRDefault="003A7D57" w:rsidP="003A7D57">
            <w:pPr>
              <w:suppressAutoHyphens/>
              <w:spacing w:after="0" w:line="240" w:lineRule="auto"/>
              <w:rPr>
                <w:rFonts w:ascii="Arial" w:eastAsia="Times New Roman" w:hAnsi="Arial" w:cs="Arial"/>
                <w:sz w:val="24"/>
                <w:szCs w:val="24"/>
                <w:lang w:eastAsia="ar-SA"/>
              </w:rPr>
            </w:pPr>
            <w:r w:rsidRPr="003A7D57">
              <w:rPr>
                <w:rFonts w:ascii="Arial" w:eastAsia="Times New Roman" w:hAnsi="Arial" w:cs="Arial"/>
                <w:sz w:val="24"/>
                <w:szCs w:val="24"/>
                <w:lang w:eastAsia="ar-SA"/>
              </w:rPr>
              <w:t>м</w:t>
            </w:r>
            <w:r w:rsidRPr="003A7D57">
              <w:rPr>
                <w:rFonts w:ascii="Arial" w:eastAsia="Times New Roman" w:hAnsi="Arial" w:cs="Arial"/>
                <w:sz w:val="24"/>
                <w:szCs w:val="24"/>
                <w:vertAlign w:val="superscript"/>
                <w:lang w:eastAsia="ar-SA"/>
              </w:rPr>
              <w:t>2</w:t>
            </w:r>
            <w:r w:rsidRPr="003A7D57">
              <w:rPr>
                <w:rFonts w:ascii="Arial" w:eastAsia="Times New Roman" w:hAnsi="Arial" w:cs="Arial"/>
                <w:sz w:val="24"/>
                <w:szCs w:val="24"/>
                <w:lang w:eastAsia="ar-SA"/>
              </w:rPr>
              <w:t xml:space="preserve"> площади пола</w:t>
            </w:r>
          </w:p>
        </w:tc>
        <w:tc>
          <w:tcPr>
            <w:tcW w:w="2410"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292</w:t>
            </w:r>
          </w:p>
        </w:tc>
        <w:tc>
          <w:tcPr>
            <w:tcW w:w="2607"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692</w:t>
            </w: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4.3.3.</w:t>
            </w:r>
          </w:p>
        </w:tc>
        <w:tc>
          <w:tcPr>
            <w:tcW w:w="5716" w:type="dxa"/>
          </w:tcPr>
          <w:p w:rsidR="003A7D57" w:rsidRPr="003A7D57" w:rsidRDefault="003A7D57" w:rsidP="003A7D57">
            <w:pPr>
              <w:suppressAutoHyphens/>
              <w:spacing w:after="0" w:line="240" w:lineRule="auto"/>
              <w:rPr>
                <w:rFonts w:ascii="Arial" w:eastAsia="Times New Roman" w:hAnsi="Arial" w:cs="Arial"/>
                <w:sz w:val="24"/>
                <w:szCs w:val="24"/>
                <w:lang w:eastAsia="ar-SA"/>
              </w:rPr>
            </w:pPr>
            <w:r w:rsidRPr="003A7D57">
              <w:rPr>
                <w:rFonts w:ascii="Arial" w:eastAsia="Times New Roman" w:hAnsi="Arial" w:cs="Arial"/>
                <w:sz w:val="24"/>
                <w:szCs w:val="24"/>
                <w:lang w:eastAsia="ar-SA"/>
              </w:rPr>
              <w:t>бассейны</w:t>
            </w:r>
          </w:p>
        </w:tc>
        <w:tc>
          <w:tcPr>
            <w:tcW w:w="2693" w:type="dxa"/>
          </w:tcPr>
          <w:p w:rsidR="003A7D57" w:rsidRPr="003A7D57" w:rsidRDefault="003A7D57" w:rsidP="003A7D57">
            <w:pPr>
              <w:suppressAutoHyphens/>
              <w:spacing w:after="0" w:line="240" w:lineRule="auto"/>
              <w:rPr>
                <w:rFonts w:ascii="Arial" w:eastAsia="Times New Roman" w:hAnsi="Arial" w:cs="Arial"/>
                <w:sz w:val="24"/>
                <w:szCs w:val="24"/>
                <w:lang w:eastAsia="ar-SA"/>
              </w:rPr>
            </w:pPr>
            <w:r w:rsidRPr="003A7D57">
              <w:rPr>
                <w:rFonts w:ascii="Arial" w:eastAsia="Times New Roman" w:hAnsi="Arial" w:cs="Arial"/>
                <w:sz w:val="24"/>
                <w:szCs w:val="24"/>
                <w:lang w:eastAsia="ar-SA"/>
              </w:rPr>
              <w:t>м</w:t>
            </w:r>
            <w:r w:rsidRPr="003A7D57">
              <w:rPr>
                <w:rFonts w:ascii="Arial" w:eastAsia="Times New Roman" w:hAnsi="Arial" w:cs="Arial"/>
                <w:sz w:val="24"/>
                <w:szCs w:val="24"/>
                <w:vertAlign w:val="superscript"/>
                <w:lang w:eastAsia="ar-SA"/>
              </w:rPr>
              <w:t>2</w:t>
            </w:r>
            <w:r w:rsidRPr="003A7D57">
              <w:rPr>
                <w:rFonts w:ascii="Arial" w:eastAsia="Times New Roman" w:hAnsi="Arial" w:cs="Arial"/>
                <w:sz w:val="24"/>
                <w:szCs w:val="24"/>
                <w:lang w:eastAsia="ar-SA"/>
              </w:rPr>
              <w:t xml:space="preserve"> зеркала воды</w:t>
            </w:r>
          </w:p>
        </w:tc>
        <w:tc>
          <w:tcPr>
            <w:tcW w:w="2410"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w:t>
            </w:r>
          </w:p>
        </w:tc>
        <w:tc>
          <w:tcPr>
            <w:tcW w:w="2607"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w:t>
            </w: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4.4.</w:t>
            </w:r>
          </w:p>
        </w:tc>
        <w:tc>
          <w:tcPr>
            <w:tcW w:w="5716" w:type="dxa"/>
          </w:tcPr>
          <w:p w:rsidR="003A7D57" w:rsidRPr="003A7D57" w:rsidRDefault="003A7D57" w:rsidP="003A7D57">
            <w:pPr>
              <w:suppressAutoHyphens/>
              <w:spacing w:after="0" w:line="240" w:lineRule="auto"/>
              <w:jc w:val="both"/>
              <w:rPr>
                <w:rFonts w:ascii="Arial" w:eastAsia="Times New Roman" w:hAnsi="Arial" w:cs="Arial"/>
                <w:sz w:val="24"/>
                <w:szCs w:val="16"/>
                <w:lang w:eastAsia="ru-RU"/>
              </w:rPr>
            </w:pPr>
            <w:r w:rsidRPr="003A7D57">
              <w:rPr>
                <w:rFonts w:ascii="Arial" w:eastAsia="Times New Roman" w:hAnsi="Arial" w:cs="Arial"/>
                <w:sz w:val="24"/>
                <w:szCs w:val="16"/>
                <w:lang w:eastAsia="ru-RU"/>
              </w:rPr>
              <w:t>Объекты культурно-досугового назначения, в том числе:</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c>
          <w:tcPr>
            <w:tcW w:w="2410"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c>
          <w:tcPr>
            <w:tcW w:w="2607" w:type="dxa"/>
            <w:vAlign w:val="center"/>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4.4.1.</w:t>
            </w:r>
          </w:p>
        </w:tc>
        <w:tc>
          <w:tcPr>
            <w:tcW w:w="5716" w:type="dxa"/>
          </w:tcPr>
          <w:p w:rsidR="003A7D57" w:rsidRPr="003A7D57" w:rsidRDefault="003A7D57" w:rsidP="003A7D57">
            <w:pPr>
              <w:suppressAutoHyphens/>
              <w:spacing w:after="0" w:line="240" w:lineRule="auto"/>
              <w:rPr>
                <w:rFonts w:ascii="Arial" w:eastAsia="Times New Roman" w:hAnsi="Arial" w:cs="Arial"/>
                <w:sz w:val="24"/>
                <w:szCs w:val="24"/>
                <w:lang w:eastAsia="ar-SA"/>
              </w:rPr>
            </w:pPr>
            <w:r w:rsidRPr="003A7D57">
              <w:rPr>
                <w:rFonts w:ascii="Arial" w:eastAsia="Times New Roman" w:hAnsi="Arial" w:cs="Arial"/>
                <w:sz w:val="24"/>
                <w:szCs w:val="24"/>
                <w:lang w:eastAsia="ar-SA"/>
              </w:rPr>
              <w:t>клубы</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24"/>
                <w:lang w:eastAsia="ar-SA"/>
              </w:rPr>
            </w:pPr>
            <w:r w:rsidRPr="003A7D57">
              <w:rPr>
                <w:rFonts w:ascii="Arial" w:eastAsia="Times New Roman" w:hAnsi="Arial" w:cs="Arial"/>
                <w:sz w:val="24"/>
                <w:szCs w:val="24"/>
                <w:lang w:eastAsia="ar-SA"/>
              </w:rPr>
              <w:t>пос. место</w:t>
            </w:r>
          </w:p>
        </w:tc>
        <w:tc>
          <w:tcPr>
            <w:tcW w:w="2410"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60</w:t>
            </w:r>
          </w:p>
        </w:tc>
        <w:tc>
          <w:tcPr>
            <w:tcW w:w="2607"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360</w:t>
            </w: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lastRenderedPageBreak/>
              <w:t>4.4.2.</w:t>
            </w:r>
          </w:p>
        </w:tc>
        <w:tc>
          <w:tcPr>
            <w:tcW w:w="5716" w:type="dxa"/>
          </w:tcPr>
          <w:p w:rsidR="003A7D57" w:rsidRPr="003A7D57" w:rsidRDefault="003A7D57" w:rsidP="003A7D57">
            <w:pPr>
              <w:suppressAutoHyphens/>
              <w:spacing w:after="0" w:line="240" w:lineRule="auto"/>
              <w:rPr>
                <w:rFonts w:ascii="Arial" w:eastAsia="Times New Roman" w:hAnsi="Arial" w:cs="Arial"/>
                <w:sz w:val="24"/>
                <w:szCs w:val="24"/>
                <w:lang w:eastAsia="ar-SA"/>
              </w:rPr>
            </w:pPr>
            <w:r w:rsidRPr="003A7D57">
              <w:rPr>
                <w:rFonts w:ascii="Arial" w:eastAsia="Times New Roman" w:hAnsi="Arial" w:cs="Arial"/>
                <w:sz w:val="24"/>
                <w:szCs w:val="24"/>
                <w:lang w:eastAsia="ar-SA"/>
              </w:rPr>
              <w:t>библиотеки</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24"/>
                <w:lang w:eastAsia="ar-SA"/>
              </w:rPr>
            </w:pPr>
            <w:r w:rsidRPr="003A7D57">
              <w:rPr>
                <w:rFonts w:ascii="Arial" w:eastAsia="Times New Roman" w:hAnsi="Arial" w:cs="Arial"/>
                <w:sz w:val="24"/>
                <w:szCs w:val="24"/>
                <w:lang w:eastAsia="ar-SA"/>
              </w:rPr>
              <w:t>тыс. ед. хр./ чит. мест</w:t>
            </w:r>
          </w:p>
        </w:tc>
        <w:tc>
          <w:tcPr>
            <w:tcW w:w="2410"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11930</w:t>
            </w:r>
          </w:p>
        </w:tc>
        <w:tc>
          <w:tcPr>
            <w:tcW w:w="2607"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11930</w:t>
            </w: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4.5.</w:t>
            </w:r>
          </w:p>
        </w:tc>
        <w:tc>
          <w:tcPr>
            <w:tcW w:w="5716" w:type="dxa"/>
          </w:tcPr>
          <w:p w:rsidR="003A7D57" w:rsidRPr="003A7D57" w:rsidRDefault="003A7D57" w:rsidP="003A7D57">
            <w:pPr>
              <w:suppressAutoHyphens/>
              <w:spacing w:after="0" w:line="240" w:lineRule="auto"/>
              <w:jc w:val="both"/>
              <w:rPr>
                <w:rFonts w:ascii="Arial" w:eastAsia="Times New Roman" w:hAnsi="Arial" w:cs="Arial"/>
                <w:sz w:val="24"/>
                <w:szCs w:val="16"/>
                <w:lang w:eastAsia="ru-RU"/>
              </w:rPr>
            </w:pPr>
            <w:r w:rsidRPr="003A7D57">
              <w:rPr>
                <w:rFonts w:ascii="Arial" w:eastAsia="Times New Roman" w:hAnsi="Arial" w:cs="Arial"/>
                <w:sz w:val="24"/>
                <w:szCs w:val="16"/>
                <w:lang w:eastAsia="ru-RU"/>
              </w:rPr>
              <w:t xml:space="preserve">Объекты торгового назначения  </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24"/>
                <w:lang w:eastAsia="ar-SA"/>
              </w:rPr>
            </w:pPr>
            <w:r w:rsidRPr="003A7D57">
              <w:rPr>
                <w:rFonts w:ascii="Arial" w:eastAsia="Times New Roman" w:hAnsi="Arial" w:cs="Arial"/>
                <w:sz w:val="24"/>
                <w:szCs w:val="24"/>
                <w:lang w:eastAsia="ar-SA"/>
              </w:rPr>
              <w:t>м</w:t>
            </w:r>
            <w:r w:rsidRPr="003A7D57">
              <w:rPr>
                <w:rFonts w:ascii="Arial" w:eastAsia="Times New Roman" w:hAnsi="Arial" w:cs="Arial"/>
                <w:sz w:val="24"/>
                <w:szCs w:val="24"/>
                <w:vertAlign w:val="superscript"/>
                <w:lang w:eastAsia="ar-SA"/>
              </w:rPr>
              <w:t>2</w:t>
            </w:r>
            <w:r w:rsidRPr="003A7D57">
              <w:rPr>
                <w:rFonts w:ascii="Arial" w:eastAsia="Times New Roman" w:hAnsi="Arial" w:cs="Arial"/>
                <w:sz w:val="24"/>
                <w:szCs w:val="24"/>
                <w:lang w:eastAsia="ar-SA"/>
              </w:rPr>
              <w:t xml:space="preserve"> торг. площади</w:t>
            </w:r>
          </w:p>
        </w:tc>
        <w:tc>
          <w:tcPr>
            <w:tcW w:w="2410"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118</w:t>
            </w:r>
          </w:p>
        </w:tc>
        <w:tc>
          <w:tcPr>
            <w:tcW w:w="2607"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348</w:t>
            </w: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4.6.</w:t>
            </w:r>
          </w:p>
        </w:tc>
        <w:tc>
          <w:tcPr>
            <w:tcW w:w="5716" w:type="dxa"/>
          </w:tcPr>
          <w:p w:rsidR="003A7D57" w:rsidRPr="003A7D57" w:rsidRDefault="003A7D57" w:rsidP="003A7D57">
            <w:pPr>
              <w:suppressAutoHyphens/>
              <w:spacing w:after="0" w:line="240" w:lineRule="auto"/>
              <w:jc w:val="both"/>
              <w:rPr>
                <w:rFonts w:ascii="Arial" w:eastAsia="Times New Roman" w:hAnsi="Arial" w:cs="Arial"/>
                <w:sz w:val="24"/>
                <w:szCs w:val="16"/>
                <w:lang w:eastAsia="ru-RU"/>
              </w:rPr>
            </w:pPr>
            <w:r w:rsidRPr="003A7D57">
              <w:rPr>
                <w:rFonts w:ascii="Arial" w:eastAsia="Times New Roman" w:hAnsi="Arial" w:cs="Arial"/>
                <w:sz w:val="24"/>
                <w:szCs w:val="16"/>
                <w:lang w:eastAsia="ru-RU"/>
              </w:rPr>
              <w:t>Объекты общественного питания</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место</w:t>
            </w:r>
          </w:p>
        </w:tc>
        <w:tc>
          <w:tcPr>
            <w:tcW w:w="2410"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w:t>
            </w:r>
          </w:p>
        </w:tc>
        <w:tc>
          <w:tcPr>
            <w:tcW w:w="2607"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60</w:t>
            </w: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4.7.</w:t>
            </w:r>
          </w:p>
        </w:tc>
        <w:tc>
          <w:tcPr>
            <w:tcW w:w="5716" w:type="dxa"/>
          </w:tcPr>
          <w:p w:rsidR="003A7D57" w:rsidRPr="003A7D57" w:rsidRDefault="003A7D57" w:rsidP="003A7D57">
            <w:pPr>
              <w:suppressAutoHyphens/>
              <w:spacing w:after="0" w:line="240" w:lineRule="auto"/>
              <w:jc w:val="both"/>
              <w:rPr>
                <w:rFonts w:ascii="Arial" w:eastAsia="Times New Roman" w:hAnsi="Arial" w:cs="Arial"/>
                <w:sz w:val="24"/>
                <w:szCs w:val="16"/>
                <w:lang w:eastAsia="ru-RU"/>
              </w:rPr>
            </w:pPr>
            <w:r w:rsidRPr="003A7D57">
              <w:rPr>
                <w:rFonts w:ascii="Arial" w:eastAsia="Times New Roman" w:hAnsi="Arial" w:cs="Arial"/>
                <w:sz w:val="24"/>
                <w:szCs w:val="16"/>
                <w:lang w:eastAsia="ru-RU"/>
              </w:rPr>
              <w:t>Учреждения жилищно-коммунального хозяйства</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c>
          <w:tcPr>
            <w:tcW w:w="2410"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c>
          <w:tcPr>
            <w:tcW w:w="2607"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c>
          <w:tcPr>
            <w:tcW w:w="5716" w:type="dxa"/>
          </w:tcPr>
          <w:p w:rsidR="003A7D57" w:rsidRPr="003A7D57" w:rsidRDefault="003A7D57" w:rsidP="003A7D57">
            <w:pPr>
              <w:suppressAutoHyphens/>
              <w:spacing w:after="0" w:line="240" w:lineRule="auto"/>
              <w:jc w:val="both"/>
              <w:rPr>
                <w:rFonts w:ascii="Arial" w:eastAsia="Times New Roman" w:hAnsi="Arial" w:cs="Arial"/>
                <w:sz w:val="24"/>
                <w:szCs w:val="16"/>
                <w:lang w:eastAsia="ru-RU"/>
              </w:rPr>
            </w:pPr>
            <w:r w:rsidRPr="003A7D57">
              <w:rPr>
                <w:rFonts w:ascii="Arial" w:eastAsia="Times New Roman" w:hAnsi="Arial" w:cs="Arial"/>
                <w:sz w:val="24"/>
                <w:szCs w:val="16"/>
                <w:lang w:eastAsia="ru-RU"/>
              </w:rPr>
              <w:t>в том числе:</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c>
          <w:tcPr>
            <w:tcW w:w="2410"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c>
          <w:tcPr>
            <w:tcW w:w="2607"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4.7.1.</w:t>
            </w:r>
          </w:p>
        </w:tc>
        <w:tc>
          <w:tcPr>
            <w:tcW w:w="5716" w:type="dxa"/>
          </w:tcPr>
          <w:p w:rsidR="003A7D57" w:rsidRPr="003A7D57" w:rsidRDefault="003A7D57" w:rsidP="003A7D57">
            <w:pPr>
              <w:suppressAutoHyphens/>
              <w:spacing w:after="0" w:line="240" w:lineRule="auto"/>
              <w:rPr>
                <w:rFonts w:ascii="Arial" w:eastAsia="Times New Roman" w:hAnsi="Arial" w:cs="Arial"/>
                <w:sz w:val="24"/>
                <w:szCs w:val="24"/>
                <w:lang w:eastAsia="ar-SA"/>
              </w:rPr>
            </w:pPr>
            <w:r w:rsidRPr="003A7D57">
              <w:rPr>
                <w:rFonts w:ascii="Arial" w:eastAsia="Times New Roman" w:hAnsi="Arial" w:cs="Arial"/>
                <w:sz w:val="24"/>
                <w:szCs w:val="24"/>
                <w:lang w:eastAsia="ar-SA"/>
              </w:rPr>
              <w:t>гостиница</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24"/>
                <w:lang w:eastAsia="ar-SA"/>
              </w:rPr>
            </w:pPr>
            <w:r w:rsidRPr="003A7D57">
              <w:rPr>
                <w:rFonts w:ascii="Arial" w:eastAsia="Times New Roman" w:hAnsi="Arial" w:cs="Arial"/>
                <w:sz w:val="24"/>
                <w:szCs w:val="24"/>
                <w:lang w:eastAsia="ar-SA"/>
              </w:rPr>
              <w:t>место</w:t>
            </w:r>
          </w:p>
        </w:tc>
        <w:tc>
          <w:tcPr>
            <w:tcW w:w="2410"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w:t>
            </w:r>
          </w:p>
        </w:tc>
        <w:tc>
          <w:tcPr>
            <w:tcW w:w="2607"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10</w:t>
            </w: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4.8.</w:t>
            </w:r>
          </w:p>
        </w:tc>
        <w:tc>
          <w:tcPr>
            <w:tcW w:w="5716" w:type="dxa"/>
          </w:tcPr>
          <w:p w:rsidR="003A7D57" w:rsidRPr="003A7D57" w:rsidRDefault="003A7D57" w:rsidP="003A7D57">
            <w:pPr>
              <w:suppressAutoHyphens/>
              <w:spacing w:after="0" w:line="240" w:lineRule="auto"/>
              <w:jc w:val="both"/>
              <w:rPr>
                <w:rFonts w:ascii="Arial" w:eastAsia="Times New Roman" w:hAnsi="Arial" w:cs="Arial"/>
                <w:sz w:val="24"/>
                <w:szCs w:val="16"/>
                <w:lang w:eastAsia="ru-RU"/>
              </w:rPr>
            </w:pPr>
            <w:r w:rsidRPr="003A7D57">
              <w:rPr>
                <w:rFonts w:ascii="Arial" w:eastAsia="Times New Roman" w:hAnsi="Arial" w:cs="Arial"/>
                <w:sz w:val="24"/>
                <w:szCs w:val="16"/>
                <w:lang w:eastAsia="ru-RU"/>
              </w:rPr>
              <w:t>Объекты бытового обслуживания, в том числе</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c>
          <w:tcPr>
            <w:tcW w:w="2410"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c>
          <w:tcPr>
            <w:tcW w:w="2607"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4.8.1.</w:t>
            </w:r>
          </w:p>
        </w:tc>
        <w:tc>
          <w:tcPr>
            <w:tcW w:w="5716" w:type="dxa"/>
          </w:tcPr>
          <w:p w:rsidR="003A7D57" w:rsidRPr="003A7D57" w:rsidRDefault="003A7D57" w:rsidP="003A7D57">
            <w:pPr>
              <w:suppressAutoHyphens/>
              <w:spacing w:after="0" w:line="240" w:lineRule="auto"/>
              <w:rPr>
                <w:rFonts w:ascii="Arial" w:eastAsia="Times New Roman" w:hAnsi="Arial" w:cs="Arial"/>
                <w:sz w:val="24"/>
                <w:szCs w:val="24"/>
                <w:lang w:eastAsia="ar-SA"/>
              </w:rPr>
            </w:pPr>
            <w:r w:rsidRPr="003A7D57">
              <w:rPr>
                <w:rFonts w:ascii="Arial" w:eastAsia="Times New Roman" w:hAnsi="Arial" w:cs="Arial"/>
                <w:sz w:val="24"/>
                <w:szCs w:val="24"/>
                <w:lang w:eastAsia="ar-SA"/>
              </w:rPr>
              <w:t xml:space="preserve">Прачечные </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24"/>
                <w:lang w:eastAsia="ar-SA"/>
              </w:rPr>
            </w:pPr>
            <w:r w:rsidRPr="003A7D57">
              <w:rPr>
                <w:rFonts w:ascii="Arial" w:eastAsia="Times New Roman" w:hAnsi="Arial" w:cs="Arial"/>
                <w:sz w:val="24"/>
                <w:szCs w:val="24"/>
                <w:lang w:eastAsia="ar-SA"/>
              </w:rPr>
              <w:t>кг белья в смену</w:t>
            </w:r>
          </w:p>
        </w:tc>
        <w:tc>
          <w:tcPr>
            <w:tcW w:w="2410"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w:t>
            </w:r>
          </w:p>
        </w:tc>
        <w:tc>
          <w:tcPr>
            <w:tcW w:w="2607"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40</w:t>
            </w: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4.8.2.</w:t>
            </w:r>
          </w:p>
        </w:tc>
        <w:tc>
          <w:tcPr>
            <w:tcW w:w="5716" w:type="dxa"/>
          </w:tcPr>
          <w:p w:rsidR="003A7D57" w:rsidRPr="003A7D57" w:rsidRDefault="003A7D57" w:rsidP="003A7D57">
            <w:pPr>
              <w:suppressAutoHyphens/>
              <w:spacing w:after="0" w:line="240" w:lineRule="auto"/>
              <w:rPr>
                <w:rFonts w:ascii="Arial" w:eastAsia="Times New Roman" w:hAnsi="Arial" w:cs="Arial"/>
                <w:sz w:val="24"/>
                <w:szCs w:val="24"/>
                <w:lang w:eastAsia="ar-SA"/>
              </w:rPr>
            </w:pPr>
            <w:r w:rsidRPr="003A7D57">
              <w:rPr>
                <w:rFonts w:ascii="Arial" w:eastAsia="Times New Roman" w:hAnsi="Arial" w:cs="Arial"/>
                <w:sz w:val="24"/>
                <w:szCs w:val="24"/>
                <w:lang w:eastAsia="ar-SA"/>
              </w:rPr>
              <w:t xml:space="preserve">Химчистки </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24"/>
                <w:lang w:eastAsia="ar-SA"/>
              </w:rPr>
            </w:pPr>
            <w:r w:rsidRPr="003A7D57">
              <w:rPr>
                <w:rFonts w:ascii="Arial" w:eastAsia="Times New Roman" w:hAnsi="Arial" w:cs="Arial"/>
                <w:sz w:val="24"/>
                <w:szCs w:val="24"/>
                <w:lang w:eastAsia="ar-SA"/>
              </w:rPr>
              <w:t>кг вещей в смену</w:t>
            </w:r>
          </w:p>
        </w:tc>
        <w:tc>
          <w:tcPr>
            <w:tcW w:w="2410"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w:t>
            </w:r>
          </w:p>
        </w:tc>
        <w:tc>
          <w:tcPr>
            <w:tcW w:w="2607"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2</w:t>
            </w: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4.8.3.</w:t>
            </w:r>
          </w:p>
        </w:tc>
        <w:tc>
          <w:tcPr>
            <w:tcW w:w="5716" w:type="dxa"/>
          </w:tcPr>
          <w:p w:rsidR="003A7D57" w:rsidRPr="003A7D57" w:rsidRDefault="003A7D57" w:rsidP="003A7D57">
            <w:pPr>
              <w:suppressAutoHyphens/>
              <w:spacing w:after="0" w:line="240" w:lineRule="auto"/>
              <w:rPr>
                <w:rFonts w:ascii="Arial" w:eastAsia="Times New Roman" w:hAnsi="Arial" w:cs="Arial"/>
                <w:sz w:val="24"/>
                <w:szCs w:val="24"/>
                <w:lang w:eastAsia="ar-SA"/>
              </w:rPr>
            </w:pPr>
            <w:r w:rsidRPr="003A7D57">
              <w:rPr>
                <w:rFonts w:ascii="Arial" w:eastAsia="Times New Roman" w:hAnsi="Arial" w:cs="Arial"/>
                <w:sz w:val="24"/>
                <w:szCs w:val="24"/>
                <w:lang w:eastAsia="ar-SA"/>
              </w:rPr>
              <w:t>бани</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24"/>
                <w:lang w:eastAsia="ar-SA"/>
              </w:rPr>
            </w:pPr>
            <w:r w:rsidRPr="003A7D57">
              <w:rPr>
                <w:rFonts w:ascii="Arial" w:eastAsia="Times New Roman" w:hAnsi="Arial" w:cs="Arial"/>
                <w:sz w:val="24"/>
                <w:szCs w:val="24"/>
                <w:lang w:eastAsia="ar-SA"/>
              </w:rPr>
              <w:t>место</w:t>
            </w:r>
          </w:p>
        </w:tc>
        <w:tc>
          <w:tcPr>
            <w:tcW w:w="2410"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w:t>
            </w:r>
          </w:p>
        </w:tc>
        <w:tc>
          <w:tcPr>
            <w:tcW w:w="2607"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10</w:t>
            </w: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4.8.4.</w:t>
            </w:r>
          </w:p>
        </w:tc>
        <w:tc>
          <w:tcPr>
            <w:tcW w:w="5716" w:type="dxa"/>
          </w:tcPr>
          <w:p w:rsidR="003A7D57" w:rsidRPr="003A7D57" w:rsidRDefault="003A7D57" w:rsidP="003A7D57">
            <w:pPr>
              <w:suppressAutoHyphens/>
              <w:spacing w:after="0" w:line="240" w:lineRule="auto"/>
              <w:rPr>
                <w:rFonts w:ascii="Arial" w:eastAsia="Times New Roman" w:hAnsi="Arial" w:cs="Arial"/>
                <w:sz w:val="24"/>
                <w:szCs w:val="24"/>
                <w:lang w:eastAsia="ar-SA"/>
              </w:rPr>
            </w:pPr>
            <w:r w:rsidRPr="003A7D57">
              <w:rPr>
                <w:rFonts w:ascii="Arial" w:eastAsia="Times New Roman" w:hAnsi="Arial" w:cs="Arial"/>
                <w:sz w:val="24"/>
                <w:szCs w:val="24"/>
                <w:lang w:eastAsia="ar-SA"/>
              </w:rPr>
              <w:t>Предприятия бытового обслуживания</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24"/>
                <w:lang w:eastAsia="ar-SA"/>
              </w:rPr>
            </w:pPr>
            <w:r w:rsidRPr="003A7D57">
              <w:rPr>
                <w:rFonts w:ascii="Arial" w:eastAsia="Times New Roman" w:hAnsi="Arial" w:cs="Arial"/>
                <w:sz w:val="24"/>
                <w:szCs w:val="24"/>
                <w:lang w:eastAsia="ar-SA"/>
              </w:rPr>
              <w:t>раб. мест</w:t>
            </w:r>
          </w:p>
        </w:tc>
        <w:tc>
          <w:tcPr>
            <w:tcW w:w="2410"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w:t>
            </w:r>
          </w:p>
        </w:tc>
        <w:tc>
          <w:tcPr>
            <w:tcW w:w="2607"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7</w:t>
            </w: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4.9.</w:t>
            </w:r>
          </w:p>
        </w:tc>
        <w:tc>
          <w:tcPr>
            <w:tcW w:w="5716" w:type="dxa"/>
          </w:tcPr>
          <w:p w:rsidR="003A7D57" w:rsidRPr="003A7D57" w:rsidRDefault="003A7D57" w:rsidP="003A7D57">
            <w:pPr>
              <w:suppressAutoHyphens/>
              <w:spacing w:after="0" w:line="240" w:lineRule="auto"/>
              <w:jc w:val="both"/>
              <w:rPr>
                <w:rFonts w:ascii="Arial" w:eastAsia="Times New Roman" w:hAnsi="Arial" w:cs="Arial"/>
                <w:sz w:val="24"/>
                <w:szCs w:val="16"/>
                <w:lang w:eastAsia="ru-RU"/>
              </w:rPr>
            </w:pPr>
            <w:r w:rsidRPr="003A7D57">
              <w:rPr>
                <w:rFonts w:ascii="Arial" w:eastAsia="Times New Roman" w:hAnsi="Arial" w:cs="Arial"/>
                <w:sz w:val="24"/>
                <w:szCs w:val="16"/>
                <w:lang w:eastAsia="ru-RU"/>
              </w:rPr>
              <w:t>Объекты связи</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объект</w:t>
            </w:r>
          </w:p>
        </w:tc>
        <w:tc>
          <w:tcPr>
            <w:tcW w:w="2410"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2</w:t>
            </w:r>
          </w:p>
        </w:tc>
        <w:tc>
          <w:tcPr>
            <w:tcW w:w="2607"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2</w:t>
            </w: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5</w:t>
            </w:r>
          </w:p>
        </w:tc>
        <w:tc>
          <w:tcPr>
            <w:tcW w:w="5716" w:type="dxa"/>
          </w:tcPr>
          <w:p w:rsidR="003A7D57" w:rsidRPr="003A7D57" w:rsidRDefault="003A7D57" w:rsidP="003A7D57">
            <w:pPr>
              <w:suppressAutoHyphens/>
              <w:spacing w:after="0" w:line="240" w:lineRule="auto"/>
              <w:jc w:val="both"/>
              <w:rPr>
                <w:rFonts w:ascii="Arial" w:eastAsia="Times New Roman" w:hAnsi="Arial" w:cs="Arial"/>
                <w:sz w:val="24"/>
                <w:szCs w:val="16"/>
                <w:lang w:eastAsia="ru-RU"/>
              </w:rPr>
            </w:pPr>
            <w:r w:rsidRPr="003A7D57">
              <w:rPr>
                <w:rFonts w:ascii="Arial" w:eastAsia="Times New Roman" w:hAnsi="Arial" w:cs="Arial"/>
                <w:sz w:val="24"/>
                <w:szCs w:val="16"/>
                <w:lang w:eastAsia="ru-RU"/>
              </w:rPr>
              <w:t xml:space="preserve">ТРАНСПОРТНАЯ ИНФРАСТРУКТУРА </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c>
          <w:tcPr>
            <w:tcW w:w="2410"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c>
          <w:tcPr>
            <w:tcW w:w="2607"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5.1</w:t>
            </w:r>
          </w:p>
        </w:tc>
        <w:tc>
          <w:tcPr>
            <w:tcW w:w="5716" w:type="dxa"/>
          </w:tcPr>
          <w:p w:rsidR="003A7D57" w:rsidRPr="003A7D57" w:rsidRDefault="003A7D57" w:rsidP="003A7D57">
            <w:pPr>
              <w:suppressAutoHyphens/>
              <w:spacing w:after="0" w:line="240" w:lineRule="auto"/>
              <w:jc w:val="both"/>
              <w:rPr>
                <w:rFonts w:ascii="Arial" w:eastAsia="Times New Roman" w:hAnsi="Arial" w:cs="Arial"/>
                <w:sz w:val="24"/>
                <w:szCs w:val="16"/>
                <w:lang w:eastAsia="ru-RU"/>
              </w:rPr>
            </w:pPr>
            <w:r w:rsidRPr="003A7D57">
              <w:rPr>
                <w:rFonts w:ascii="Arial" w:eastAsia="Times New Roman" w:hAnsi="Arial" w:cs="Arial"/>
                <w:sz w:val="24"/>
                <w:szCs w:val="16"/>
                <w:lang w:eastAsia="ru-RU"/>
              </w:rPr>
              <w:t>Протяженность улично-дорожной сети в границах населённых пунктов</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км</w:t>
            </w:r>
          </w:p>
        </w:tc>
        <w:tc>
          <w:tcPr>
            <w:tcW w:w="2410"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14,59</w:t>
            </w:r>
          </w:p>
        </w:tc>
        <w:tc>
          <w:tcPr>
            <w:tcW w:w="2607"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16,236</w:t>
            </w: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6</w:t>
            </w:r>
          </w:p>
        </w:tc>
        <w:tc>
          <w:tcPr>
            <w:tcW w:w="5716" w:type="dxa"/>
          </w:tcPr>
          <w:p w:rsidR="003A7D57" w:rsidRPr="003A7D57" w:rsidRDefault="003A7D57" w:rsidP="003A7D57">
            <w:pPr>
              <w:suppressAutoHyphens/>
              <w:spacing w:after="0" w:line="240" w:lineRule="auto"/>
              <w:jc w:val="both"/>
              <w:rPr>
                <w:rFonts w:ascii="Arial" w:eastAsia="Times New Roman" w:hAnsi="Arial" w:cs="Arial"/>
                <w:sz w:val="24"/>
                <w:szCs w:val="16"/>
                <w:lang w:eastAsia="ru-RU"/>
              </w:rPr>
            </w:pPr>
            <w:r w:rsidRPr="003A7D57">
              <w:rPr>
                <w:rFonts w:ascii="Arial" w:eastAsia="Times New Roman" w:hAnsi="Arial" w:cs="Arial"/>
                <w:sz w:val="24"/>
                <w:szCs w:val="16"/>
                <w:lang w:eastAsia="ru-RU"/>
              </w:rPr>
              <w:t xml:space="preserve">ИНЖЕНЕРНАЯ ИНФРАСТРУКТУРА </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c>
          <w:tcPr>
            <w:tcW w:w="2410"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c>
          <w:tcPr>
            <w:tcW w:w="2607"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6.1</w:t>
            </w:r>
          </w:p>
        </w:tc>
        <w:tc>
          <w:tcPr>
            <w:tcW w:w="5716" w:type="dxa"/>
          </w:tcPr>
          <w:p w:rsidR="003A7D57" w:rsidRPr="003A7D57" w:rsidRDefault="003A7D57" w:rsidP="003A7D57">
            <w:pPr>
              <w:suppressAutoHyphens/>
              <w:spacing w:after="0" w:line="240" w:lineRule="auto"/>
              <w:jc w:val="both"/>
              <w:rPr>
                <w:rFonts w:ascii="Arial" w:eastAsia="Times New Roman" w:hAnsi="Arial" w:cs="Arial"/>
                <w:sz w:val="24"/>
                <w:szCs w:val="16"/>
                <w:lang w:eastAsia="ru-RU"/>
              </w:rPr>
            </w:pPr>
            <w:r w:rsidRPr="003A7D57">
              <w:rPr>
                <w:rFonts w:ascii="Arial" w:eastAsia="Times New Roman" w:hAnsi="Arial" w:cs="Arial"/>
                <w:sz w:val="24"/>
                <w:szCs w:val="16"/>
                <w:lang w:eastAsia="ru-RU"/>
              </w:rPr>
              <w:t>Водоснабжение</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c>
          <w:tcPr>
            <w:tcW w:w="2410"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c>
          <w:tcPr>
            <w:tcW w:w="2607"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6.1.1</w:t>
            </w:r>
          </w:p>
        </w:tc>
        <w:tc>
          <w:tcPr>
            <w:tcW w:w="5716" w:type="dxa"/>
          </w:tcPr>
          <w:p w:rsidR="003A7D57" w:rsidRPr="003A7D57" w:rsidRDefault="003A7D57" w:rsidP="003A7D57">
            <w:pPr>
              <w:suppressAutoHyphens/>
              <w:spacing w:after="0" w:line="240" w:lineRule="auto"/>
              <w:jc w:val="both"/>
              <w:rPr>
                <w:rFonts w:ascii="Arial" w:eastAsia="Times New Roman" w:hAnsi="Arial" w:cs="Arial"/>
                <w:sz w:val="24"/>
                <w:szCs w:val="16"/>
                <w:lang w:eastAsia="ru-RU"/>
              </w:rPr>
            </w:pPr>
            <w:r w:rsidRPr="003A7D57">
              <w:rPr>
                <w:rFonts w:ascii="Arial" w:eastAsia="Times New Roman" w:hAnsi="Arial" w:cs="Arial"/>
                <w:sz w:val="24"/>
                <w:szCs w:val="16"/>
                <w:lang w:eastAsia="ru-RU"/>
              </w:rPr>
              <w:t>Водопотребление</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тыс.м</w:t>
            </w:r>
            <w:r w:rsidRPr="003A7D57">
              <w:rPr>
                <w:rFonts w:ascii="Arial" w:eastAsia="Times New Roman" w:hAnsi="Arial" w:cs="Arial"/>
                <w:sz w:val="24"/>
                <w:szCs w:val="16"/>
                <w:vertAlign w:val="superscript"/>
                <w:lang w:eastAsia="ar-SA"/>
              </w:rPr>
              <w:t>3</w:t>
            </w:r>
            <w:r w:rsidRPr="003A7D57">
              <w:rPr>
                <w:rFonts w:ascii="Arial" w:eastAsia="Times New Roman" w:hAnsi="Arial" w:cs="Arial"/>
                <w:sz w:val="24"/>
                <w:szCs w:val="16"/>
                <w:lang w:eastAsia="ar-SA"/>
              </w:rPr>
              <w:t>/ в сутки</w:t>
            </w:r>
          </w:p>
        </w:tc>
        <w:tc>
          <w:tcPr>
            <w:tcW w:w="2410"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c>
          <w:tcPr>
            <w:tcW w:w="2607"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0,257</w:t>
            </w: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6.1.2.</w:t>
            </w:r>
          </w:p>
        </w:tc>
        <w:tc>
          <w:tcPr>
            <w:tcW w:w="5716" w:type="dxa"/>
          </w:tcPr>
          <w:p w:rsidR="003A7D57" w:rsidRPr="003A7D57" w:rsidRDefault="003A7D57" w:rsidP="003A7D57">
            <w:pPr>
              <w:suppressAutoHyphens/>
              <w:spacing w:after="0" w:line="240" w:lineRule="auto"/>
              <w:jc w:val="both"/>
              <w:rPr>
                <w:rFonts w:ascii="Arial" w:eastAsia="Times New Roman" w:hAnsi="Arial" w:cs="Arial"/>
                <w:sz w:val="24"/>
                <w:szCs w:val="16"/>
                <w:lang w:eastAsia="ru-RU"/>
              </w:rPr>
            </w:pPr>
            <w:r w:rsidRPr="003A7D57">
              <w:rPr>
                <w:rFonts w:ascii="Arial" w:eastAsia="Times New Roman" w:hAnsi="Arial" w:cs="Arial"/>
                <w:sz w:val="24"/>
                <w:szCs w:val="16"/>
                <w:lang w:eastAsia="ru-RU"/>
              </w:rPr>
              <w:t>Протяженность сетей</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км</w:t>
            </w:r>
          </w:p>
        </w:tc>
        <w:tc>
          <w:tcPr>
            <w:tcW w:w="2410"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c>
          <w:tcPr>
            <w:tcW w:w="2607"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3,581</w:t>
            </w: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6.2</w:t>
            </w:r>
          </w:p>
        </w:tc>
        <w:tc>
          <w:tcPr>
            <w:tcW w:w="5716" w:type="dxa"/>
          </w:tcPr>
          <w:p w:rsidR="003A7D57" w:rsidRPr="003A7D57" w:rsidRDefault="003A7D57" w:rsidP="003A7D57">
            <w:pPr>
              <w:suppressAutoHyphens/>
              <w:spacing w:after="0" w:line="240" w:lineRule="auto"/>
              <w:jc w:val="both"/>
              <w:rPr>
                <w:rFonts w:ascii="Arial" w:eastAsia="Times New Roman" w:hAnsi="Arial" w:cs="Arial"/>
                <w:sz w:val="24"/>
                <w:szCs w:val="16"/>
                <w:lang w:eastAsia="ru-RU"/>
              </w:rPr>
            </w:pPr>
            <w:r w:rsidRPr="003A7D57">
              <w:rPr>
                <w:rFonts w:ascii="Arial" w:eastAsia="Times New Roman" w:hAnsi="Arial" w:cs="Arial"/>
                <w:sz w:val="24"/>
                <w:szCs w:val="16"/>
                <w:lang w:eastAsia="ru-RU"/>
              </w:rPr>
              <w:t>Канализация</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c>
          <w:tcPr>
            <w:tcW w:w="2410"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c>
          <w:tcPr>
            <w:tcW w:w="2607"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6.2.1.</w:t>
            </w:r>
          </w:p>
        </w:tc>
        <w:tc>
          <w:tcPr>
            <w:tcW w:w="5716" w:type="dxa"/>
          </w:tcPr>
          <w:p w:rsidR="003A7D57" w:rsidRPr="003A7D57" w:rsidRDefault="003A7D57" w:rsidP="003A7D57">
            <w:pPr>
              <w:suppressAutoHyphens/>
              <w:spacing w:after="0" w:line="240" w:lineRule="auto"/>
              <w:jc w:val="both"/>
              <w:rPr>
                <w:rFonts w:ascii="Arial" w:eastAsia="Times New Roman" w:hAnsi="Arial" w:cs="Arial"/>
                <w:sz w:val="24"/>
                <w:szCs w:val="16"/>
                <w:lang w:eastAsia="ru-RU"/>
              </w:rPr>
            </w:pPr>
            <w:r w:rsidRPr="003A7D57">
              <w:rPr>
                <w:rFonts w:ascii="Arial" w:eastAsia="Times New Roman" w:hAnsi="Arial" w:cs="Arial"/>
                <w:sz w:val="24"/>
                <w:szCs w:val="16"/>
                <w:lang w:eastAsia="ru-RU"/>
              </w:rPr>
              <w:t>Общее поступление сточных вод</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тыс.м</w:t>
            </w:r>
            <w:r w:rsidRPr="003A7D57">
              <w:rPr>
                <w:rFonts w:ascii="Arial" w:eastAsia="Times New Roman" w:hAnsi="Arial" w:cs="Arial"/>
                <w:sz w:val="24"/>
                <w:szCs w:val="16"/>
                <w:vertAlign w:val="superscript"/>
                <w:lang w:eastAsia="ar-SA"/>
              </w:rPr>
              <w:t>3</w:t>
            </w:r>
            <w:r w:rsidRPr="003A7D57">
              <w:rPr>
                <w:rFonts w:ascii="Arial" w:eastAsia="Times New Roman" w:hAnsi="Arial" w:cs="Arial"/>
                <w:sz w:val="24"/>
                <w:szCs w:val="16"/>
                <w:lang w:eastAsia="ar-SA"/>
              </w:rPr>
              <w:t>/ в сутки</w:t>
            </w:r>
          </w:p>
        </w:tc>
        <w:tc>
          <w:tcPr>
            <w:tcW w:w="2410"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c>
          <w:tcPr>
            <w:tcW w:w="2607"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6.2.2.</w:t>
            </w:r>
          </w:p>
        </w:tc>
        <w:tc>
          <w:tcPr>
            <w:tcW w:w="5716" w:type="dxa"/>
          </w:tcPr>
          <w:p w:rsidR="003A7D57" w:rsidRPr="003A7D57" w:rsidRDefault="003A7D57" w:rsidP="003A7D57">
            <w:pPr>
              <w:suppressAutoHyphens/>
              <w:spacing w:after="0" w:line="240" w:lineRule="auto"/>
              <w:jc w:val="both"/>
              <w:rPr>
                <w:rFonts w:ascii="Arial" w:eastAsia="Times New Roman" w:hAnsi="Arial" w:cs="Arial"/>
                <w:sz w:val="24"/>
                <w:szCs w:val="16"/>
                <w:lang w:eastAsia="ru-RU"/>
              </w:rPr>
            </w:pPr>
            <w:r w:rsidRPr="003A7D57">
              <w:rPr>
                <w:rFonts w:ascii="Arial" w:eastAsia="Times New Roman" w:hAnsi="Arial" w:cs="Arial"/>
                <w:sz w:val="24"/>
                <w:szCs w:val="16"/>
                <w:lang w:eastAsia="ru-RU"/>
              </w:rPr>
              <w:t xml:space="preserve">Протяженность сетей </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км</w:t>
            </w:r>
          </w:p>
        </w:tc>
        <w:tc>
          <w:tcPr>
            <w:tcW w:w="2410"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c>
          <w:tcPr>
            <w:tcW w:w="2607"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6.3.</w:t>
            </w:r>
          </w:p>
        </w:tc>
        <w:tc>
          <w:tcPr>
            <w:tcW w:w="5716" w:type="dxa"/>
          </w:tcPr>
          <w:p w:rsidR="003A7D57" w:rsidRPr="003A7D57" w:rsidRDefault="003A7D57" w:rsidP="003A7D57">
            <w:pPr>
              <w:suppressAutoHyphens/>
              <w:spacing w:after="0" w:line="240" w:lineRule="auto"/>
              <w:jc w:val="both"/>
              <w:rPr>
                <w:rFonts w:ascii="Arial" w:eastAsia="Times New Roman" w:hAnsi="Arial" w:cs="Arial"/>
                <w:sz w:val="24"/>
                <w:szCs w:val="16"/>
                <w:lang w:eastAsia="ru-RU"/>
              </w:rPr>
            </w:pPr>
            <w:r w:rsidRPr="003A7D57">
              <w:rPr>
                <w:rFonts w:ascii="Arial" w:eastAsia="Times New Roman" w:hAnsi="Arial" w:cs="Arial"/>
                <w:sz w:val="24"/>
                <w:szCs w:val="16"/>
                <w:lang w:eastAsia="ru-RU"/>
              </w:rPr>
              <w:t>Электроснабжение</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c>
          <w:tcPr>
            <w:tcW w:w="2410"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c>
          <w:tcPr>
            <w:tcW w:w="2607"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6.3.1.</w:t>
            </w:r>
          </w:p>
        </w:tc>
        <w:tc>
          <w:tcPr>
            <w:tcW w:w="5716" w:type="dxa"/>
          </w:tcPr>
          <w:p w:rsidR="003A7D57" w:rsidRPr="003A7D57" w:rsidRDefault="003A7D57" w:rsidP="003A7D57">
            <w:pPr>
              <w:suppressAutoHyphens/>
              <w:spacing w:after="0" w:line="240" w:lineRule="auto"/>
              <w:jc w:val="both"/>
              <w:rPr>
                <w:rFonts w:ascii="Arial" w:eastAsia="Times New Roman" w:hAnsi="Arial" w:cs="Arial"/>
                <w:sz w:val="24"/>
                <w:szCs w:val="16"/>
                <w:lang w:eastAsia="ru-RU"/>
              </w:rPr>
            </w:pPr>
            <w:r w:rsidRPr="003A7D57">
              <w:rPr>
                <w:rFonts w:ascii="Arial" w:eastAsia="Times New Roman" w:hAnsi="Arial" w:cs="Arial"/>
                <w:sz w:val="24"/>
                <w:szCs w:val="16"/>
                <w:lang w:eastAsia="ru-RU"/>
              </w:rPr>
              <w:t>Проектируемая нагрузка</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кВт</w:t>
            </w:r>
          </w:p>
        </w:tc>
        <w:tc>
          <w:tcPr>
            <w:tcW w:w="2410"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c>
          <w:tcPr>
            <w:tcW w:w="2607"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496</w:t>
            </w: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6.3.2.</w:t>
            </w:r>
          </w:p>
        </w:tc>
        <w:tc>
          <w:tcPr>
            <w:tcW w:w="5716" w:type="dxa"/>
          </w:tcPr>
          <w:p w:rsidR="003A7D57" w:rsidRPr="003A7D57" w:rsidRDefault="003A7D57" w:rsidP="003A7D57">
            <w:pPr>
              <w:suppressAutoHyphens/>
              <w:spacing w:after="0" w:line="240" w:lineRule="auto"/>
              <w:jc w:val="both"/>
              <w:rPr>
                <w:rFonts w:ascii="Arial" w:eastAsia="Times New Roman" w:hAnsi="Arial" w:cs="Arial"/>
                <w:sz w:val="24"/>
                <w:szCs w:val="16"/>
                <w:lang w:eastAsia="ru-RU"/>
              </w:rPr>
            </w:pPr>
            <w:r w:rsidRPr="003A7D57">
              <w:rPr>
                <w:rFonts w:ascii="Arial" w:eastAsia="Times New Roman" w:hAnsi="Arial" w:cs="Arial"/>
                <w:sz w:val="24"/>
                <w:szCs w:val="16"/>
                <w:lang w:eastAsia="ru-RU"/>
              </w:rPr>
              <w:t xml:space="preserve">Протяженность сетей </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км.</w:t>
            </w:r>
          </w:p>
        </w:tc>
        <w:tc>
          <w:tcPr>
            <w:tcW w:w="2410"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c>
          <w:tcPr>
            <w:tcW w:w="2607"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6.4.</w:t>
            </w:r>
          </w:p>
        </w:tc>
        <w:tc>
          <w:tcPr>
            <w:tcW w:w="5716" w:type="dxa"/>
          </w:tcPr>
          <w:p w:rsidR="003A7D57" w:rsidRPr="003A7D57" w:rsidRDefault="003A7D57" w:rsidP="003A7D57">
            <w:pPr>
              <w:suppressAutoHyphens/>
              <w:spacing w:after="0" w:line="240" w:lineRule="auto"/>
              <w:jc w:val="both"/>
              <w:rPr>
                <w:rFonts w:ascii="Arial" w:eastAsia="Times New Roman" w:hAnsi="Arial" w:cs="Arial"/>
                <w:sz w:val="24"/>
                <w:szCs w:val="16"/>
                <w:lang w:eastAsia="ru-RU"/>
              </w:rPr>
            </w:pPr>
            <w:r w:rsidRPr="003A7D57">
              <w:rPr>
                <w:rFonts w:ascii="Arial" w:eastAsia="Times New Roman" w:hAnsi="Arial" w:cs="Arial"/>
                <w:sz w:val="24"/>
                <w:szCs w:val="16"/>
                <w:lang w:eastAsia="ru-RU"/>
              </w:rPr>
              <w:t xml:space="preserve">Теплоснабжение </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c>
          <w:tcPr>
            <w:tcW w:w="2410"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c>
          <w:tcPr>
            <w:tcW w:w="2607"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6.4.1.</w:t>
            </w:r>
          </w:p>
        </w:tc>
        <w:tc>
          <w:tcPr>
            <w:tcW w:w="5716" w:type="dxa"/>
          </w:tcPr>
          <w:p w:rsidR="003A7D57" w:rsidRPr="003A7D57" w:rsidRDefault="003A7D57" w:rsidP="003A7D57">
            <w:pPr>
              <w:suppressAutoHyphens/>
              <w:spacing w:after="0" w:line="240" w:lineRule="auto"/>
              <w:jc w:val="both"/>
              <w:rPr>
                <w:rFonts w:ascii="Arial" w:eastAsia="Times New Roman" w:hAnsi="Arial" w:cs="Arial"/>
                <w:sz w:val="24"/>
                <w:szCs w:val="16"/>
                <w:lang w:eastAsia="ru-RU"/>
              </w:rPr>
            </w:pPr>
            <w:r w:rsidRPr="003A7D57">
              <w:rPr>
                <w:rFonts w:ascii="Arial" w:eastAsia="Times New Roman" w:hAnsi="Arial" w:cs="Arial"/>
                <w:sz w:val="24"/>
                <w:szCs w:val="16"/>
                <w:lang w:eastAsia="ru-RU"/>
              </w:rPr>
              <w:t xml:space="preserve">Потребление тепла </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ru-RU"/>
              </w:rPr>
              <w:t xml:space="preserve">Гкал/год   </w:t>
            </w:r>
          </w:p>
        </w:tc>
        <w:tc>
          <w:tcPr>
            <w:tcW w:w="2410"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c>
          <w:tcPr>
            <w:tcW w:w="2607"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432,43</w:t>
            </w: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6.4.2.</w:t>
            </w:r>
          </w:p>
        </w:tc>
        <w:tc>
          <w:tcPr>
            <w:tcW w:w="5716" w:type="dxa"/>
          </w:tcPr>
          <w:p w:rsidR="003A7D57" w:rsidRPr="003A7D57" w:rsidRDefault="003A7D57" w:rsidP="003A7D57">
            <w:pPr>
              <w:suppressAutoHyphens/>
              <w:spacing w:after="0" w:line="240" w:lineRule="auto"/>
              <w:jc w:val="both"/>
              <w:rPr>
                <w:rFonts w:ascii="Arial" w:eastAsia="Times New Roman" w:hAnsi="Arial" w:cs="Arial"/>
                <w:sz w:val="24"/>
                <w:szCs w:val="16"/>
                <w:lang w:eastAsia="ru-RU"/>
              </w:rPr>
            </w:pPr>
            <w:r w:rsidRPr="003A7D57">
              <w:rPr>
                <w:rFonts w:ascii="Arial" w:eastAsia="Times New Roman" w:hAnsi="Arial" w:cs="Arial"/>
                <w:sz w:val="24"/>
                <w:szCs w:val="16"/>
                <w:lang w:eastAsia="ru-RU"/>
              </w:rPr>
              <w:t xml:space="preserve">Протяженность сетей </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км</w:t>
            </w:r>
          </w:p>
        </w:tc>
        <w:tc>
          <w:tcPr>
            <w:tcW w:w="2410"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c>
          <w:tcPr>
            <w:tcW w:w="2607"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6.5.</w:t>
            </w:r>
          </w:p>
        </w:tc>
        <w:tc>
          <w:tcPr>
            <w:tcW w:w="5716" w:type="dxa"/>
          </w:tcPr>
          <w:p w:rsidR="003A7D57" w:rsidRPr="003A7D57" w:rsidRDefault="003A7D57" w:rsidP="003A7D57">
            <w:pPr>
              <w:suppressAutoHyphens/>
              <w:spacing w:after="0" w:line="240" w:lineRule="auto"/>
              <w:jc w:val="both"/>
              <w:rPr>
                <w:rFonts w:ascii="Arial" w:eastAsia="Times New Roman" w:hAnsi="Arial" w:cs="Arial"/>
                <w:sz w:val="24"/>
                <w:szCs w:val="16"/>
                <w:lang w:eastAsia="ru-RU"/>
              </w:rPr>
            </w:pPr>
            <w:r w:rsidRPr="003A7D57">
              <w:rPr>
                <w:rFonts w:ascii="Arial" w:eastAsia="Times New Roman" w:hAnsi="Arial" w:cs="Arial"/>
                <w:sz w:val="24"/>
                <w:szCs w:val="16"/>
                <w:lang w:eastAsia="ru-RU"/>
              </w:rPr>
              <w:t>Газоснабжение</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c>
          <w:tcPr>
            <w:tcW w:w="2410"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c>
          <w:tcPr>
            <w:tcW w:w="2607"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r>
      <w:tr w:rsidR="003A7D57" w:rsidRPr="003A7D57" w:rsidTr="00E6223B">
        <w:trPr>
          <w:trHeight w:val="164"/>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6.5.1</w:t>
            </w:r>
          </w:p>
        </w:tc>
        <w:tc>
          <w:tcPr>
            <w:tcW w:w="5716" w:type="dxa"/>
          </w:tcPr>
          <w:p w:rsidR="003A7D57" w:rsidRPr="003A7D57" w:rsidRDefault="003A7D57" w:rsidP="003A7D57">
            <w:pPr>
              <w:suppressAutoHyphens/>
              <w:spacing w:after="0" w:line="240" w:lineRule="auto"/>
              <w:jc w:val="both"/>
              <w:rPr>
                <w:rFonts w:ascii="Arial" w:eastAsia="Times New Roman" w:hAnsi="Arial" w:cs="Arial"/>
                <w:sz w:val="24"/>
                <w:szCs w:val="16"/>
                <w:lang w:eastAsia="ru-RU"/>
              </w:rPr>
            </w:pPr>
            <w:r w:rsidRPr="003A7D57">
              <w:rPr>
                <w:rFonts w:ascii="Arial" w:eastAsia="Times New Roman" w:hAnsi="Arial" w:cs="Arial"/>
                <w:sz w:val="24"/>
                <w:szCs w:val="16"/>
                <w:lang w:eastAsia="ru-RU"/>
              </w:rPr>
              <w:t xml:space="preserve">Потребление газа </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млн.куб.м/в год</w:t>
            </w:r>
          </w:p>
        </w:tc>
        <w:tc>
          <w:tcPr>
            <w:tcW w:w="2410"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c>
          <w:tcPr>
            <w:tcW w:w="2607"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1,36298</w:t>
            </w:r>
          </w:p>
        </w:tc>
      </w:tr>
      <w:tr w:rsidR="003A7D57" w:rsidRPr="003A7D57" w:rsidTr="00E6223B">
        <w:trPr>
          <w:trHeight w:val="130"/>
          <w:jc w:val="center"/>
        </w:trPr>
        <w:tc>
          <w:tcPr>
            <w:tcW w:w="1316"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6.5.2.</w:t>
            </w:r>
          </w:p>
        </w:tc>
        <w:tc>
          <w:tcPr>
            <w:tcW w:w="5716" w:type="dxa"/>
          </w:tcPr>
          <w:p w:rsidR="003A7D57" w:rsidRPr="003A7D57" w:rsidRDefault="003A7D57" w:rsidP="003A7D57">
            <w:pPr>
              <w:suppressAutoHyphens/>
              <w:spacing w:after="0" w:line="240" w:lineRule="auto"/>
              <w:jc w:val="both"/>
              <w:rPr>
                <w:rFonts w:ascii="Arial" w:eastAsia="Times New Roman" w:hAnsi="Arial" w:cs="Arial"/>
                <w:sz w:val="24"/>
                <w:szCs w:val="16"/>
                <w:lang w:eastAsia="ru-RU"/>
              </w:rPr>
            </w:pPr>
            <w:r w:rsidRPr="003A7D57">
              <w:rPr>
                <w:rFonts w:ascii="Arial" w:eastAsia="Times New Roman" w:hAnsi="Arial" w:cs="Arial"/>
                <w:sz w:val="24"/>
                <w:szCs w:val="16"/>
                <w:lang w:eastAsia="ru-RU"/>
              </w:rPr>
              <w:t xml:space="preserve">Протяженность сетей </w:t>
            </w:r>
          </w:p>
        </w:tc>
        <w:tc>
          <w:tcPr>
            <w:tcW w:w="2693"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км</w:t>
            </w:r>
          </w:p>
        </w:tc>
        <w:tc>
          <w:tcPr>
            <w:tcW w:w="2410"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p>
        </w:tc>
        <w:tc>
          <w:tcPr>
            <w:tcW w:w="2607" w:type="dxa"/>
          </w:tcPr>
          <w:p w:rsidR="003A7D57" w:rsidRPr="003A7D57" w:rsidRDefault="003A7D57" w:rsidP="003A7D57">
            <w:pPr>
              <w:suppressAutoHyphens/>
              <w:spacing w:after="0" w:line="240" w:lineRule="auto"/>
              <w:jc w:val="center"/>
              <w:rPr>
                <w:rFonts w:ascii="Arial" w:eastAsia="Times New Roman" w:hAnsi="Arial" w:cs="Arial"/>
                <w:sz w:val="24"/>
                <w:szCs w:val="16"/>
                <w:lang w:eastAsia="ar-SA"/>
              </w:rPr>
            </w:pPr>
            <w:r w:rsidRPr="003A7D57">
              <w:rPr>
                <w:rFonts w:ascii="Arial" w:eastAsia="Times New Roman" w:hAnsi="Arial" w:cs="Arial"/>
                <w:sz w:val="24"/>
                <w:szCs w:val="16"/>
                <w:lang w:eastAsia="ar-SA"/>
              </w:rPr>
              <w:t>Н.Д.-3,92, В.Д.-0,03</w:t>
            </w:r>
          </w:p>
        </w:tc>
      </w:tr>
    </w:tbl>
    <w:p w:rsidR="003A7D57" w:rsidRPr="003A7D57" w:rsidRDefault="003A7D57" w:rsidP="003A7D57">
      <w:pPr>
        <w:suppressAutoHyphens/>
        <w:spacing w:after="0" w:line="240" w:lineRule="auto"/>
        <w:ind w:firstLine="709"/>
        <w:jc w:val="both"/>
        <w:rPr>
          <w:rFonts w:ascii="Arial" w:eastAsia="Times New Roman" w:hAnsi="Arial" w:cs="Arial"/>
          <w:bCs/>
          <w:color w:val="000000"/>
          <w:sz w:val="24"/>
          <w:szCs w:val="16"/>
          <w:lang w:eastAsia="ar-SA"/>
        </w:rPr>
        <w:sectPr w:rsidR="003A7D57" w:rsidRPr="003A7D57" w:rsidSect="00F47F02">
          <w:pgSz w:w="16838" w:h="11906" w:orient="landscape"/>
          <w:pgMar w:top="1701" w:right="1134" w:bottom="850" w:left="1134" w:header="709" w:footer="709" w:gutter="0"/>
          <w:cols w:space="708"/>
          <w:docGrid w:linePitch="326"/>
        </w:sectPr>
      </w:pPr>
    </w:p>
    <w:p w:rsidR="003A7D57" w:rsidRPr="003A7D57" w:rsidRDefault="003A7D57" w:rsidP="003A7D57">
      <w:pPr>
        <w:keepNext/>
        <w:suppressAutoHyphens/>
        <w:spacing w:before="240" w:after="60" w:line="240" w:lineRule="auto"/>
        <w:ind w:firstLine="709"/>
        <w:jc w:val="center"/>
        <w:outlineLvl w:val="0"/>
        <w:rPr>
          <w:rFonts w:ascii="Arial" w:eastAsia="Times New Roman" w:hAnsi="Arial" w:cs="Arial"/>
          <w:bCs/>
          <w:color w:val="0000FF"/>
          <w:kern w:val="32"/>
          <w:sz w:val="36"/>
          <w:szCs w:val="32"/>
          <w:lang w:eastAsia="ar-SA"/>
        </w:rPr>
      </w:pPr>
      <w:bookmarkStart w:id="360" w:name="_Toc312493564"/>
      <w:bookmarkStart w:id="361" w:name="_Toc312505718"/>
      <w:bookmarkStart w:id="362" w:name="_Toc312654710"/>
      <w:bookmarkStart w:id="363" w:name="_Toc320624413"/>
      <w:bookmarkStart w:id="364" w:name="_Toc332387838"/>
      <w:bookmarkStart w:id="365" w:name="_Toc358206586"/>
      <w:r w:rsidRPr="003A7D57">
        <w:rPr>
          <w:rFonts w:ascii="Arial" w:eastAsia="Times New Roman" w:hAnsi="Arial" w:cs="Arial"/>
          <w:bCs/>
          <w:kern w:val="32"/>
          <w:sz w:val="36"/>
          <w:szCs w:val="32"/>
          <w:lang w:eastAsia="ar-SA"/>
        </w:rPr>
        <w:lastRenderedPageBreak/>
        <w:t>5. В</w:t>
      </w:r>
      <w:bookmarkEnd w:id="360"/>
      <w:bookmarkEnd w:id="361"/>
      <w:bookmarkEnd w:id="362"/>
      <w:r w:rsidRPr="003A7D57">
        <w:rPr>
          <w:rFonts w:ascii="Arial" w:eastAsia="Times New Roman" w:hAnsi="Arial" w:cs="Arial"/>
          <w:bCs/>
          <w:kern w:val="32"/>
          <w:sz w:val="36"/>
          <w:szCs w:val="32"/>
          <w:lang w:eastAsia="ar-SA"/>
        </w:rPr>
        <w:t>ЫВОДЫ</w:t>
      </w:r>
      <w:bookmarkEnd w:id="363"/>
      <w:bookmarkEnd w:id="364"/>
      <w:bookmarkEnd w:id="365"/>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Чтобы управлять территорией эффективно, необходимо принимать управленческие решения на основе комплексной и системной информации.</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В настоящем проекте решены следующие основные задачи:</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Информация о территории собрана воедино;</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Информация сосредоточена в систематизированном виде (в динамике изменений и взаимосвязи своих частей);</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На основе комплексной информации выполнены варианты градостроительного развития территории сельского поселения.</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Основные ожидаемые эффекты:</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повышение эффективности регулирования и использования территории административно-правовыми, экономическими и образовательно-воспитательными средствами;</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более рациональное и эффективное использование территории;</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создание предпосылок устойчивого развития территории и повышения качества жизни граждан;</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привлечение инвесторов, создание новых объектов недвижимости, обустройство территории, создание новых рабочих мест;</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r w:rsidRPr="003A7D57">
        <w:rPr>
          <w:rFonts w:ascii="Arial" w:eastAsia="Times New Roman" w:hAnsi="Arial" w:cs="Arial"/>
          <w:color w:val="000000"/>
          <w:sz w:val="24"/>
          <w:szCs w:val="16"/>
          <w:lang w:eastAsia="ar-SA"/>
        </w:rPr>
        <w:t>повышение надежности информационной базы и оперативности получения информации, используемой при подготовке управленческих решений.</w:t>
      </w: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i/>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color w:val="00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color w:val="FF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color w:val="FF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color w:val="FF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color w:val="FF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color w:val="FF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color w:val="FF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color w:val="FF0000"/>
          <w:sz w:val="24"/>
          <w:szCs w:val="16"/>
          <w:lang w:eastAsia="ar-SA"/>
        </w:rPr>
      </w:pPr>
    </w:p>
    <w:p w:rsidR="003A7D57" w:rsidRPr="003A7D57" w:rsidRDefault="003A7D57" w:rsidP="003A7D57">
      <w:pPr>
        <w:suppressAutoHyphens/>
        <w:spacing w:after="0" w:line="240" w:lineRule="auto"/>
        <w:ind w:firstLine="709"/>
        <w:jc w:val="both"/>
        <w:rPr>
          <w:rFonts w:ascii="Arial" w:eastAsia="Times New Roman" w:hAnsi="Arial" w:cs="Arial"/>
          <w:color w:val="FF0000"/>
          <w:sz w:val="24"/>
          <w:szCs w:val="16"/>
          <w:lang w:eastAsia="ar-SA"/>
        </w:rPr>
      </w:pPr>
    </w:p>
    <w:p w:rsidR="003A7D57" w:rsidRDefault="003A7D57">
      <w:bookmarkStart w:id="366" w:name="_GoBack"/>
      <w:bookmarkEnd w:id="366"/>
    </w:p>
    <w:sectPr w:rsidR="003A7D5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562A" w:rsidRDefault="0001562A" w:rsidP="003A7D57">
      <w:pPr>
        <w:spacing w:after="0" w:line="240" w:lineRule="auto"/>
      </w:pPr>
      <w:r>
        <w:separator/>
      </w:r>
    </w:p>
  </w:endnote>
  <w:endnote w:type="continuationSeparator" w:id="0">
    <w:p w:rsidR="0001562A" w:rsidRDefault="0001562A" w:rsidP="003A7D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SFR M 1728">
    <w:altName w:val="SFR M"/>
    <w:panose1 w:val="00000000000000000000"/>
    <w:charset w:val="CC"/>
    <w:family w:val="auto"/>
    <w:notTrueType/>
    <w:pitch w:val="default"/>
    <w:sig w:usb0="00000201" w:usb1="00000000" w:usb2="00000000" w:usb3="00000000" w:csb0="00000004" w:csb1="00000000"/>
  </w:font>
  <w:font w:name="MS Serif">
    <w:panose1 w:val="00000000000000000000"/>
    <w:charset w:val="00"/>
    <w:family w:val="roman"/>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D57" w:rsidRDefault="003A7D57">
    <w:pPr>
      <w:pStyle w:val="afb"/>
      <w:framePr w:wrap="around" w:vAnchor="text" w:hAnchor="margin" w:xAlign="right" w:y="1"/>
      <w:rPr>
        <w:rStyle w:val="afff5"/>
      </w:rPr>
    </w:pPr>
  </w:p>
  <w:p w:rsidR="003A7D57" w:rsidRPr="00D97311" w:rsidRDefault="003A7D57" w:rsidP="00D97311">
    <w:pPr>
      <w:pStyle w:val="afb"/>
      <w:ind w:right="360" w:firstLine="0"/>
      <w:jc w:val="right"/>
      <w:rPr>
        <w:i/>
        <w:sz w:val="20"/>
        <w:szCs w:val="20"/>
      </w:rPr>
    </w:pPr>
    <w:r w:rsidRPr="00D97311">
      <w:rPr>
        <w:i/>
        <w:sz w:val="20"/>
        <w:szCs w:val="20"/>
      </w:rPr>
      <w:fldChar w:fldCharType="begin"/>
    </w:r>
    <w:r w:rsidRPr="00D97311">
      <w:rPr>
        <w:i/>
        <w:sz w:val="20"/>
        <w:szCs w:val="20"/>
      </w:rPr>
      <w:instrText xml:space="preserve"> PAGE   \* MERGEFORMAT </w:instrText>
    </w:r>
    <w:r w:rsidRPr="00D97311">
      <w:rPr>
        <w:i/>
        <w:sz w:val="20"/>
        <w:szCs w:val="20"/>
      </w:rPr>
      <w:fldChar w:fldCharType="separate"/>
    </w:r>
    <w:r>
      <w:rPr>
        <w:i/>
        <w:noProof/>
        <w:sz w:val="20"/>
        <w:szCs w:val="20"/>
      </w:rPr>
      <w:t>37</w:t>
    </w:r>
    <w:r w:rsidRPr="00D97311">
      <w:rPr>
        <w:i/>
        <w:sz w:val="20"/>
        <w:szCs w:val="20"/>
      </w:rPr>
      <w:fldChar w:fldCharType="end"/>
    </w:r>
  </w:p>
  <w:p w:rsidR="003A7D57" w:rsidRPr="00D97311" w:rsidRDefault="003A7D57" w:rsidP="00D97311">
    <w:pPr>
      <w:pStyle w:val="afb"/>
      <w:ind w:right="360"/>
      <w:rPr>
        <w:i/>
        <w:sz w:val="20"/>
        <w:szCs w:val="20"/>
      </w:rPr>
    </w:pPr>
    <w:r w:rsidRPr="00D97311">
      <w:rPr>
        <w:i/>
        <w:sz w:val="20"/>
        <w:szCs w:val="20"/>
      </w:rPr>
      <w:t>__________________________________________________________</w:t>
    </w:r>
    <w:r>
      <w:rPr>
        <w:i/>
        <w:sz w:val="20"/>
        <w:szCs w:val="20"/>
      </w:rPr>
      <w:t>_____________</w:t>
    </w:r>
  </w:p>
  <w:p w:rsidR="003A7D57" w:rsidRPr="00D97311" w:rsidRDefault="003A7D57" w:rsidP="00D97311">
    <w:pPr>
      <w:pStyle w:val="afb"/>
      <w:ind w:right="360"/>
      <w:rPr>
        <w:i/>
        <w:sz w:val="20"/>
        <w:szCs w:val="20"/>
      </w:rPr>
    </w:pPr>
    <w:r w:rsidRPr="00D97311">
      <w:rPr>
        <w:i/>
        <w:sz w:val="20"/>
        <w:szCs w:val="20"/>
      </w:rPr>
      <w:t>ГУП институт «ТеррНИИгражданпроект»</w:t>
    </w:r>
  </w:p>
  <w:p w:rsidR="003A7D57" w:rsidRDefault="003A7D57" w:rsidP="001D0D1C">
    <w:pPr>
      <w:pStyle w:val="afb"/>
      <w:ind w:right="360" w:firstLine="0"/>
    </w:pPr>
  </w:p>
  <w:p w:rsidR="003A7D57" w:rsidRDefault="003A7D57" w:rsidP="001D0D1C">
    <w:pPr>
      <w:pStyle w:val="afb"/>
      <w:ind w:right="360"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D57" w:rsidRDefault="003A7D57">
    <w:pPr>
      <w:pStyle w:val="afb"/>
      <w:ind w:firstLine="0"/>
      <w:rPr>
        <w:sz w:val="20"/>
        <w:szCs w:val="20"/>
      </w:rPr>
    </w:pPr>
    <w:r>
      <w:t>______________________________________________________________________</w:t>
    </w:r>
    <w:r>
      <w:rPr>
        <w:sz w:val="20"/>
        <w:szCs w:val="20"/>
      </w:rPr>
      <w:fldChar w:fldCharType="begin"/>
    </w:r>
    <w:r>
      <w:rPr>
        <w:sz w:val="20"/>
        <w:szCs w:val="20"/>
      </w:rPr>
      <w:instrText xml:space="preserve"> PAGE \* Arabic </w:instrText>
    </w:r>
    <w:r>
      <w:rPr>
        <w:sz w:val="20"/>
        <w:szCs w:val="20"/>
      </w:rPr>
      <w:fldChar w:fldCharType="separate"/>
    </w:r>
    <w:r>
      <w:rPr>
        <w:noProof/>
        <w:sz w:val="20"/>
        <w:szCs w:val="20"/>
      </w:rPr>
      <w:t>63</w:t>
    </w:r>
    <w:r>
      <w:rPr>
        <w:sz w:val="20"/>
        <w:szCs w:val="20"/>
      </w:rPr>
      <w:fldChar w:fldCharType="end"/>
    </w:r>
  </w:p>
  <w:p w:rsidR="003A7D57" w:rsidRDefault="003A7D57">
    <w:pPr>
      <w:pStyle w:val="afb"/>
      <w:ind w:right="360"/>
      <w:rPr>
        <w:i/>
        <w:sz w:val="20"/>
        <w:szCs w:val="20"/>
      </w:rPr>
    </w:pPr>
    <w:r>
      <w:rPr>
        <w:i/>
        <w:sz w:val="20"/>
        <w:szCs w:val="20"/>
      </w:rPr>
      <w:t>ГУП институт «ТеррНИИгражданпроект»</w:t>
    </w:r>
  </w:p>
  <w:p w:rsidR="003A7D57" w:rsidRDefault="003A7D57">
    <w:pPr>
      <w:pStyle w:val="afb"/>
      <w:rPr>
        <w:sz w:val="18"/>
        <w:szCs w:val="18"/>
      </w:rPr>
    </w:pPr>
    <w:r>
      <w:rPr>
        <w:i/>
        <w:sz w:val="18"/>
        <w:szCs w:val="18"/>
      </w:rPr>
      <w:t xml:space="preserve">                                                        </w:t>
    </w:r>
    <w:r>
      <w:rPr>
        <w:sz w:val="18"/>
        <w:szCs w:val="18"/>
      </w:rPr>
      <w:t xml:space="preserve">                                      </w:t>
    </w:r>
  </w:p>
  <w:p w:rsidR="003A7D57" w:rsidRDefault="003A7D57">
    <w:pPr>
      <w:pStyle w:val="afb"/>
      <w:tabs>
        <w:tab w:val="clear" w:pos="4677"/>
        <w:tab w:val="clear" w:pos="9355"/>
        <w:tab w:val="right" w:pos="9560"/>
      </w:tabs>
      <w:ind w:right="360"/>
      <w:rPr>
        <w:sz w:val="22"/>
        <w:szCs w:val="22"/>
      </w:rPr>
    </w:pPr>
    <w:r>
      <w:rPr>
        <w:sz w:val="22"/>
        <w:szCs w:val="22"/>
        <w:lang w:val="en-US"/>
      </w:rPr>
      <w:t xml:space="preserve">                                                                               </w:t>
    </w:r>
    <w:r>
      <w:rPr>
        <w:sz w:val="22"/>
        <w:szCs w:val="22"/>
      </w:rPr>
      <w:t xml:space="preserve"> </w:t>
    </w:r>
    <w:r>
      <w:rPr>
        <w:sz w:val="22"/>
        <w:szCs w:val="22"/>
        <w:lang w:val="en-US"/>
      </w:rPr>
      <w:t xml:space="preserve">                                                                                                                                                              </w:t>
    </w:r>
    <w:r>
      <w:rPr>
        <w:sz w:val="22"/>
        <w:szCs w:val="22"/>
      </w:rPr>
      <w:t xml:space="preserve"> </w:t>
    </w:r>
    <w:r>
      <w:rPr>
        <w:sz w:val="22"/>
        <w:szCs w:val="22"/>
        <w:lang w:val="en-US"/>
      </w:rPr>
      <w:t xml:space="preserve">                                                     </w:t>
    </w:r>
    <w:r>
      <w:rPr>
        <w:sz w:val="22"/>
        <w:szCs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D57" w:rsidRDefault="003A7D57">
    <w:pPr>
      <w:pStyle w:val="afb"/>
      <w:framePr w:wrap="around" w:vAnchor="text" w:hAnchor="margin" w:xAlign="right" w:y="1"/>
      <w:rPr>
        <w:rStyle w:val="afff5"/>
      </w:rPr>
    </w:pPr>
    <w:r>
      <w:rPr>
        <w:rStyle w:val="afff5"/>
      </w:rPr>
      <w:fldChar w:fldCharType="begin"/>
    </w:r>
    <w:r>
      <w:rPr>
        <w:rStyle w:val="afff5"/>
      </w:rPr>
      <w:instrText xml:space="preserve">PAGE  </w:instrText>
    </w:r>
    <w:r>
      <w:rPr>
        <w:rStyle w:val="afff5"/>
      </w:rPr>
      <w:fldChar w:fldCharType="end"/>
    </w:r>
  </w:p>
  <w:p w:rsidR="003A7D57" w:rsidRDefault="003A7D57">
    <w:pPr>
      <w:pStyle w:val="afb"/>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D57" w:rsidRPr="00E4370B" w:rsidRDefault="003A7D57">
    <w:pPr>
      <w:pStyle w:val="afb"/>
      <w:framePr w:wrap="around" w:vAnchor="text" w:hAnchor="margin" w:xAlign="right" w:y="1"/>
      <w:rPr>
        <w:rStyle w:val="afff5"/>
        <w:sz w:val="22"/>
        <w:szCs w:val="22"/>
      </w:rPr>
    </w:pPr>
    <w:r w:rsidRPr="00E4370B">
      <w:rPr>
        <w:rStyle w:val="afff5"/>
        <w:sz w:val="22"/>
        <w:szCs w:val="22"/>
      </w:rPr>
      <w:fldChar w:fldCharType="begin"/>
    </w:r>
    <w:r w:rsidRPr="00E4370B">
      <w:rPr>
        <w:rStyle w:val="afff5"/>
        <w:sz w:val="22"/>
        <w:szCs w:val="22"/>
      </w:rPr>
      <w:instrText xml:space="preserve">PAGE  </w:instrText>
    </w:r>
    <w:r w:rsidRPr="00E4370B">
      <w:rPr>
        <w:rStyle w:val="afff5"/>
        <w:sz w:val="22"/>
        <w:szCs w:val="22"/>
      </w:rPr>
      <w:fldChar w:fldCharType="separate"/>
    </w:r>
    <w:r>
      <w:rPr>
        <w:rStyle w:val="afff5"/>
        <w:noProof/>
        <w:sz w:val="22"/>
        <w:szCs w:val="22"/>
      </w:rPr>
      <w:t>74</w:t>
    </w:r>
    <w:r w:rsidRPr="00E4370B">
      <w:rPr>
        <w:rStyle w:val="afff5"/>
        <w:sz w:val="22"/>
        <w:szCs w:val="22"/>
      </w:rPr>
      <w:fldChar w:fldCharType="end"/>
    </w:r>
  </w:p>
  <w:p w:rsidR="003A7D57" w:rsidRDefault="003A7D57">
    <w:pPr>
      <w:pStyle w:val="afb"/>
      <w:ind w:right="360"/>
      <w:rPr>
        <w:i/>
        <w:iCs/>
        <w:sz w:val="20"/>
        <w:szCs w:val="20"/>
      </w:rPr>
    </w:pPr>
    <w:r>
      <w:rPr>
        <w:sz w:val="20"/>
        <w:szCs w:val="20"/>
      </w:rPr>
      <w:t>____________________________________________________________________________________________</w:t>
    </w:r>
  </w:p>
  <w:p w:rsidR="003A7D57" w:rsidRPr="00E4370B" w:rsidRDefault="003A7D57">
    <w:pPr>
      <w:pStyle w:val="afb"/>
      <w:rPr>
        <w:sz w:val="18"/>
        <w:szCs w:val="18"/>
      </w:rPr>
    </w:pPr>
    <w:r w:rsidRPr="00E4370B">
      <w:rPr>
        <w:i/>
        <w:iCs/>
        <w:sz w:val="18"/>
        <w:szCs w:val="18"/>
      </w:rPr>
      <w:t>ГУП институт «ТеррНИИгражданпроект»</w:t>
    </w:r>
  </w:p>
  <w:p w:rsidR="003A7D57" w:rsidRDefault="003A7D57">
    <w:pPr>
      <w:pStyle w:val="afb"/>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D57" w:rsidRDefault="003A7D57">
    <w:pPr>
      <w:pStyle w:val="afb"/>
      <w:contextualSpacing/>
      <w:rPr>
        <w:i/>
        <w:sz w:val="18"/>
        <w:szCs w:val="18"/>
      </w:rPr>
    </w:pPr>
    <w:r>
      <w:rPr>
        <w:i/>
        <w:sz w:val="18"/>
        <w:szCs w:val="18"/>
      </w:rPr>
      <w:t xml:space="preserve">ГУП институт «ТеррНИИгражданпроект» </w:t>
    </w:r>
  </w:p>
  <w:p w:rsidR="003A7D57" w:rsidRDefault="003A7D57">
    <w:pPr>
      <w:pStyle w:val="afb"/>
      <w:jc w:val="right"/>
    </w:pPr>
    <w:r>
      <w:fldChar w:fldCharType="begin"/>
    </w:r>
    <w:r>
      <w:instrText xml:space="preserve"> PAGE \* Arabic </w:instrText>
    </w:r>
    <w:r>
      <w:fldChar w:fldCharType="separate"/>
    </w:r>
    <w:r>
      <w:rPr>
        <w:noProof/>
      </w:rPr>
      <w:t>105</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D57" w:rsidRDefault="003A7D57">
    <w:pPr>
      <w:pStyle w:val="afb"/>
      <w:tabs>
        <w:tab w:val="clear" w:pos="9355"/>
        <w:tab w:val="right" w:pos="9354"/>
      </w:tabs>
      <w:contextualSpacing/>
      <w:rPr>
        <w:i/>
        <w:sz w:val="18"/>
        <w:szCs w:val="18"/>
      </w:rPr>
    </w:pPr>
    <w:r>
      <w:rPr>
        <w:i/>
        <w:sz w:val="18"/>
        <w:szCs w:val="18"/>
      </w:rPr>
      <w:t xml:space="preserve">ГУП институт «ТеррНИИгражданпроект» </w:t>
    </w:r>
  </w:p>
  <w:p w:rsidR="003A7D57" w:rsidRDefault="003A7D57">
    <w:pPr>
      <w:pStyle w:val="afb"/>
      <w:tabs>
        <w:tab w:val="clear" w:pos="9355"/>
        <w:tab w:val="right" w:pos="9354"/>
      </w:tabs>
      <w:jc w:val="right"/>
    </w:pPr>
    <w:r>
      <w:fldChar w:fldCharType="begin"/>
    </w:r>
    <w:r>
      <w:instrText xml:space="preserve"> PAGE \* Arabic </w:instrText>
    </w:r>
    <w:r>
      <w:fldChar w:fldCharType="separate"/>
    </w:r>
    <w:r>
      <w:rPr>
        <w:noProof/>
      </w:rPr>
      <w:t>124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562A" w:rsidRDefault="0001562A" w:rsidP="003A7D57">
      <w:pPr>
        <w:spacing w:after="0" w:line="240" w:lineRule="auto"/>
      </w:pPr>
      <w:r>
        <w:separator/>
      </w:r>
    </w:p>
  </w:footnote>
  <w:footnote w:type="continuationSeparator" w:id="0">
    <w:p w:rsidR="0001562A" w:rsidRDefault="0001562A" w:rsidP="003A7D57">
      <w:pPr>
        <w:spacing w:after="0" w:line="240" w:lineRule="auto"/>
      </w:pPr>
      <w:r>
        <w:continuationSeparator/>
      </w:r>
    </w:p>
  </w:footnote>
  <w:footnote w:id="1">
    <w:p w:rsidR="003A7D57" w:rsidRDefault="003A7D57" w:rsidP="003A7D57">
      <w:pPr>
        <w:pStyle w:val="aff6"/>
      </w:pPr>
      <w:r>
        <w:rPr>
          <w:rStyle w:val="afff6"/>
        </w:rPr>
        <w:footnoteRef/>
      </w:r>
      <w:r>
        <w:t xml:space="preserve"> При расчете уровня рождаемости</w:t>
      </w:r>
      <w:r w:rsidRPr="001C4CA8">
        <w:t xml:space="preserve">, смертности и миграционного прироста использованы данные, предоставленные администрацией с.п. </w:t>
      </w:r>
      <w:r>
        <w:t>Липовка</w:t>
      </w:r>
    </w:p>
  </w:footnote>
  <w:footnote w:id="2">
    <w:p w:rsidR="003A7D57" w:rsidRDefault="003A7D57" w:rsidP="003A7D57">
      <w:pPr>
        <w:pStyle w:val="aff6"/>
      </w:pPr>
      <w:r>
        <w:rPr>
          <w:rStyle w:val="afff6"/>
        </w:rPr>
        <w:footnoteRef/>
      </w:r>
      <w:r>
        <w:t xml:space="preserve"> При расчете доли </w:t>
      </w:r>
      <w:r w:rsidRPr="00055181">
        <w:rPr>
          <w:color w:val="292929"/>
        </w:rPr>
        <w:t>возрастных групп использованы данные, предоставленные администрацией  с.п. Липовка, пересчитанные с исп</w:t>
      </w:r>
      <w:r>
        <w:t xml:space="preserve">ользованием данных Самарастат. </w:t>
      </w:r>
    </w:p>
  </w:footnote>
  <w:footnote w:id="3">
    <w:p w:rsidR="003A7D57" w:rsidRPr="00E85C7A" w:rsidRDefault="003A7D57" w:rsidP="003A7D57">
      <w:pPr>
        <w:pStyle w:val="aff6"/>
      </w:pPr>
      <w:r>
        <w:rPr>
          <w:rStyle w:val="afff6"/>
        </w:rPr>
        <w:footnoteRef/>
      </w:r>
      <w:r>
        <w:t xml:space="preserve"> При расчете возрастного состава населения в населенных </w:t>
      </w:r>
      <w:r w:rsidRPr="00E85C7A">
        <w:t xml:space="preserve">пунктах на сегодняшний день взяты процентные соотношения сельского поселения, предоставленные администрацией  с.п. </w:t>
      </w:r>
      <w:r>
        <w:t>Липовка</w:t>
      </w:r>
      <w:r w:rsidRPr="00E85C7A">
        <w:t>, пересчитанные с использованием данных Самарастат (см. п. 2.2.1.3)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D57" w:rsidRDefault="003A7D57">
    <w:pPr>
      <w:pStyle w:val="af9"/>
      <w:jc w:val="right"/>
      <w:rPr>
        <w:i/>
        <w:sz w:val="18"/>
        <w:szCs w:val="18"/>
      </w:rPr>
    </w:pPr>
  </w:p>
  <w:p w:rsidR="003A7D57" w:rsidRPr="002D63CA" w:rsidRDefault="003A7D57" w:rsidP="002D63CA">
    <w:pPr>
      <w:pStyle w:val="af9"/>
      <w:jc w:val="right"/>
      <w:rPr>
        <w:sz w:val="16"/>
      </w:rPr>
    </w:pPr>
    <w:r w:rsidRPr="002D63CA">
      <w:rPr>
        <w:sz w:val="16"/>
      </w:rPr>
      <w:t xml:space="preserve">ГЕНЕРАЛЬНЫЙ ПЛАН СЕЛЬСКОГО ПОСЕЛЕНИЯ </w:t>
    </w:r>
    <w:r>
      <w:rPr>
        <w:sz w:val="16"/>
      </w:rPr>
      <w:t>ЛИПОВКА</w:t>
    </w:r>
    <w:r w:rsidRPr="002D63CA">
      <w:rPr>
        <w:sz w:val="16"/>
      </w:rPr>
      <w:t xml:space="preserve"> М.Р. СЕРГИЕВСКИЙ</w:t>
    </w:r>
  </w:p>
  <w:p w:rsidR="003A7D57" w:rsidRPr="002D63CA" w:rsidRDefault="003A7D57" w:rsidP="002D63CA">
    <w:pPr>
      <w:pStyle w:val="af9"/>
      <w:jc w:val="right"/>
      <w:rPr>
        <w:sz w:val="16"/>
      </w:rPr>
    </w:pPr>
    <w:r w:rsidRPr="002D63CA">
      <w:rPr>
        <w:sz w:val="16"/>
      </w:rPr>
      <w:t>САМАРСКОЙ ОБЛАСТИ</w:t>
    </w:r>
  </w:p>
  <w:p w:rsidR="003A7D57" w:rsidRDefault="003A7D57">
    <w:pPr>
      <w:pStyle w:val="af9"/>
      <w:jc w:val="right"/>
      <w:rPr>
        <w:sz w:val="18"/>
        <w:szCs w:val="18"/>
      </w:rPr>
    </w:pPr>
    <w:r>
      <w:rPr>
        <w:i/>
        <w:iCs/>
        <w:sz w:val="18"/>
        <w:szCs w:val="18"/>
      </w:rPr>
      <w:t>______________________________________________________________________________________</w:t>
    </w:r>
  </w:p>
  <w:p w:rsidR="003A7D57" w:rsidRDefault="003A7D57">
    <w:pPr>
      <w:pStyle w:val="af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D57" w:rsidRPr="003A605F" w:rsidRDefault="003A7D57" w:rsidP="00F47F02">
    <w:pPr>
      <w:pStyle w:val="af9"/>
      <w:jc w:val="right"/>
      <w:rPr>
        <w:i/>
        <w:sz w:val="16"/>
      </w:rPr>
    </w:pPr>
    <w:r w:rsidRPr="003A605F">
      <w:rPr>
        <w:i/>
        <w:sz w:val="16"/>
      </w:rPr>
      <w:t xml:space="preserve">Генеральный план сельского поселения </w:t>
    </w:r>
    <w:r>
      <w:rPr>
        <w:i/>
        <w:sz w:val="16"/>
      </w:rPr>
      <w:t>Липовка</w:t>
    </w:r>
    <w:r w:rsidRPr="003A605F">
      <w:rPr>
        <w:i/>
        <w:sz w:val="16"/>
      </w:rPr>
      <w:t xml:space="preserve"> муниципального района </w:t>
    </w:r>
    <w:r>
      <w:rPr>
        <w:i/>
        <w:sz w:val="16"/>
      </w:rPr>
      <w:t>Сергиевский</w:t>
    </w:r>
  </w:p>
  <w:p w:rsidR="003A7D57" w:rsidRPr="003A605F" w:rsidRDefault="003A7D57" w:rsidP="00F47F02">
    <w:pPr>
      <w:pStyle w:val="af9"/>
      <w:jc w:val="right"/>
      <w:rPr>
        <w:i/>
        <w:sz w:val="16"/>
      </w:rPr>
    </w:pPr>
    <w:r>
      <w:rPr>
        <w:i/>
        <w:sz w:val="16"/>
      </w:rPr>
      <w:t xml:space="preserve">Самарской области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D57" w:rsidRDefault="003A7D57" w:rsidP="00F47F02">
    <w:pPr>
      <w:pStyle w:val="af9"/>
      <w:jc w:val="right"/>
      <w:rPr>
        <w:i/>
        <w:sz w:val="18"/>
        <w:szCs w:val="18"/>
      </w:rPr>
    </w:pPr>
  </w:p>
  <w:p w:rsidR="003A7D57" w:rsidRPr="00946CAA" w:rsidRDefault="003A7D57" w:rsidP="00F47F02">
    <w:pPr>
      <w:pStyle w:val="af9"/>
      <w:jc w:val="right"/>
      <w:rPr>
        <w:i/>
        <w:sz w:val="18"/>
        <w:szCs w:val="18"/>
      </w:rPr>
    </w:pPr>
    <w:r w:rsidRPr="00946CAA">
      <w:rPr>
        <w:i/>
        <w:sz w:val="18"/>
        <w:szCs w:val="18"/>
      </w:rPr>
      <w:t>Генеральный</w:t>
    </w:r>
    <w:r>
      <w:rPr>
        <w:i/>
        <w:sz w:val="18"/>
        <w:szCs w:val="18"/>
      </w:rPr>
      <w:t xml:space="preserve"> план сельского поселения Липовка муниципального района Сергиевский</w:t>
    </w:r>
  </w:p>
  <w:p w:rsidR="003A7D57" w:rsidRPr="00946CAA" w:rsidRDefault="003A7D57" w:rsidP="00F47F02">
    <w:pPr>
      <w:pStyle w:val="af9"/>
      <w:jc w:val="right"/>
      <w:rPr>
        <w:i/>
        <w:sz w:val="18"/>
        <w:szCs w:val="18"/>
      </w:rPr>
    </w:pPr>
    <w:r w:rsidRPr="00946CAA">
      <w:rPr>
        <w:i/>
        <w:sz w:val="18"/>
        <w:szCs w:val="18"/>
      </w:rPr>
      <w:t xml:space="preserve">Самарской области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8Num4"/>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
    <w:nsid w:val="00000011"/>
    <w:multiLevelType w:val="singleLevel"/>
    <w:tmpl w:val="00000011"/>
    <w:name w:val="WW8Num24"/>
    <w:lvl w:ilvl="0">
      <w:start w:val="1"/>
      <w:numFmt w:val="bullet"/>
      <w:lvlText w:val=""/>
      <w:lvlJc w:val="left"/>
      <w:pPr>
        <w:tabs>
          <w:tab w:val="num" w:pos="1440"/>
        </w:tabs>
        <w:ind w:left="1440" w:hanging="360"/>
      </w:pPr>
      <w:rPr>
        <w:rFonts w:ascii="Symbol" w:hAnsi="Symbol"/>
      </w:rPr>
    </w:lvl>
  </w:abstractNum>
  <w:abstractNum w:abstractNumId="2">
    <w:nsid w:val="04B719F9"/>
    <w:multiLevelType w:val="hybridMultilevel"/>
    <w:tmpl w:val="1AEE8C44"/>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6341EDC"/>
    <w:multiLevelType w:val="hybridMultilevel"/>
    <w:tmpl w:val="46AA4810"/>
    <w:lvl w:ilvl="0" w:tplc="E25EF388">
      <w:numFmt w:val="bullet"/>
      <w:lvlText w:val="-"/>
      <w:lvlJc w:val="left"/>
      <w:pPr>
        <w:ind w:left="126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404A08"/>
    <w:multiLevelType w:val="hybridMultilevel"/>
    <w:tmpl w:val="BE6CD1C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
    <w:nsid w:val="0BCE04EA"/>
    <w:multiLevelType w:val="hybridMultilevel"/>
    <w:tmpl w:val="711EF5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BF09E4"/>
    <w:multiLevelType w:val="hybridMultilevel"/>
    <w:tmpl w:val="443C24F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4535D1"/>
    <w:multiLevelType w:val="hybridMultilevel"/>
    <w:tmpl w:val="85D4A290"/>
    <w:lvl w:ilvl="0" w:tplc="B33A38B8">
      <w:numFmt w:val="bullet"/>
      <w:lvlText w:val="-"/>
      <w:lvlJc w:val="left"/>
      <w:pPr>
        <w:ind w:left="1440" w:hanging="360"/>
      </w:pPr>
      <w:rPr>
        <w:rFonts w:ascii="Arial" w:eastAsia="Times New Roman" w:hAnsi="Arial" w:cs="Aria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16F0437"/>
    <w:multiLevelType w:val="hybridMultilevel"/>
    <w:tmpl w:val="DCEA9E80"/>
    <w:lvl w:ilvl="0" w:tplc="04190001">
      <w:start w:val="1"/>
      <w:numFmt w:val="bullet"/>
      <w:lvlText w:val=""/>
      <w:lvlJc w:val="left"/>
      <w:pPr>
        <w:tabs>
          <w:tab w:val="num" w:pos="1440"/>
        </w:tabs>
        <w:ind w:left="1440" w:hanging="360"/>
      </w:pPr>
      <w:rPr>
        <w:rFonts w:ascii="Symbol" w:hAnsi="Symbol" w:hint="default"/>
      </w:rPr>
    </w:lvl>
    <w:lvl w:ilvl="1" w:tplc="E0DAA0AC">
      <w:start w:val="1"/>
      <w:numFmt w:val="bullet"/>
      <w:lvlText w:val="־"/>
      <w:lvlJc w:val="left"/>
      <w:pPr>
        <w:tabs>
          <w:tab w:val="num" w:pos="1440"/>
        </w:tabs>
        <w:ind w:left="1440" w:hanging="360"/>
      </w:pPr>
      <w:rPr>
        <w:rFonts w:ascii="Arial" w:hAnsi="Arial" w:hint="default"/>
      </w:rPr>
    </w:lvl>
    <w:lvl w:ilvl="2" w:tplc="0419000F">
      <w:start w:val="1"/>
      <w:numFmt w:val="decimal"/>
      <w:lvlText w:val="%3."/>
      <w:lvlJc w:val="left"/>
      <w:pPr>
        <w:tabs>
          <w:tab w:val="num" w:pos="2880"/>
        </w:tabs>
        <w:ind w:left="2880" w:hanging="360"/>
      </w:pPr>
      <w:rPr>
        <w:rFont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nsid w:val="142B7AB3"/>
    <w:multiLevelType w:val="hybridMultilevel"/>
    <w:tmpl w:val="D64819B0"/>
    <w:lvl w:ilvl="0" w:tplc="78108E4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4C74CE9"/>
    <w:multiLevelType w:val="hybridMultilevel"/>
    <w:tmpl w:val="BDC6D89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
    <w:nsid w:val="154C3AC2"/>
    <w:multiLevelType w:val="hybridMultilevel"/>
    <w:tmpl w:val="CF1AD18A"/>
    <w:lvl w:ilvl="0" w:tplc="04190001">
      <w:start w:val="1"/>
      <w:numFmt w:val="bullet"/>
      <w:lvlText w:val=""/>
      <w:lvlJc w:val="left"/>
      <w:pPr>
        <w:tabs>
          <w:tab w:val="num" w:pos="1440"/>
        </w:tabs>
        <w:ind w:left="1440" w:hanging="360"/>
      </w:pPr>
      <w:rPr>
        <w:rFonts w:ascii="Symbol" w:hAnsi="Symbol" w:hint="default"/>
      </w:rPr>
    </w:lvl>
    <w:lvl w:ilvl="1" w:tplc="E0DAA0AC">
      <w:start w:val="1"/>
      <w:numFmt w:val="bullet"/>
      <w:lvlText w:val="־"/>
      <w:lvlJc w:val="left"/>
      <w:pPr>
        <w:tabs>
          <w:tab w:val="num" w:pos="1440"/>
        </w:tabs>
        <w:ind w:left="1440" w:hanging="360"/>
      </w:pPr>
      <w:rPr>
        <w:rFonts w:ascii="Arial" w:hAnsi="Arial" w:hint="default"/>
      </w:rPr>
    </w:lvl>
    <w:lvl w:ilvl="2" w:tplc="04190005">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1FE42BA9"/>
    <w:multiLevelType w:val="hybridMultilevel"/>
    <w:tmpl w:val="4058FCF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20C144AB"/>
    <w:multiLevelType w:val="hybridMultilevel"/>
    <w:tmpl w:val="25DE33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44A5682"/>
    <w:multiLevelType w:val="hybridMultilevel"/>
    <w:tmpl w:val="C2946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7DD1616"/>
    <w:multiLevelType w:val="hybridMultilevel"/>
    <w:tmpl w:val="EDD8FCBE"/>
    <w:lvl w:ilvl="0" w:tplc="04190001">
      <w:start w:val="1"/>
      <w:numFmt w:val="bullet"/>
      <w:lvlText w:val=""/>
      <w:lvlJc w:val="left"/>
      <w:pPr>
        <w:ind w:left="1980" w:hanging="360"/>
      </w:pPr>
      <w:rPr>
        <w:rFonts w:ascii="Symbol" w:hAnsi="Symbol" w:hint="default"/>
      </w:rPr>
    </w:lvl>
    <w:lvl w:ilvl="1" w:tplc="04190003" w:tentative="1">
      <w:start w:val="1"/>
      <w:numFmt w:val="bullet"/>
      <w:lvlText w:val="o"/>
      <w:lvlJc w:val="left"/>
      <w:pPr>
        <w:ind w:left="2700" w:hanging="360"/>
      </w:pPr>
      <w:rPr>
        <w:rFonts w:ascii="Courier New" w:hAnsi="Courier New" w:cs="Courier New" w:hint="default"/>
      </w:rPr>
    </w:lvl>
    <w:lvl w:ilvl="2" w:tplc="04190005" w:tentative="1">
      <w:start w:val="1"/>
      <w:numFmt w:val="bullet"/>
      <w:lvlText w:val=""/>
      <w:lvlJc w:val="left"/>
      <w:pPr>
        <w:ind w:left="3420" w:hanging="360"/>
      </w:pPr>
      <w:rPr>
        <w:rFonts w:ascii="Wingdings" w:hAnsi="Wingdings" w:hint="default"/>
      </w:rPr>
    </w:lvl>
    <w:lvl w:ilvl="3" w:tplc="04190001" w:tentative="1">
      <w:start w:val="1"/>
      <w:numFmt w:val="bullet"/>
      <w:lvlText w:val=""/>
      <w:lvlJc w:val="left"/>
      <w:pPr>
        <w:ind w:left="4140" w:hanging="360"/>
      </w:pPr>
      <w:rPr>
        <w:rFonts w:ascii="Symbol" w:hAnsi="Symbol" w:hint="default"/>
      </w:rPr>
    </w:lvl>
    <w:lvl w:ilvl="4" w:tplc="04190003" w:tentative="1">
      <w:start w:val="1"/>
      <w:numFmt w:val="bullet"/>
      <w:lvlText w:val="o"/>
      <w:lvlJc w:val="left"/>
      <w:pPr>
        <w:ind w:left="4860" w:hanging="360"/>
      </w:pPr>
      <w:rPr>
        <w:rFonts w:ascii="Courier New" w:hAnsi="Courier New" w:cs="Courier New" w:hint="default"/>
      </w:rPr>
    </w:lvl>
    <w:lvl w:ilvl="5" w:tplc="04190005" w:tentative="1">
      <w:start w:val="1"/>
      <w:numFmt w:val="bullet"/>
      <w:lvlText w:val=""/>
      <w:lvlJc w:val="left"/>
      <w:pPr>
        <w:ind w:left="5580" w:hanging="360"/>
      </w:pPr>
      <w:rPr>
        <w:rFonts w:ascii="Wingdings" w:hAnsi="Wingdings" w:hint="default"/>
      </w:rPr>
    </w:lvl>
    <w:lvl w:ilvl="6" w:tplc="04190001" w:tentative="1">
      <w:start w:val="1"/>
      <w:numFmt w:val="bullet"/>
      <w:lvlText w:val=""/>
      <w:lvlJc w:val="left"/>
      <w:pPr>
        <w:ind w:left="6300" w:hanging="360"/>
      </w:pPr>
      <w:rPr>
        <w:rFonts w:ascii="Symbol" w:hAnsi="Symbol" w:hint="default"/>
      </w:rPr>
    </w:lvl>
    <w:lvl w:ilvl="7" w:tplc="04190003" w:tentative="1">
      <w:start w:val="1"/>
      <w:numFmt w:val="bullet"/>
      <w:lvlText w:val="o"/>
      <w:lvlJc w:val="left"/>
      <w:pPr>
        <w:ind w:left="7020" w:hanging="360"/>
      </w:pPr>
      <w:rPr>
        <w:rFonts w:ascii="Courier New" w:hAnsi="Courier New" w:cs="Courier New" w:hint="default"/>
      </w:rPr>
    </w:lvl>
    <w:lvl w:ilvl="8" w:tplc="04190005" w:tentative="1">
      <w:start w:val="1"/>
      <w:numFmt w:val="bullet"/>
      <w:lvlText w:val=""/>
      <w:lvlJc w:val="left"/>
      <w:pPr>
        <w:ind w:left="7740" w:hanging="360"/>
      </w:pPr>
      <w:rPr>
        <w:rFonts w:ascii="Wingdings" w:hAnsi="Wingdings" w:hint="default"/>
      </w:rPr>
    </w:lvl>
  </w:abstractNum>
  <w:abstractNum w:abstractNumId="16">
    <w:nsid w:val="33F20812"/>
    <w:multiLevelType w:val="hybridMultilevel"/>
    <w:tmpl w:val="B032EA8E"/>
    <w:lvl w:ilvl="0" w:tplc="04190001">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17">
    <w:nsid w:val="407C12AF"/>
    <w:multiLevelType w:val="hybridMultilevel"/>
    <w:tmpl w:val="FC6A161A"/>
    <w:lvl w:ilvl="0" w:tplc="FAB480E6">
      <w:start w:val="1"/>
      <w:numFmt w:val="bullet"/>
      <w:lvlText w:val=""/>
      <w:lvlJc w:val="left"/>
      <w:pPr>
        <w:tabs>
          <w:tab w:val="num" w:pos="790"/>
        </w:tabs>
        <w:ind w:left="790" w:hanging="360"/>
      </w:pPr>
      <w:rPr>
        <w:rFonts w:ascii="Symbol" w:hAnsi="Symbol" w:hint="default"/>
      </w:rPr>
    </w:lvl>
    <w:lvl w:ilvl="1" w:tplc="04190003" w:tentative="1">
      <w:start w:val="1"/>
      <w:numFmt w:val="bullet"/>
      <w:lvlText w:val="o"/>
      <w:lvlJc w:val="left"/>
      <w:pPr>
        <w:tabs>
          <w:tab w:val="num" w:pos="1510"/>
        </w:tabs>
        <w:ind w:left="1510" w:hanging="360"/>
      </w:pPr>
      <w:rPr>
        <w:rFonts w:ascii="Courier New" w:hAnsi="Courier New" w:cs="Courier New" w:hint="default"/>
      </w:rPr>
    </w:lvl>
    <w:lvl w:ilvl="2" w:tplc="04190005" w:tentative="1">
      <w:start w:val="1"/>
      <w:numFmt w:val="bullet"/>
      <w:lvlText w:val=""/>
      <w:lvlJc w:val="left"/>
      <w:pPr>
        <w:tabs>
          <w:tab w:val="num" w:pos="2230"/>
        </w:tabs>
        <w:ind w:left="2230" w:hanging="360"/>
      </w:pPr>
      <w:rPr>
        <w:rFonts w:ascii="Wingdings" w:hAnsi="Wingdings" w:hint="default"/>
      </w:rPr>
    </w:lvl>
    <w:lvl w:ilvl="3" w:tplc="04190001" w:tentative="1">
      <w:start w:val="1"/>
      <w:numFmt w:val="bullet"/>
      <w:lvlText w:val=""/>
      <w:lvlJc w:val="left"/>
      <w:pPr>
        <w:tabs>
          <w:tab w:val="num" w:pos="2950"/>
        </w:tabs>
        <w:ind w:left="2950" w:hanging="360"/>
      </w:pPr>
      <w:rPr>
        <w:rFonts w:ascii="Symbol" w:hAnsi="Symbol" w:hint="default"/>
      </w:rPr>
    </w:lvl>
    <w:lvl w:ilvl="4" w:tplc="04190003" w:tentative="1">
      <w:start w:val="1"/>
      <w:numFmt w:val="bullet"/>
      <w:lvlText w:val="o"/>
      <w:lvlJc w:val="left"/>
      <w:pPr>
        <w:tabs>
          <w:tab w:val="num" w:pos="3670"/>
        </w:tabs>
        <w:ind w:left="3670" w:hanging="360"/>
      </w:pPr>
      <w:rPr>
        <w:rFonts w:ascii="Courier New" w:hAnsi="Courier New" w:cs="Courier New" w:hint="default"/>
      </w:rPr>
    </w:lvl>
    <w:lvl w:ilvl="5" w:tplc="04190005" w:tentative="1">
      <w:start w:val="1"/>
      <w:numFmt w:val="bullet"/>
      <w:lvlText w:val=""/>
      <w:lvlJc w:val="left"/>
      <w:pPr>
        <w:tabs>
          <w:tab w:val="num" w:pos="4390"/>
        </w:tabs>
        <w:ind w:left="4390" w:hanging="360"/>
      </w:pPr>
      <w:rPr>
        <w:rFonts w:ascii="Wingdings" w:hAnsi="Wingdings" w:hint="default"/>
      </w:rPr>
    </w:lvl>
    <w:lvl w:ilvl="6" w:tplc="04190001" w:tentative="1">
      <w:start w:val="1"/>
      <w:numFmt w:val="bullet"/>
      <w:lvlText w:val=""/>
      <w:lvlJc w:val="left"/>
      <w:pPr>
        <w:tabs>
          <w:tab w:val="num" w:pos="5110"/>
        </w:tabs>
        <w:ind w:left="5110" w:hanging="360"/>
      </w:pPr>
      <w:rPr>
        <w:rFonts w:ascii="Symbol" w:hAnsi="Symbol" w:hint="default"/>
      </w:rPr>
    </w:lvl>
    <w:lvl w:ilvl="7" w:tplc="04190003" w:tentative="1">
      <w:start w:val="1"/>
      <w:numFmt w:val="bullet"/>
      <w:lvlText w:val="o"/>
      <w:lvlJc w:val="left"/>
      <w:pPr>
        <w:tabs>
          <w:tab w:val="num" w:pos="5830"/>
        </w:tabs>
        <w:ind w:left="5830" w:hanging="360"/>
      </w:pPr>
      <w:rPr>
        <w:rFonts w:ascii="Courier New" w:hAnsi="Courier New" w:cs="Courier New" w:hint="default"/>
      </w:rPr>
    </w:lvl>
    <w:lvl w:ilvl="8" w:tplc="04190005" w:tentative="1">
      <w:start w:val="1"/>
      <w:numFmt w:val="bullet"/>
      <w:lvlText w:val=""/>
      <w:lvlJc w:val="left"/>
      <w:pPr>
        <w:tabs>
          <w:tab w:val="num" w:pos="6550"/>
        </w:tabs>
        <w:ind w:left="6550" w:hanging="360"/>
      </w:pPr>
      <w:rPr>
        <w:rFonts w:ascii="Wingdings" w:hAnsi="Wingdings" w:hint="default"/>
      </w:rPr>
    </w:lvl>
  </w:abstractNum>
  <w:abstractNum w:abstractNumId="18">
    <w:nsid w:val="46770362"/>
    <w:multiLevelType w:val="hybridMultilevel"/>
    <w:tmpl w:val="F51E1508"/>
    <w:lvl w:ilvl="0" w:tplc="0419000F">
      <w:start w:val="1"/>
      <w:numFmt w:val="decimal"/>
      <w:lvlText w:val="%1."/>
      <w:lvlJc w:val="left"/>
      <w:pPr>
        <w:tabs>
          <w:tab w:val="num" w:pos="1069"/>
        </w:tabs>
        <w:ind w:left="1069" w:hanging="360"/>
      </w:p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9">
    <w:nsid w:val="47375C03"/>
    <w:multiLevelType w:val="hybridMultilevel"/>
    <w:tmpl w:val="6EEA7F7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EEE3DEE"/>
    <w:multiLevelType w:val="multilevel"/>
    <w:tmpl w:val="4EEE3DEE"/>
    <w:lvl w:ilvl="0">
      <w:numFmt w:val="bullet"/>
      <w:lvlText w:val="-"/>
      <w:lvlJc w:val="left"/>
      <w:pPr>
        <w:tabs>
          <w:tab w:val="left" w:pos="1440"/>
        </w:tabs>
        <w:ind w:left="1440" w:hanging="360"/>
      </w:pPr>
      <w:rPr>
        <w:rFonts w:ascii="Arial" w:hAnsi="Arial"/>
      </w:rPr>
    </w:lvl>
    <w:lvl w:ilvl="1">
      <w:start w:val="1"/>
      <w:numFmt w:val="bullet"/>
      <w:lvlText w:val="o"/>
      <w:lvlJc w:val="left"/>
      <w:pPr>
        <w:tabs>
          <w:tab w:val="left" w:pos="2160"/>
        </w:tabs>
        <w:ind w:left="2160" w:hanging="360"/>
      </w:pPr>
      <w:rPr>
        <w:rFonts w:ascii="Courier New" w:hAnsi="Courier New"/>
      </w:rPr>
    </w:lvl>
    <w:lvl w:ilvl="2">
      <w:start w:val="1"/>
      <w:numFmt w:val="bullet"/>
      <w:lvlText w:val=""/>
      <w:lvlJc w:val="left"/>
      <w:pPr>
        <w:tabs>
          <w:tab w:val="left" w:pos="2880"/>
        </w:tabs>
        <w:ind w:left="2880" w:hanging="360"/>
      </w:pPr>
      <w:rPr>
        <w:rFonts w:ascii="Wingdings" w:hAnsi="Wingdings"/>
      </w:rPr>
    </w:lvl>
    <w:lvl w:ilvl="3">
      <w:start w:val="1"/>
      <w:numFmt w:val="bullet"/>
      <w:lvlText w:val=""/>
      <w:lvlJc w:val="left"/>
      <w:pPr>
        <w:tabs>
          <w:tab w:val="left" w:pos="3600"/>
        </w:tabs>
        <w:ind w:left="3600" w:hanging="360"/>
      </w:pPr>
      <w:rPr>
        <w:rFonts w:ascii="Symbol" w:hAnsi="Symbol"/>
      </w:rPr>
    </w:lvl>
    <w:lvl w:ilvl="4">
      <w:start w:val="1"/>
      <w:numFmt w:val="bullet"/>
      <w:lvlText w:val="o"/>
      <w:lvlJc w:val="left"/>
      <w:pPr>
        <w:tabs>
          <w:tab w:val="left" w:pos="4320"/>
        </w:tabs>
        <w:ind w:left="4320" w:hanging="360"/>
      </w:pPr>
      <w:rPr>
        <w:rFonts w:ascii="Courier New" w:hAnsi="Courier New"/>
      </w:rPr>
    </w:lvl>
    <w:lvl w:ilvl="5">
      <w:start w:val="1"/>
      <w:numFmt w:val="bullet"/>
      <w:lvlText w:val=""/>
      <w:lvlJc w:val="left"/>
      <w:pPr>
        <w:tabs>
          <w:tab w:val="left" w:pos="5040"/>
        </w:tabs>
        <w:ind w:left="5040" w:hanging="360"/>
      </w:pPr>
      <w:rPr>
        <w:rFonts w:ascii="Wingdings" w:hAnsi="Wingdings"/>
      </w:rPr>
    </w:lvl>
    <w:lvl w:ilvl="6">
      <w:start w:val="1"/>
      <w:numFmt w:val="bullet"/>
      <w:lvlText w:val=""/>
      <w:lvlJc w:val="left"/>
      <w:pPr>
        <w:tabs>
          <w:tab w:val="left" w:pos="5760"/>
        </w:tabs>
        <w:ind w:left="5760" w:hanging="360"/>
      </w:pPr>
      <w:rPr>
        <w:rFonts w:ascii="Symbol" w:hAnsi="Symbol"/>
      </w:rPr>
    </w:lvl>
    <w:lvl w:ilvl="7">
      <w:start w:val="1"/>
      <w:numFmt w:val="bullet"/>
      <w:lvlText w:val="o"/>
      <w:lvlJc w:val="left"/>
      <w:pPr>
        <w:tabs>
          <w:tab w:val="left" w:pos="6480"/>
        </w:tabs>
        <w:ind w:left="6480" w:hanging="360"/>
      </w:pPr>
      <w:rPr>
        <w:rFonts w:ascii="Courier New" w:hAnsi="Courier New"/>
      </w:rPr>
    </w:lvl>
    <w:lvl w:ilvl="8">
      <w:start w:val="1"/>
      <w:numFmt w:val="bullet"/>
      <w:lvlText w:val=""/>
      <w:lvlJc w:val="left"/>
      <w:pPr>
        <w:tabs>
          <w:tab w:val="left" w:pos="7200"/>
        </w:tabs>
        <w:ind w:left="7200" w:hanging="360"/>
      </w:pPr>
      <w:rPr>
        <w:rFonts w:ascii="Wingdings" w:hAnsi="Wingdings"/>
      </w:rPr>
    </w:lvl>
  </w:abstractNum>
  <w:abstractNum w:abstractNumId="21">
    <w:nsid w:val="50EE7872"/>
    <w:multiLevelType w:val="hybridMultilevel"/>
    <w:tmpl w:val="E85CBFF4"/>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2">
    <w:nsid w:val="51EC1A80"/>
    <w:multiLevelType w:val="hybridMultilevel"/>
    <w:tmpl w:val="8F58C35E"/>
    <w:lvl w:ilvl="0" w:tplc="7C4848CA">
      <w:numFmt w:val="bullet"/>
      <w:lvlText w:val="-"/>
      <w:lvlJc w:val="left"/>
      <w:pPr>
        <w:tabs>
          <w:tab w:val="num" w:pos="2149"/>
        </w:tabs>
        <w:ind w:left="2149"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87268CE"/>
    <w:multiLevelType w:val="hybridMultilevel"/>
    <w:tmpl w:val="09AA2D04"/>
    <w:lvl w:ilvl="0" w:tplc="7C4848CA">
      <w:numFmt w:val="bullet"/>
      <w:lvlText w:val="-"/>
      <w:lvlJc w:val="left"/>
      <w:pPr>
        <w:ind w:left="1205" w:hanging="360"/>
      </w:pPr>
      <w:rPr>
        <w:rFonts w:ascii="Times New Roman" w:eastAsia="Times New Roman" w:hAnsi="Times New Roman" w:cs="Times New Roman" w:hint="default"/>
        <w:color w:val="auto"/>
      </w:rPr>
    </w:lvl>
    <w:lvl w:ilvl="1" w:tplc="04190003" w:tentative="1">
      <w:start w:val="1"/>
      <w:numFmt w:val="bullet"/>
      <w:lvlText w:val="o"/>
      <w:lvlJc w:val="left"/>
      <w:pPr>
        <w:ind w:left="1925" w:hanging="360"/>
      </w:pPr>
      <w:rPr>
        <w:rFonts w:ascii="Courier New" w:hAnsi="Courier New" w:cs="Courier New" w:hint="default"/>
      </w:rPr>
    </w:lvl>
    <w:lvl w:ilvl="2" w:tplc="04190005" w:tentative="1">
      <w:start w:val="1"/>
      <w:numFmt w:val="bullet"/>
      <w:lvlText w:val=""/>
      <w:lvlJc w:val="left"/>
      <w:pPr>
        <w:ind w:left="2645" w:hanging="360"/>
      </w:pPr>
      <w:rPr>
        <w:rFonts w:ascii="Wingdings" w:hAnsi="Wingdings" w:hint="default"/>
      </w:rPr>
    </w:lvl>
    <w:lvl w:ilvl="3" w:tplc="04190001" w:tentative="1">
      <w:start w:val="1"/>
      <w:numFmt w:val="bullet"/>
      <w:lvlText w:val=""/>
      <w:lvlJc w:val="left"/>
      <w:pPr>
        <w:ind w:left="3365" w:hanging="360"/>
      </w:pPr>
      <w:rPr>
        <w:rFonts w:ascii="Symbol" w:hAnsi="Symbol" w:hint="default"/>
      </w:rPr>
    </w:lvl>
    <w:lvl w:ilvl="4" w:tplc="04190003" w:tentative="1">
      <w:start w:val="1"/>
      <w:numFmt w:val="bullet"/>
      <w:lvlText w:val="o"/>
      <w:lvlJc w:val="left"/>
      <w:pPr>
        <w:ind w:left="4085" w:hanging="360"/>
      </w:pPr>
      <w:rPr>
        <w:rFonts w:ascii="Courier New" w:hAnsi="Courier New" w:cs="Courier New" w:hint="default"/>
      </w:rPr>
    </w:lvl>
    <w:lvl w:ilvl="5" w:tplc="04190005" w:tentative="1">
      <w:start w:val="1"/>
      <w:numFmt w:val="bullet"/>
      <w:lvlText w:val=""/>
      <w:lvlJc w:val="left"/>
      <w:pPr>
        <w:ind w:left="4805" w:hanging="360"/>
      </w:pPr>
      <w:rPr>
        <w:rFonts w:ascii="Wingdings" w:hAnsi="Wingdings" w:hint="default"/>
      </w:rPr>
    </w:lvl>
    <w:lvl w:ilvl="6" w:tplc="04190001" w:tentative="1">
      <w:start w:val="1"/>
      <w:numFmt w:val="bullet"/>
      <w:lvlText w:val=""/>
      <w:lvlJc w:val="left"/>
      <w:pPr>
        <w:ind w:left="5525" w:hanging="360"/>
      </w:pPr>
      <w:rPr>
        <w:rFonts w:ascii="Symbol" w:hAnsi="Symbol" w:hint="default"/>
      </w:rPr>
    </w:lvl>
    <w:lvl w:ilvl="7" w:tplc="04190003" w:tentative="1">
      <w:start w:val="1"/>
      <w:numFmt w:val="bullet"/>
      <w:lvlText w:val="o"/>
      <w:lvlJc w:val="left"/>
      <w:pPr>
        <w:ind w:left="6245" w:hanging="360"/>
      </w:pPr>
      <w:rPr>
        <w:rFonts w:ascii="Courier New" w:hAnsi="Courier New" w:cs="Courier New" w:hint="default"/>
      </w:rPr>
    </w:lvl>
    <w:lvl w:ilvl="8" w:tplc="04190005" w:tentative="1">
      <w:start w:val="1"/>
      <w:numFmt w:val="bullet"/>
      <w:lvlText w:val=""/>
      <w:lvlJc w:val="left"/>
      <w:pPr>
        <w:ind w:left="6965" w:hanging="360"/>
      </w:pPr>
      <w:rPr>
        <w:rFonts w:ascii="Wingdings" w:hAnsi="Wingdings" w:hint="default"/>
      </w:rPr>
    </w:lvl>
  </w:abstractNum>
  <w:abstractNum w:abstractNumId="24">
    <w:nsid w:val="5CFB4F48"/>
    <w:multiLevelType w:val="hybridMultilevel"/>
    <w:tmpl w:val="4F68C044"/>
    <w:lvl w:ilvl="0" w:tplc="D6424A28">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6073745D"/>
    <w:multiLevelType w:val="hybridMultilevel"/>
    <w:tmpl w:val="E3FCE2BA"/>
    <w:lvl w:ilvl="0" w:tplc="19647664">
      <w:start w:val="65535"/>
      <w:numFmt w:val="bullet"/>
      <w:lvlText w:val="-"/>
      <w:lvlJc w:val="left"/>
      <w:pPr>
        <w:ind w:left="1145" w:hanging="360"/>
      </w:pPr>
      <w:rPr>
        <w:rFonts w:ascii="Times New Roman" w:hAnsi="Times New Roman" w:cs="Times New Roman" w:hint="default"/>
        <w:b w:val="0"/>
        <w:i w:val="0"/>
        <w:sz w:val="24"/>
        <w:szCs w:val="24"/>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6">
    <w:nsid w:val="60E039D8"/>
    <w:multiLevelType w:val="hybridMultilevel"/>
    <w:tmpl w:val="B9BE3ACE"/>
    <w:lvl w:ilvl="0" w:tplc="0419000F">
      <w:start w:val="1"/>
      <w:numFmt w:val="decimal"/>
      <w:lvlText w:val="%1."/>
      <w:lvlJc w:val="left"/>
      <w:pPr>
        <w:tabs>
          <w:tab w:val="num" w:pos="1069"/>
        </w:tabs>
        <w:ind w:left="1069" w:hanging="360"/>
      </w:p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7">
    <w:nsid w:val="62BB6184"/>
    <w:multiLevelType w:val="multilevel"/>
    <w:tmpl w:val="39FCC376"/>
    <w:lvl w:ilvl="0">
      <w:start w:val="1"/>
      <w:numFmt w:val="decimal"/>
      <w:lvlText w:val="%1."/>
      <w:lvlJc w:val="left"/>
      <w:pPr>
        <w:ind w:left="1440" w:hanging="360"/>
      </w:pPr>
    </w:lvl>
    <w:lvl w:ilvl="1">
      <w:start w:val="5"/>
      <w:numFmt w:val="decimal"/>
      <w:isLgl/>
      <w:lvlText w:val="%1.%2."/>
      <w:lvlJc w:val="left"/>
      <w:pPr>
        <w:ind w:left="1935" w:hanging="855"/>
      </w:pPr>
      <w:rPr>
        <w:rFonts w:hint="default"/>
      </w:rPr>
    </w:lvl>
    <w:lvl w:ilvl="2">
      <w:start w:val="2"/>
      <w:numFmt w:val="decimal"/>
      <w:isLgl/>
      <w:lvlText w:val="%1.%2.%3."/>
      <w:lvlJc w:val="left"/>
      <w:pPr>
        <w:ind w:left="1935" w:hanging="855"/>
      </w:pPr>
      <w:rPr>
        <w:rFonts w:hint="default"/>
      </w:rPr>
    </w:lvl>
    <w:lvl w:ilvl="3">
      <w:start w:val="7"/>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28">
    <w:nsid w:val="666D2FA2"/>
    <w:multiLevelType w:val="hybridMultilevel"/>
    <w:tmpl w:val="5BFAFBA4"/>
    <w:lvl w:ilvl="0" w:tplc="FAB480E6">
      <w:start w:val="1"/>
      <w:numFmt w:val="bullet"/>
      <w:lvlText w:val=""/>
      <w:lvlJc w:val="left"/>
      <w:pPr>
        <w:tabs>
          <w:tab w:val="num" w:pos="1776"/>
        </w:tabs>
        <w:ind w:left="1776" w:hanging="360"/>
      </w:pPr>
      <w:rPr>
        <w:rFonts w:ascii="Symbol" w:hAnsi="Symbol" w:hint="default"/>
      </w:rPr>
    </w:lvl>
    <w:lvl w:ilvl="1" w:tplc="04190003" w:tentative="1">
      <w:start w:val="1"/>
      <w:numFmt w:val="bullet"/>
      <w:lvlText w:val="o"/>
      <w:lvlJc w:val="left"/>
      <w:pPr>
        <w:tabs>
          <w:tab w:val="num" w:pos="2496"/>
        </w:tabs>
        <w:ind w:left="2496" w:hanging="360"/>
      </w:pPr>
      <w:rPr>
        <w:rFonts w:ascii="Courier New" w:hAnsi="Courier New" w:cs="Courier New" w:hint="default"/>
      </w:rPr>
    </w:lvl>
    <w:lvl w:ilvl="2" w:tplc="04190005" w:tentative="1">
      <w:start w:val="1"/>
      <w:numFmt w:val="bullet"/>
      <w:lvlText w:val=""/>
      <w:lvlJc w:val="left"/>
      <w:pPr>
        <w:tabs>
          <w:tab w:val="num" w:pos="3216"/>
        </w:tabs>
        <w:ind w:left="3216" w:hanging="360"/>
      </w:pPr>
      <w:rPr>
        <w:rFonts w:ascii="Wingdings" w:hAnsi="Wingdings" w:hint="default"/>
      </w:rPr>
    </w:lvl>
    <w:lvl w:ilvl="3" w:tplc="04190001" w:tentative="1">
      <w:start w:val="1"/>
      <w:numFmt w:val="bullet"/>
      <w:lvlText w:val=""/>
      <w:lvlJc w:val="left"/>
      <w:pPr>
        <w:tabs>
          <w:tab w:val="num" w:pos="3936"/>
        </w:tabs>
        <w:ind w:left="3936" w:hanging="360"/>
      </w:pPr>
      <w:rPr>
        <w:rFonts w:ascii="Symbol" w:hAnsi="Symbol" w:hint="default"/>
      </w:rPr>
    </w:lvl>
    <w:lvl w:ilvl="4" w:tplc="04190003" w:tentative="1">
      <w:start w:val="1"/>
      <w:numFmt w:val="bullet"/>
      <w:lvlText w:val="o"/>
      <w:lvlJc w:val="left"/>
      <w:pPr>
        <w:tabs>
          <w:tab w:val="num" w:pos="4656"/>
        </w:tabs>
        <w:ind w:left="4656" w:hanging="360"/>
      </w:pPr>
      <w:rPr>
        <w:rFonts w:ascii="Courier New" w:hAnsi="Courier New" w:cs="Courier New" w:hint="default"/>
      </w:rPr>
    </w:lvl>
    <w:lvl w:ilvl="5" w:tplc="04190005" w:tentative="1">
      <w:start w:val="1"/>
      <w:numFmt w:val="bullet"/>
      <w:lvlText w:val=""/>
      <w:lvlJc w:val="left"/>
      <w:pPr>
        <w:tabs>
          <w:tab w:val="num" w:pos="5376"/>
        </w:tabs>
        <w:ind w:left="5376" w:hanging="360"/>
      </w:pPr>
      <w:rPr>
        <w:rFonts w:ascii="Wingdings" w:hAnsi="Wingdings" w:hint="default"/>
      </w:rPr>
    </w:lvl>
    <w:lvl w:ilvl="6" w:tplc="04190001" w:tentative="1">
      <w:start w:val="1"/>
      <w:numFmt w:val="bullet"/>
      <w:lvlText w:val=""/>
      <w:lvlJc w:val="left"/>
      <w:pPr>
        <w:tabs>
          <w:tab w:val="num" w:pos="6096"/>
        </w:tabs>
        <w:ind w:left="6096" w:hanging="360"/>
      </w:pPr>
      <w:rPr>
        <w:rFonts w:ascii="Symbol" w:hAnsi="Symbol" w:hint="default"/>
      </w:rPr>
    </w:lvl>
    <w:lvl w:ilvl="7" w:tplc="04190003" w:tentative="1">
      <w:start w:val="1"/>
      <w:numFmt w:val="bullet"/>
      <w:lvlText w:val="o"/>
      <w:lvlJc w:val="left"/>
      <w:pPr>
        <w:tabs>
          <w:tab w:val="num" w:pos="6816"/>
        </w:tabs>
        <w:ind w:left="6816" w:hanging="360"/>
      </w:pPr>
      <w:rPr>
        <w:rFonts w:ascii="Courier New" w:hAnsi="Courier New" w:cs="Courier New" w:hint="default"/>
      </w:rPr>
    </w:lvl>
    <w:lvl w:ilvl="8" w:tplc="04190005" w:tentative="1">
      <w:start w:val="1"/>
      <w:numFmt w:val="bullet"/>
      <w:lvlText w:val=""/>
      <w:lvlJc w:val="left"/>
      <w:pPr>
        <w:tabs>
          <w:tab w:val="num" w:pos="7536"/>
        </w:tabs>
        <w:ind w:left="7536" w:hanging="360"/>
      </w:pPr>
      <w:rPr>
        <w:rFonts w:ascii="Wingdings" w:hAnsi="Wingdings" w:hint="default"/>
      </w:rPr>
    </w:lvl>
  </w:abstractNum>
  <w:abstractNum w:abstractNumId="29">
    <w:nsid w:val="677A1192"/>
    <w:multiLevelType w:val="hybridMultilevel"/>
    <w:tmpl w:val="6C509D62"/>
    <w:lvl w:ilvl="0" w:tplc="E25EF388">
      <w:numFmt w:val="bullet"/>
      <w:lvlText w:val="-"/>
      <w:lvlJc w:val="left"/>
      <w:pPr>
        <w:ind w:left="1260" w:hanging="360"/>
      </w:pPr>
      <w:rPr>
        <w:rFonts w:ascii="Times New Roman" w:eastAsia="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
    <w:nsid w:val="6BFB59FC"/>
    <w:multiLevelType w:val="hybridMultilevel"/>
    <w:tmpl w:val="C056503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6FE32E49"/>
    <w:multiLevelType w:val="hybridMultilevel"/>
    <w:tmpl w:val="7F0665B8"/>
    <w:lvl w:ilvl="0" w:tplc="00000004">
      <w:start w:val="1"/>
      <w:numFmt w:val="decimal"/>
      <w:lvlText w:val="%1."/>
      <w:lvlJc w:val="left"/>
      <w:pPr>
        <w:tabs>
          <w:tab w:val="num" w:pos="1069"/>
        </w:tabs>
        <w:ind w:left="1069" w:hanging="360"/>
      </w:pPr>
    </w:lvl>
    <w:lvl w:ilvl="1" w:tplc="04190003">
      <w:start w:val="1"/>
      <w:numFmt w:val="bullet"/>
      <w:lvlText w:val=""/>
      <w:lvlJc w:val="left"/>
      <w:pPr>
        <w:tabs>
          <w:tab w:val="num" w:pos="1789"/>
        </w:tabs>
        <w:ind w:left="1789" w:hanging="360"/>
      </w:pPr>
      <w:rPr>
        <w:rFonts w:ascii="Symbol" w:hAnsi="Symbol" w:hint="default"/>
      </w:rPr>
    </w:lvl>
    <w:lvl w:ilvl="2" w:tplc="04190005" w:tentative="1">
      <w:start w:val="1"/>
      <w:numFmt w:val="lowerRoman"/>
      <w:lvlText w:val="%3."/>
      <w:lvlJc w:val="right"/>
      <w:pPr>
        <w:tabs>
          <w:tab w:val="num" w:pos="2509"/>
        </w:tabs>
        <w:ind w:left="2509" w:hanging="180"/>
      </w:p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32">
    <w:nsid w:val="7100668B"/>
    <w:multiLevelType w:val="hybridMultilevel"/>
    <w:tmpl w:val="3B5EF080"/>
    <w:lvl w:ilvl="0" w:tplc="04190001">
      <w:start w:val="1"/>
      <w:numFmt w:val="bullet"/>
      <w:lvlText w:val=""/>
      <w:lvlJc w:val="left"/>
      <w:pPr>
        <w:tabs>
          <w:tab w:val="num" w:pos="1440"/>
        </w:tabs>
        <w:ind w:left="144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F">
      <w:start w:val="1"/>
      <w:numFmt w:val="decimal"/>
      <w:lvlText w:val="%3."/>
      <w:lvlJc w:val="left"/>
      <w:pPr>
        <w:tabs>
          <w:tab w:val="num" w:pos="2880"/>
        </w:tabs>
        <w:ind w:left="2880" w:hanging="360"/>
      </w:pPr>
      <w:rPr>
        <w:rFont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3">
    <w:nsid w:val="71517093"/>
    <w:multiLevelType w:val="hybridMultilevel"/>
    <w:tmpl w:val="17BAAA68"/>
    <w:lvl w:ilvl="0" w:tplc="9F6C60D4">
      <w:start w:val="1"/>
      <w:numFmt w:val="bullet"/>
      <w:lvlText w:val="-"/>
      <w:lvlJc w:val="left"/>
      <w:pPr>
        <w:ind w:left="1428" w:hanging="360"/>
      </w:pPr>
      <w:rPr>
        <w:rFonts w:ascii="Book Antiqua" w:hAnsi="Book Antiqua" w:hint="default"/>
        <w:b w:val="0"/>
        <w:i w:val="0"/>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nsid w:val="77931305"/>
    <w:multiLevelType w:val="hybridMultilevel"/>
    <w:tmpl w:val="601CA190"/>
    <w:lvl w:ilvl="0" w:tplc="9F6C60D4">
      <w:start w:val="1"/>
      <w:numFmt w:val="decimal"/>
      <w:lvlText w:val="%1."/>
      <w:lvlJc w:val="left"/>
      <w:pPr>
        <w:ind w:left="786" w:hanging="360"/>
      </w:pPr>
      <w:rPr>
        <w:rFonts w:hint="default"/>
      </w:rPr>
    </w:lvl>
    <w:lvl w:ilvl="1" w:tplc="04190003" w:tentative="1">
      <w:start w:val="1"/>
      <w:numFmt w:val="lowerLetter"/>
      <w:lvlText w:val="%2."/>
      <w:lvlJc w:val="left"/>
      <w:pPr>
        <w:ind w:left="1506" w:hanging="360"/>
      </w:pPr>
    </w:lvl>
    <w:lvl w:ilvl="2" w:tplc="04190005" w:tentative="1">
      <w:start w:val="1"/>
      <w:numFmt w:val="lowerRoman"/>
      <w:lvlText w:val="%3."/>
      <w:lvlJc w:val="right"/>
      <w:pPr>
        <w:ind w:left="2226" w:hanging="180"/>
      </w:pPr>
    </w:lvl>
    <w:lvl w:ilvl="3" w:tplc="04190001" w:tentative="1">
      <w:start w:val="1"/>
      <w:numFmt w:val="decimal"/>
      <w:lvlText w:val="%4."/>
      <w:lvlJc w:val="left"/>
      <w:pPr>
        <w:ind w:left="2946" w:hanging="360"/>
      </w:pPr>
    </w:lvl>
    <w:lvl w:ilvl="4" w:tplc="04190003" w:tentative="1">
      <w:start w:val="1"/>
      <w:numFmt w:val="lowerLetter"/>
      <w:lvlText w:val="%5."/>
      <w:lvlJc w:val="left"/>
      <w:pPr>
        <w:ind w:left="3666" w:hanging="360"/>
      </w:pPr>
    </w:lvl>
    <w:lvl w:ilvl="5" w:tplc="04190005" w:tentative="1">
      <w:start w:val="1"/>
      <w:numFmt w:val="lowerRoman"/>
      <w:lvlText w:val="%6."/>
      <w:lvlJc w:val="right"/>
      <w:pPr>
        <w:ind w:left="4386" w:hanging="180"/>
      </w:pPr>
    </w:lvl>
    <w:lvl w:ilvl="6" w:tplc="04190001" w:tentative="1">
      <w:start w:val="1"/>
      <w:numFmt w:val="decimal"/>
      <w:lvlText w:val="%7."/>
      <w:lvlJc w:val="left"/>
      <w:pPr>
        <w:ind w:left="5106" w:hanging="360"/>
      </w:pPr>
    </w:lvl>
    <w:lvl w:ilvl="7" w:tplc="04190003" w:tentative="1">
      <w:start w:val="1"/>
      <w:numFmt w:val="lowerLetter"/>
      <w:lvlText w:val="%8."/>
      <w:lvlJc w:val="left"/>
      <w:pPr>
        <w:ind w:left="5826" w:hanging="360"/>
      </w:pPr>
    </w:lvl>
    <w:lvl w:ilvl="8" w:tplc="04190005" w:tentative="1">
      <w:start w:val="1"/>
      <w:numFmt w:val="lowerRoman"/>
      <w:lvlText w:val="%9."/>
      <w:lvlJc w:val="right"/>
      <w:pPr>
        <w:ind w:left="6546" w:hanging="180"/>
      </w:pPr>
    </w:lvl>
  </w:abstractNum>
  <w:abstractNum w:abstractNumId="35">
    <w:nsid w:val="77B65083"/>
    <w:multiLevelType w:val="hybridMultilevel"/>
    <w:tmpl w:val="F7866EEE"/>
    <w:lvl w:ilvl="0" w:tplc="E25EF388">
      <w:numFmt w:val="bullet"/>
      <w:lvlText w:val="-"/>
      <w:lvlJc w:val="left"/>
      <w:pPr>
        <w:ind w:left="1400" w:hanging="360"/>
      </w:pPr>
      <w:rPr>
        <w:rFonts w:ascii="Times New Roman" w:eastAsia="Times New Roman" w:hAnsi="Times New Roman" w:cs="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6">
    <w:nsid w:val="787E4B0F"/>
    <w:multiLevelType w:val="hybridMultilevel"/>
    <w:tmpl w:val="2C869000"/>
    <w:lvl w:ilvl="0" w:tplc="8674AA00">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ED925CC"/>
    <w:multiLevelType w:val="hybridMultilevel"/>
    <w:tmpl w:val="99501C70"/>
    <w:lvl w:ilvl="0" w:tplc="04190001">
      <w:numFmt w:val="bullet"/>
      <w:lvlText w:val="-"/>
      <w:lvlJc w:val="left"/>
      <w:pPr>
        <w:ind w:left="1260" w:hanging="360"/>
      </w:pPr>
      <w:rPr>
        <w:rFonts w:ascii="Times New Roman" w:eastAsia="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34"/>
  </w:num>
  <w:num w:numId="2">
    <w:abstractNumId w:val="2"/>
  </w:num>
  <w:num w:numId="3">
    <w:abstractNumId w:val="11"/>
  </w:num>
  <w:num w:numId="4">
    <w:abstractNumId w:val="24"/>
  </w:num>
  <w:num w:numId="5">
    <w:abstractNumId w:val="23"/>
  </w:num>
  <w:num w:numId="6">
    <w:abstractNumId w:val="13"/>
  </w:num>
  <w:num w:numId="7">
    <w:abstractNumId w:val="7"/>
  </w:num>
  <w:num w:numId="8">
    <w:abstractNumId w:val="1"/>
  </w:num>
  <w:num w:numId="9">
    <w:abstractNumId w:val="9"/>
  </w:num>
  <w:num w:numId="10">
    <w:abstractNumId w:val="4"/>
  </w:num>
  <w:num w:numId="11">
    <w:abstractNumId w:val="25"/>
  </w:num>
  <w:num w:numId="12">
    <w:abstractNumId w:val="10"/>
  </w:num>
  <w:num w:numId="13">
    <w:abstractNumId w:val="22"/>
  </w:num>
  <w:num w:numId="14">
    <w:abstractNumId w:val="37"/>
  </w:num>
  <w:num w:numId="15">
    <w:abstractNumId w:val="28"/>
  </w:num>
  <w:num w:numId="16">
    <w:abstractNumId w:val="17"/>
  </w:num>
  <w:num w:numId="17">
    <w:abstractNumId w:val="15"/>
  </w:num>
  <w:num w:numId="18">
    <w:abstractNumId w:val="26"/>
  </w:num>
  <w:num w:numId="19">
    <w:abstractNumId w:val="30"/>
  </w:num>
  <w:num w:numId="20">
    <w:abstractNumId w:val="31"/>
  </w:num>
  <w:num w:numId="21">
    <w:abstractNumId w:val="18"/>
  </w:num>
  <w:num w:numId="22">
    <w:abstractNumId w:val="36"/>
  </w:num>
  <w:num w:numId="23">
    <w:abstractNumId w:val="12"/>
  </w:num>
  <w:num w:numId="24">
    <w:abstractNumId w:val="29"/>
  </w:num>
  <w:num w:numId="25">
    <w:abstractNumId w:val="35"/>
  </w:num>
  <w:num w:numId="26">
    <w:abstractNumId w:val="3"/>
  </w:num>
  <w:num w:numId="27">
    <w:abstractNumId w:val="6"/>
  </w:num>
  <w:num w:numId="28">
    <w:abstractNumId w:val="20"/>
  </w:num>
  <w:num w:numId="29">
    <w:abstractNumId w:val="16"/>
  </w:num>
  <w:num w:numId="30">
    <w:abstractNumId w:val="8"/>
  </w:num>
  <w:num w:numId="31">
    <w:abstractNumId w:val="19"/>
  </w:num>
  <w:num w:numId="32">
    <w:abstractNumId w:val="32"/>
  </w:num>
  <w:num w:numId="33">
    <w:abstractNumId w:val="27"/>
  </w:num>
  <w:num w:numId="34">
    <w:abstractNumId w:val="33"/>
  </w:num>
  <w:num w:numId="3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num>
  <w:num w:numId="37">
    <w:abstractNumId w:val="5"/>
  </w:num>
  <w:num w:numId="38">
    <w:abstractNumId w:val="21"/>
  </w:num>
  <w:num w:numId="39">
    <w:abstractNumId w:val="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C72"/>
    <w:rsid w:val="0001562A"/>
    <w:rsid w:val="003A7D57"/>
    <w:rsid w:val="0090615F"/>
    <w:rsid w:val="00913C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index heading" w:uiPriority="0"/>
    <w:lsdException w:name="caption" w:uiPriority="0" w:qFormat="1"/>
    <w:lsdException w:name="envelope address" w:uiPriority="0"/>
    <w:lsdException w:name="footnote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style>
  <w:style w:type="paragraph" w:styleId="1">
    <w:name w:val="heading 1"/>
    <w:aliases w:val=" Знак Знак"/>
    <w:basedOn w:val="a"/>
    <w:next w:val="a"/>
    <w:link w:val="10"/>
    <w:uiPriority w:val="9"/>
    <w:qFormat/>
    <w:rsid w:val="003A7D57"/>
    <w:pPr>
      <w:keepNext/>
      <w:suppressAutoHyphens/>
      <w:spacing w:before="240" w:after="60" w:line="240" w:lineRule="auto"/>
      <w:ind w:firstLine="709"/>
      <w:jc w:val="center"/>
      <w:outlineLvl w:val="0"/>
    </w:pPr>
    <w:rPr>
      <w:rFonts w:ascii="Arial" w:eastAsia="Times New Roman" w:hAnsi="Arial" w:cs="Arial"/>
      <w:bCs/>
      <w:kern w:val="32"/>
      <w:sz w:val="36"/>
      <w:szCs w:val="32"/>
      <w:lang w:eastAsia="ar-SA"/>
    </w:rPr>
  </w:style>
  <w:style w:type="paragraph" w:styleId="2">
    <w:name w:val="heading 2"/>
    <w:aliases w:val="Заголовок 2 Знак Знак"/>
    <w:basedOn w:val="a"/>
    <w:next w:val="a"/>
    <w:link w:val="20"/>
    <w:qFormat/>
    <w:rsid w:val="003A7D57"/>
    <w:pPr>
      <w:keepNext/>
      <w:suppressAutoHyphens/>
      <w:spacing w:before="240" w:after="60" w:line="240" w:lineRule="auto"/>
      <w:ind w:firstLine="709"/>
      <w:jc w:val="center"/>
      <w:outlineLvl w:val="1"/>
    </w:pPr>
    <w:rPr>
      <w:rFonts w:ascii="Arial" w:eastAsia="Times New Roman" w:hAnsi="Arial" w:cs="Arial"/>
      <w:bCs/>
      <w:iCs/>
      <w:sz w:val="32"/>
      <w:szCs w:val="28"/>
      <w:lang w:eastAsia="ar-SA"/>
    </w:rPr>
  </w:style>
  <w:style w:type="paragraph" w:styleId="3">
    <w:name w:val="heading 3"/>
    <w:basedOn w:val="a"/>
    <w:next w:val="a"/>
    <w:link w:val="30"/>
    <w:qFormat/>
    <w:rsid w:val="003A7D57"/>
    <w:pPr>
      <w:keepNext/>
      <w:suppressAutoHyphens/>
      <w:spacing w:before="240" w:after="60" w:line="240" w:lineRule="auto"/>
      <w:jc w:val="center"/>
      <w:outlineLvl w:val="2"/>
    </w:pPr>
    <w:rPr>
      <w:rFonts w:ascii="Arial" w:eastAsia="Times New Roman" w:hAnsi="Arial" w:cs="Arial"/>
      <w:bCs/>
      <w:i/>
      <w:sz w:val="28"/>
      <w:szCs w:val="26"/>
      <w:lang w:eastAsia="ar-SA"/>
    </w:rPr>
  </w:style>
  <w:style w:type="paragraph" w:styleId="4">
    <w:name w:val="heading 4"/>
    <w:basedOn w:val="a"/>
    <w:next w:val="a"/>
    <w:link w:val="40"/>
    <w:qFormat/>
    <w:rsid w:val="003A7D57"/>
    <w:pPr>
      <w:keepNext/>
      <w:suppressAutoHyphens/>
      <w:spacing w:before="240" w:after="60" w:line="240" w:lineRule="auto"/>
      <w:jc w:val="both"/>
      <w:outlineLvl w:val="3"/>
    </w:pPr>
    <w:rPr>
      <w:rFonts w:ascii="Arial" w:eastAsia="Times New Roman" w:hAnsi="Arial" w:cs="Arial"/>
      <w:bCs/>
      <w:i/>
      <w:sz w:val="24"/>
      <w:szCs w:val="28"/>
      <w:lang w:eastAsia="ar-SA"/>
    </w:rPr>
  </w:style>
  <w:style w:type="paragraph" w:styleId="5">
    <w:name w:val="heading 5"/>
    <w:basedOn w:val="a"/>
    <w:next w:val="a"/>
    <w:link w:val="50"/>
    <w:qFormat/>
    <w:rsid w:val="003A7D57"/>
    <w:pPr>
      <w:suppressAutoHyphens/>
      <w:spacing w:before="240" w:after="60" w:line="240" w:lineRule="auto"/>
      <w:jc w:val="center"/>
      <w:outlineLvl w:val="4"/>
    </w:pPr>
    <w:rPr>
      <w:rFonts w:ascii="Arial" w:eastAsia="Times New Roman" w:hAnsi="Arial" w:cs="Arial"/>
      <w:bCs/>
      <w:i/>
      <w:iCs/>
      <w:sz w:val="24"/>
      <w:szCs w:val="26"/>
      <w:lang w:eastAsia="ar-SA"/>
    </w:rPr>
  </w:style>
  <w:style w:type="paragraph" w:styleId="6">
    <w:name w:val="heading 6"/>
    <w:basedOn w:val="a"/>
    <w:next w:val="a"/>
    <w:link w:val="60"/>
    <w:qFormat/>
    <w:rsid w:val="003A7D57"/>
    <w:pPr>
      <w:suppressAutoHyphens/>
      <w:spacing w:before="240" w:after="60" w:line="240" w:lineRule="auto"/>
      <w:jc w:val="both"/>
      <w:outlineLvl w:val="5"/>
    </w:pPr>
    <w:rPr>
      <w:rFonts w:ascii="Arial" w:eastAsia="Times New Roman" w:hAnsi="Arial" w:cs="Arial"/>
      <w:bCs/>
      <w:i/>
      <w:sz w:val="24"/>
      <w:lang w:eastAsia="ar-SA"/>
    </w:rPr>
  </w:style>
  <w:style w:type="paragraph" w:styleId="7">
    <w:name w:val="heading 7"/>
    <w:basedOn w:val="a"/>
    <w:next w:val="a"/>
    <w:link w:val="70"/>
    <w:qFormat/>
    <w:rsid w:val="003A7D57"/>
    <w:pPr>
      <w:suppressAutoHyphens/>
      <w:spacing w:before="240" w:after="60" w:line="240" w:lineRule="auto"/>
      <w:jc w:val="both"/>
      <w:outlineLvl w:val="6"/>
    </w:pPr>
    <w:rPr>
      <w:rFonts w:ascii="Arial" w:eastAsia="Times New Roman" w:hAnsi="Arial" w:cs="Arial"/>
      <w:i/>
      <w:color w:val="0070C0"/>
      <w:sz w:val="24"/>
      <w:szCs w:val="16"/>
      <w:lang w:eastAsia="ar-SA"/>
    </w:rPr>
  </w:style>
  <w:style w:type="paragraph" w:styleId="8">
    <w:name w:val="heading 8"/>
    <w:aliases w:val="Заголовок ТАБЛ,№ ТАБЛ"/>
    <w:basedOn w:val="a"/>
    <w:next w:val="a"/>
    <w:link w:val="80"/>
    <w:qFormat/>
    <w:rsid w:val="003A7D57"/>
    <w:pPr>
      <w:suppressAutoHyphens/>
      <w:spacing w:after="0" w:line="240" w:lineRule="auto"/>
      <w:jc w:val="center"/>
      <w:outlineLvl w:val="7"/>
    </w:pPr>
    <w:rPr>
      <w:rFonts w:ascii="Arial" w:eastAsia="Times New Roman" w:hAnsi="Arial" w:cs="Arial"/>
      <w:b/>
      <w:iCs/>
      <w:sz w:val="24"/>
      <w:szCs w:val="16"/>
      <w:lang w:eastAsia="ar-SA"/>
    </w:rPr>
  </w:style>
  <w:style w:type="paragraph" w:styleId="9">
    <w:name w:val="heading 9"/>
    <w:aliases w:val="Таблица 9,ТАБЛИЦА"/>
    <w:basedOn w:val="a"/>
    <w:next w:val="a"/>
    <w:link w:val="90"/>
    <w:qFormat/>
    <w:rsid w:val="003A7D57"/>
    <w:pPr>
      <w:suppressAutoHyphens/>
      <w:spacing w:before="240" w:after="60" w:line="240" w:lineRule="auto"/>
      <w:jc w:val="both"/>
      <w:outlineLvl w:val="8"/>
    </w:pPr>
    <w:rPr>
      <w:rFonts w:ascii="Arial" w:eastAsia="Times New Roman" w:hAnsi="Arial" w:cs="Arial"/>
      <w:sz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 Знак"/>
    <w:basedOn w:val="a0"/>
    <w:link w:val="1"/>
    <w:uiPriority w:val="9"/>
    <w:rsid w:val="003A7D57"/>
    <w:rPr>
      <w:rFonts w:ascii="Arial" w:eastAsia="Times New Roman" w:hAnsi="Arial" w:cs="Arial"/>
      <w:bCs/>
      <w:kern w:val="32"/>
      <w:sz w:val="36"/>
      <w:szCs w:val="32"/>
      <w:lang w:eastAsia="ar-SA"/>
    </w:rPr>
  </w:style>
  <w:style w:type="character" w:customStyle="1" w:styleId="20">
    <w:name w:val="Заголовок 2 Знак"/>
    <w:aliases w:val="Заголовок 2 Знак Знак Знак"/>
    <w:basedOn w:val="a0"/>
    <w:link w:val="2"/>
    <w:rsid w:val="003A7D57"/>
    <w:rPr>
      <w:rFonts w:ascii="Arial" w:eastAsia="Times New Roman" w:hAnsi="Arial" w:cs="Arial"/>
      <w:bCs/>
      <w:iCs/>
      <w:sz w:val="32"/>
      <w:szCs w:val="28"/>
      <w:lang w:eastAsia="ar-SA"/>
    </w:rPr>
  </w:style>
  <w:style w:type="character" w:customStyle="1" w:styleId="30">
    <w:name w:val="Заголовок 3 Знак"/>
    <w:basedOn w:val="a0"/>
    <w:link w:val="3"/>
    <w:rsid w:val="003A7D57"/>
    <w:rPr>
      <w:rFonts w:ascii="Arial" w:eastAsia="Times New Roman" w:hAnsi="Arial" w:cs="Arial"/>
      <w:bCs/>
      <w:i/>
      <w:sz w:val="28"/>
      <w:szCs w:val="26"/>
      <w:lang w:eastAsia="ar-SA"/>
    </w:rPr>
  </w:style>
  <w:style w:type="character" w:customStyle="1" w:styleId="40">
    <w:name w:val="Заголовок 4 Знак"/>
    <w:basedOn w:val="a0"/>
    <w:link w:val="4"/>
    <w:rsid w:val="003A7D57"/>
    <w:rPr>
      <w:rFonts w:ascii="Arial" w:eastAsia="Times New Roman" w:hAnsi="Arial" w:cs="Arial"/>
      <w:bCs/>
      <w:i/>
      <w:sz w:val="24"/>
      <w:szCs w:val="28"/>
      <w:lang w:eastAsia="ar-SA"/>
    </w:rPr>
  </w:style>
  <w:style w:type="character" w:customStyle="1" w:styleId="50">
    <w:name w:val="Заголовок 5 Знак"/>
    <w:basedOn w:val="a0"/>
    <w:link w:val="5"/>
    <w:rsid w:val="003A7D57"/>
    <w:rPr>
      <w:rFonts w:ascii="Arial" w:eastAsia="Times New Roman" w:hAnsi="Arial" w:cs="Arial"/>
      <w:bCs/>
      <w:i/>
      <w:iCs/>
      <w:sz w:val="24"/>
      <w:szCs w:val="26"/>
      <w:lang w:eastAsia="ar-SA"/>
    </w:rPr>
  </w:style>
  <w:style w:type="character" w:customStyle="1" w:styleId="60">
    <w:name w:val="Заголовок 6 Знак"/>
    <w:basedOn w:val="a0"/>
    <w:link w:val="6"/>
    <w:rsid w:val="003A7D57"/>
    <w:rPr>
      <w:rFonts w:ascii="Arial" w:eastAsia="Times New Roman" w:hAnsi="Arial" w:cs="Arial"/>
      <w:bCs/>
      <w:i/>
      <w:sz w:val="24"/>
      <w:lang w:eastAsia="ar-SA"/>
    </w:rPr>
  </w:style>
  <w:style w:type="character" w:customStyle="1" w:styleId="70">
    <w:name w:val="Заголовок 7 Знак"/>
    <w:basedOn w:val="a0"/>
    <w:link w:val="7"/>
    <w:rsid w:val="003A7D57"/>
    <w:rPr>
      <w:rFonts w:ascii="Arial" w:eastAsia="Times New Roman" w:hAnsi="Arial" w:cs="Arial"/>
      <w:i/>
      <w:color w:val="0070C0"/>
      <w:sz w:val="24"/>
      <w:szCs w:val="16"/>
      <w:lang w:eastAsia="ar-SA"/>
    </w:rPr>
  </w:style>
  <w:style w:type="character" w:customStyle="1" w:styleId="80">
    <w:name w:val="Заголовок 8 Знак"/>
    <w:aliases w:val="Заголовок ТАБЛ Знак,№ ТАБЛ Знак"/>
    <w:basedOn w:val="a0"/>
    <w:link w:val="8"/>
    <w:rsid w:val="003A7D57"/>
    <w:rPr>
      <w:rFonts w:ascii="Arial" w:eastAsia="Times New Roman" w:hAnsi="Arial" w:cs="Arial"/>
      <w:b/>
      <w:iCs/>
      <w:sz w:val="24"/>
      <w:szCs w:val="16"/>
      <w:lang w:eastAsia="ar-SA"/>
    </w:rPr>
  </w:style>
  <w:style w:type="character" w:customStyle="1" w:styleId="90">
    <w:name w:val="Заголовок 9 Знак"/>
    <w:aliases w:val="Таблица 9 Знак,ТАБЛИЦА Знак"/>
    <w:basedOn w:val="a0"/>
    <w:link w:val="9"/>
    <w:rsid w:val="003A7D57"/>
    <w:rPr>
      <w:rFonts w:ascii="Arial" w:eastAsia="Times New Roman" w:hAnsi="Arial" w:cs="Arial"/>
      <w:sz w:val="28"/>
      <w:lang w:eastAsia="ar-SA"/>
    </w:rPr>
  </w:style>
  <w:style w:type="numbering" w:customStyle="1" w:styleId="11">
    <w:name w:val="Нет списка1"/>
    <w:next w:val="a2"/>
    <w:uiPriority w:val="99"/>
    <w:semiHidden/>
    <w:unhideWhenUsed/>
    <w:rsid w:val="003A7D57"/>
  </w:style>
  <w:style w:type="paragraph" w:customStyle="1" w:styleId="a3">
    <w:name w:val="текст табл"/>
    <w:basedOn w:val="a"/>
    <w:link w:val="a4"/>
    <w:qFormat/>
    <w:rsid w:val="003A7D57"/>
    <w:pPr>
      <w:suppressAutoHyphens/>
      <w:spacing w:after="0" w:line="240" w:lineRule="auto"/>
      <w:ind w:firstLine="709"/>
      <w:jc w:val="both"/>
    </w:pPr>
    <w:rPr>
      <w:rFonts w:ascii="Arial" w:eastAsia="Calibri" w:hAnsi="Arial" w:cs="Arial"/>
      <w:sz w:val="24"/>
      <w:szCs w:val="24"/>
      <w:lang w:eastAsia="ar-SA"/>
    </w:rPr>
  </w:style>
  <w:style w:type="character" w:customStyle="1" w:styleId="a4">
    <w:name w:val="текст табл Знак"/>
    <w:link w:val="a3"/>
    <w:rsid w:val="003A7D57"/>
    <w:rPr>
      <w:rFonts w:ascii="Arial" w:eastAsia="Calibri" w:hAnsi="Arial" w:cs="Arial"/>
      <w:sz w:val="24"/>
      <w:szCs w:val="24"/>
      <w:lang w:eastAsia="ar-SA"/>
    </w:rPr>
  </w:style>
  <w:style w:type="paragraph" w:styleId="a5">
    <w:name w:val="Title"/>
    <w:aliases w:val="Название таблицы"/>
    <w:basedOn w:val="a"/>
    <w:next w:val="a"/>
    <w:link w:val="a6"/>
    <w:qFormat/>
    <w:rsid w:val="003A7D57"/>
    <w:pPr>
      <w:suppressAutoHyphens/>
      <w:spacing w:after="0" w:line="240" w:lineRule="auto"/>
      <w:jc w:val="center"/>
      <w:outlineLvl w:val="0"/>
    </w:pPr>
    <w:rPr>
      <w:rFonts w:ascii="Arial" w:eastAsia="Times New Roman" w:hAnsi="Arial" w:cs="Arial"/>
      <w:b/>
      <w:bCs/>
      <w:kern w:val="28"/>
      <w:sz w:val="24"/>
      <w:szCs w:val="32"/>
      <w:lang w:eastAsia="ar-SA"/>
    </w:rPr>
  </w:style>
  <w:style w:type="character" w:customStyle="1" w:styleId="a6">
    <w:name w:val="Название Знак"/>
    <w:aliases w:val="Название таблицы Знак"/>
    <w:basedOn w:val="a0"/>
    <w:link w:val="a5"/>
    <w:rsid w:val="003A7D57"/>
    <w:rPr>
      <w:rFonts w:ascii="Arial" w:eastAsia="Times New Roman" w:hAnsi="Arial" w:cs="Arial"/>
      <w:b/>
      <w:bCs/>
      <w:kern w:val="28"/>
      <w:sz w:val="24"/>
      <w:szCs w:val="32"/>
      <w:lang w:eastAsia="ar-SA"/>
    </w:rPr>
  </w:style>
  <w:style w:type="paragraph" w:styleId="a7">
    <w:name w:val="Subtitle"/>
    <w:basedOn w:val="a"/>
    <w:next w:val="a"/>
    <w:link w:val="a8"/>
    <w:qFormat/>
    <w:rsid w:val="003A7D57"/>
    <w:pPr>
      <w:suppressAutoHyphens/>
      <w:spacing w:after="60" w:line="240" w:lineRule="auto"/>
      <w:ind w:firstLine="709"/>
      <w:jc w:val="center"/>
      <w:outlineLvl w:val="1"/>
    </w:pPr>
    <w:rPr>
      <w:rFonts w:ascii="Arial" w:eastAsia="Times New Roman" w:hAnsi="Arial" w:cs="Arial"/>
      <w:b/>
      <w:i/>
      <w:color w:val="404040"/>
      <w:sz w:val="24"/>
      <w:szCs w:val="16"/>
      <w:lang w:eastAsia="ar-SA"/>
    </w:rPr>
  </w:style>
  <w:style w:type="character" w:customStyle="1" w:styleId="a8">
    <w:name w:val="Подзаголовок Знак"/>
    <w:basedOn w:val="a0"/>
    <w:link w:val="a7"/>
    <w:rsid w:val="003A7D57"/>
    <w:rPr>
      <w:rFonts w:ascii="Arial" w:eastAsia="Times New Roman" w:hAnsi="Arial" w:cs="Arial"/>
      <w:b/>
      <w:i/>
      <w:color w:val="404040"/>
      <w:sz w:val="24"/>
      <w:szCs w:val="16"/>
      <w:lang w:eastAsia="ar-SA"/>
    </w:rPr>
  </w:style>
  <w:style w:type="character" w:styleId="a9">
    <w:name w:val="Strong"/>
    <w:qFormat/>
    <w:rsid w:val="003A7D57"/>
    <w:rPr>
      <w:rFonts w:ascii="Arial" w:hAnsi="Arial"/>
      <w:bCs/>
      <w:sz w:val="20"/>
    </w:rPr>
  </w:style>
  <w:style w:type="character" w:styleId="aa">
    <w:name w:val="Emphasis"/>
    <w:qFormat/>
    <w:rsid w:val="003A7D57"/>
    <w:rPr>
      <w:rFonts w:ascii="Arial" w:hAnsi="Arial"/>
      <w:i/>
      <w:iCs/>
      <w:sz w:val="24"/>
    </w:rPr>
  </w:style>
  <w:style w:type="paragraph" w:styleId="ab">
    <w:name w:val="No Spacing"/>
    <w:basedOn w:val="a"/>
    <w:link w:val="ac"/>
    <w:qFormat/>
    <w:rsid w:val="003A7D57"/>
    <w:pPr>
      <w:suppressAutoHyphens/>
      <w:spacing w:after="0" w:line="240" w:lineRule="auto"/>
    </w:pPr>
    <w:rPr>
      <w:rFonts w:ascii="Arial" w:eastAsia="Times New Roman" w:hAnsi="Arial" w:cs="Arial"/>
      <w:sz w:val="24"/>
      <w:szCs w:val="32"/>
      <w:lang w:eastAsia="ar-SA"/>
    </w:rPr>
  </w:style>
  <w:style w:type="character" w:customStyle="1" w:styleId="ac">
    <w:name w:val="Без интервала Знак"/>
    <w:link w:val="ab"/>
    <w:rsid w:val="003A7D57"/>
    <w:rPr>
      <w:rFonts w:ascii="Arial" w:eastAsia="Times New Roman" w:hAnsi="Arial" w:cs="Arial"/>
      <w:sz w:val="24"/>
      <w:szCs w:val="32"/>
      <w:lang w:eastAsia="ar-SA"/>
    </w:rPr>
  </w:style>
  <w:style w:type="paragraph" w:styleId="ad">
    <w:name w:val="List Paragraph"/>
    <w:basedOn w:val="a"/>
    <w:qFormat/>
    <w:rsid w:val="003A7D57"/>
    <w:pPr>
      <w:suppressAutoHyphens/>
      <w:spacing w:after="0" w:line="240" w:lineRule="auto"/>
      <w:ind w:left="720" w:firstLine="709"/>
      <w:contextualSpacing/>
      <w:jc w:val="both"/>
    </w:pPr>
    <w:rPr>
      <w:rFonts w:ascii="Arial" w:eastAsia="Times New Roman" w:hAnsi="Arial" w:cs="Arial"/>
      <w:sz w:val="24"/>
      <w:szCs w:val="16"/>
      <w:lang w:eastAsia="ar-SA"/>
    </w:rPr>
  </w:style>
  <w:style w:type="paragraph" w:styleId="21">
    <w:name w:val="Quote"/>
    <w:basedOn w:val="a"/>
    <w:next w:val="a"/>
    <w:link w:val="22"/>
    <w:qFormat/>
    <w:rsid w:val="003A7D57"/>
    <w:pPr>
      <w:suppressAutoHyphens/>
      <w:spacing w:after="0" w:line="240" w:lineRule="auto"/>
      <w:ind w:firstLine="709"/>
      <w:jc w:val="both"/>
    </w:pPr>
    <w:rPr>
      <w:rFonts w:ascii="Arial" w:eastAsia="Times New Roman" w:hAnsi="Arial" w:cs="Arial"/>
      <w:i/>
      <w:sz w:val="24"/>
      <w:szCs w:val="16"/>
      <w:lang w:eastAsia="ar-SA"/>
    </w:rPr>
  </w:style>
  <w:style w:type="character" w:customStyle="1" w:styleId="22">
    <w:name w:val="Цитата 2 Знак"/>
    <w:basedOn w:val="a0"/>
    <w:link w:val="21"/>
    <w:rsid w:val="003A7D57"/>
    <w:rPr>
      <w:rFonts w:ascii="Arial" w:eastAsia="Times New Roman" w:hAnsi="Arial" w:cs="Arial"/>
      <w:i/>
      <w:sz w:val="24"/>
      <w:szCs w:val="16"/>
      <w:lang w:eastAsia="ar-SA"/>
    </w:rPr>
  </w:style>
  <w:style w:type="paragraph" w:styleId="ae">
    <w:name w:val="Intense Quote"/>
    <w:basedOn w:val="a"/>
    <w:next w:val="a"/>
    <w:link w:val="af"/>
    <w:qFormat/>
    <w:rsid w:val="003A7D57"/>
    <w:pPr>
      <w:suppressAutoHyphens/>
      <w:spacing w:after="0" w:line="240" w:lineRule="auto"/>
      <w:ind w:left="720" w:right="720" w:firstLine="709"/>
      <w:jc w:val="both"/>
    </w:pPr>
    <w:rPr>
      <w:rFonts w:ascii="Arial" w:eastAsia="Times New Roman" w:hAnsi="Arial" w:cs="Arial"/>
      <w:b/>
      <w:i/>
      <w:sz w:val="24"/>
      <w:lang w:eastAsia="ar-SA"/>
    </w:rPr>
  </w:style>
  <w:style w:type="character" w:customStyle="1" w:styleId="af">
    <w:name w:val="Выделенная цитата Знак"/>
    <w:basedOn w:val="a0"/>
    <w:link w:val="ae"/>
    <w:rsid w:val="003A7D57"/>
    <w:rPr>
      <w:rFonts w:ascii="Arial" w:eastAsia="Times New Roman" w:hAnsi="Arial" w:cs="Arial"/>
      <w:b/>
      <w:i/>
      <w:sz w:val="24"/>
      <w:lang w:eastAsia="ar-SA"/>
    </w:rPr>
  </w:style>
  <w:style w:type="character" w:styleId="af0">
    <w:name w:val="Subtle Emphasis"/>
    <w:qFormat/>
    <w:rsid w:val="003A7D57"/>
    <w:rPr>
      <w:rFonts w:ascii="Arial" w:hAnsi="Arial"/>
      <w:i/>
      <w:color w:val="5A5A5A"/>
      <w:sz w:val="24"/>
    </w:rPr>
  </w:style>
  <w:style w:type="character" w:styleId="af1">
    <w:name w:val="Intense Emphasis"/>
    <w:qFormat/>
    <w:rsid w:val="003A7D57"/>
    <w:rPr>
      <w:b/>
      <w:i/>
      <w:sz w:val="24"/>
      <w:szCs w:val="24"/>
      <w:u w:val="single"/>
    </w:rPr>
  </w:style>
  <w:style w:type="character" w:styleId="af2">
    <w:name w:val="Subtle Reference"/>
    <w:qFormat/>
    <w:rsid w:val="003A7D57"/>
    <w:rPr>
      <w:rFonts w:ascii="Arial" w:hAnsi="Arial"/>
      <w:i/>
      <w:color w:val="0070C0"/>
      <w:sz w:val="24"/>
      <w:szCs w:val="24"/>
      <w:u w:val="single"/>
    </w:rPr>
  </w:style>
  <w:style w:type="character" w:styleId="af3">
    <w:name w:val="Intense Reference"/>
    <w:qFormat/>
    <w:rsid w:val="003A7D57"/>
    <w:rPr>
      <w:b/>
      <w:sz w:val="24"/>
      <w:u w:val="single"/>
    </w:rPr>
  </w:style>
  <w:style w:type="character" w:styleId="af4">
    <w:name w:val="Book Title"/>
    <w:qFormat/>
    <w:rsid w:val="003A7D57"/>
    <w:rPr>
      <w:rFonts w:ascii="Cambria" w:eastAsia="Times New Roman" w:hAnsi="Cambria"/>
      <w:b/>
      <w:i/>
      <w:sz w:val="24"/>
      <w:szCs w:val="24"/>
    </w:rPr>
  </w:style>
  <w:style w:type="paragraph" w:styleId="af5">
    <w:name w:val="TOC Heading"/>
    <w:basedOn w:val="1"/>
    <w:next w:val="a"/>
    <w:qFormat/>
    <w:rsid w:val="003A7D57"/>
    <w:pPr>
      <w:outlineLvl w:val="9"/>
    </w:pPr>
  </w:style>
  <w:style w:type="character" w:customStyle="1" w:styleId="WW8Num3z0">
    <w:name w:val="WW8Num3z0"/>
    <w:rsid w:val="003A7D57"/>
    <w:rPr>
      <w:rFonts w:ascii="Symbol" w:hAnsi="Symbol"/>
    </w:rPr>
  </w:style>
  <w:style w:type="character" w:customStyle="1" w:styleId="WW8Num4z0">
    <w:name w:val="WW8Num4z0"/>
    <w:rsid w:val="003A7D57"/>
    <w:rPr>
      <w:rFonts w:ascii="Symbol" w:hAnsi="Symbol"/>
    </w:rPr>
  </w:style>
  <w:style w:type="character" w:customStyle="1" w:styleId="WW8Num5z0">
    <w:name w:val="WW8Num5z0"/>
    <w:rsid w:val="003A7D57"/>
    <w:rPr>
      <w:rFonts w:ascii="Symbol" w:hAnsi="Symbol"/>
    </w:rPr>
  </w:style>
  <w:style w:type="character" w:customStyle="1" w:styleId="WW8Num6z0">
    <w:name w:val="WW8Num6z0"/>
    <w:rsid w:val="003A7D57"/>
    <w:rPr>
      <w:rFonts w:ascii="Symbol" w:hAnsi="Symbol"/>
    </w:rPr>
  </w:style>
  <w:style w:type="character" w:customStyle="1" w:styleId="WW8Num7z0">
    <w:name w:val="WW8Num7z0"/>
    <w:rsid w:val="003A7D57"/>
    <w:rPr>
      <w:rFonts w:ascii="Symbol" w:hAnsi="Symbol"/>
    </w:rPr>
  </w:style>
  <w:style w:type="character" w:customStyle="1" w:styleId="WW8Num8z1">
    <w:name w:val="WW8Num8z1"/>
    <w:rsid w:val="003A7D57"/>
    <w:rPr>
      <w:rFonts w:ascii="Symbol" w:hAnsi="Symbol"/>
    </w:rPr>
  </w:style>
  <w:style w:type="character" w:customStyle="1" w:styleId="WW8Num9z0">
    <w:name w:val="WW8Num9z0"/>
    <w:rsid w:val="003A7D57"/>
    <w:rPr>
      <w:sz w:val="20"/>
    </w:rPr>
  </w:style>
  <w:style w:type="character" w:customStyle="1" w:styleId="WW8Num10z0">
    <w:name w:val="WW8Num10z0"/>
    <w:rsid w:val="003A7D57"/>
    <w:rPr>
      <w:rFonts w:ascii="Symbol" w:hAnsi="Symbol"/>
    </w:rPr>
  </w:style>
  <w:style w:type="character" w:customStyle="1" w:styleId="WW8Num11z0">
    <w:name w:val="WW8Num11z0"/>
    <w:rsid w:val="003A7D57"/>
    <w:rPr>
      <w:rFonts w:ascii="Symbol" w:hAnsi="Symbol"/>
    </w:rPr>
  </w:style>
  <w:style w:type="character" w:customStyle="1" w:styleId="WW8Num12z0">
    <w:name w:val="WW8Num12z0"/>
    <w:rsid w:val="003A7D57"/>
    <w:rPr>
      <w:rFonts w:ascii="Symbol" w:hAnsi="Symbol"/>
    </w:rPr>
  </w:style>
  <w:style w:type="character" w:customStyle="1" w:styleId="WW8Num13z0">
    <w:name w:val="WW8Num13z0"/>
    <w:rsid w:val="003A7D57"/>
    <w:rPr>
      <w:rFonts w:ascii="Symbol" w:hAnsi="Symbol"/>
    </w:rPr>
  </w:style>
  <w:style w:type="character" w:customStyle="1" w:styleId="WW8Num14z0">
    <w:name w:val="WW8Num14z0"/>
    <w:rsid w:val="003A7D57"/>
    <w:rPr>
      <w:rFonts w:ascii="Symbol" w:hAnsi="Symbol"/>
    </w:rPr>
  </w:style>
  <w:style w:type="character" w:customStyle="1" w:styleId="WW8Num15z0">
    <w:name w:val="WW8Num15z0"/>
    <w:rsid w:val="003A7D57"/>
    <w:rPr>
      <w:rFonts w:ascii="Symbol" w:hAnsi="Symbol"/>
    </w:rPr>
  </w:style>
  <w:style w:type="character" w:customStyle="1" w:styleId="WW8Num16z0">
    <w:name w:val="WW8Num16z0"/>
    <w:rsid w:val="003A7D57"/>
    <w:rPr>
      <w:rFonts w:ascii="Symbol" w:hAnsi="Symbol"/>
    </w:rPr>
  </w:style>
  <w:style w:type="character" w:customStyle="1" w:styleId="WW8Num17z0">
    <w:name w:val="WW8Num17z0"/>
    <w:rsid w:val="003A7D57"/>
    <w:rPr>
      <w:rFonts w:ascii="Symbol" w:hAnsi="Symbol"/>
    </w:rPr>
  </w:style>
  <w:style w:type="character" w:customStyle="1" w:styleId="WW8Num18z0">
    <w:name w:val="WW8Num18z0"/>
    <w:rsid w:val="003A7D57"/>
    <w:rPr>
      <w:rFonts w:ascii="Symbol" w:hAnsi="Symbol"/>
    </w:rPr>
  </w:style>
  <w:style w:type="character" w:customStyle="1" w:styleId="WW8Num19z0">
    <w:name w:val="WW8Num19z0"/>
    <w:rsid w:val="003A7D57"/>
    <w:rPr>
      <w:rFonts w:ascii="Arial" w:hAnsi="Arial"/>
    </w:rPr>
  </w:style>
  <w:style w:type="character" w:customStyle="1" w:styleId="WW8Num20z0">
    <w:name w:val="WW8Num20z0"/>
    <w:rsid w:val="003A7D57"/>
    <w:rPr>
      <w:rFonts w:ascii="Symbol" w:hAnsi="Symbol"/>
    </w:rPr>
  </w:style>
  <w:style w:type="character" w:customStyle="1" w:styleId="WW8Num21z0">
    <w:name w:val="WW8Num21z0"/>
    <w:rsid w:val="003A7D57"/>
    <w:rPr>
      <w:rFonts w:ascii="Symbol" w:hAnsi="Symbol"/>
    </w:rPr>
  </w:style>
  <w:style w:type="character" w:customStyle="1" w:styleId="WW8Num22z0">
    <w:name w:val="WW8Num22z0"/>
    <w:rsid w:val="003A7D57"/>
    <w:rPr>
      <w:rFonts w:ascii="Symbol" w:hAnsi="Symbol"/>
    </w:rPr>
  </w:style>
  <w:style w:type="character" w:customStyle="1" w:styleId="WW8Num24z0">
    <w:name w:val="WW8Num24z0"/>
    <w:rsid w:val="003A7D57"/>
    <w:rPr>
      <w:rFonts w:ascii="Symbol" w:hAnsi="Symbol"/>
      <w:color w:val="auto"/>
    </w:rPr>
  </w:style>
  <w:style w:type="character" w:customStyle="1" w:styleId="WW8Num25z0">
    <w:name w:val="WW8Num25z0"/>
    <w:rsid w:val="003A7D57"/>
    <w:rPr>
      <w:rFonts w:ascii="Symbol" w:hAnsi="Symbol"/>
    </w:rPr>
  </w:style>
  <w:style w:type="character" w:customStyle="1" w:styleId="WW8Num27z0">
    <w:name w:val="WW8Num27z0"/>
    <w:rsid w:val="003A7D57"/>
    <w:rPr>
      <w:rFonts w:ascii="Symbol" w:hAnsi="Symbol"/>
    </w:rPr>
  </w:style>
  <w:style w:type="character" w:customStyle="1" w:styleId="WW8Num28z0">
    <w:name w:val="WW8Num28z0"/>
    <w:rsid w:val="003A7D57"/>
    <w:rPr>
      <w:rFonts w:ascii="Symbol" w:hAnsi="Symbol"/>
    </w:rPr>
  </w:style>
  <w:style w:type="character" w:customStyle="1" w:styleId="WW8Num30z0">
    <w:name w:val="WW8Num30z0"/>
    <w:rsid w:val="003A7D57"/>
    <w:rPr>
      <w:rFonts w:ascii="Symbol" w:hAnsi="Symbol"/>
    </w:rPr>
  </w:style>
  <w:style w:type="character" w:customStyle="1" w:styleId="WW8Num31z0">
    <w:name w:val="WW8Num31z0"/>
    <w:rsid w:val="003A7D57"/>
    <w:rPr>
      <w:rFonts w:ascii="Symbol" w:hAnsi="Symbol"/>
    </w:rPr>
  </w:style>
  <w:style w:type="character" w:customStyle="1" w:styleId="WW8Num32z0">
    <w:name w:val="WW8Num32z0"/>
    <w:rsid w:val="003A7D57"/>
    <w:rPr>
      <w:rFonts w:ascii="Symbol" w:hAnsi="Symbol"/>
    </w:rPr>
  </w:style>
  <w:style w:type="character" w:customStyle="1" w:styleId="WW8Num34z0">
    <w:name w:val="WW8Num34z0"/>
    <w:rsid w:val="003A7D57"/>
    <w:rPr>
      <w:rFonts w:ascii="Symbol" w:hAnsi="Symbol"/>
    </w:rPr>
  </w:style>
  <w:style w:type="character" w:customStyle="1" w:styleId="WW8Num35z0">
    <w:name w:val="WW8Num35z0"/>
    <w:rsid w:val="003A7D57"/>
    <w:rPr>
      <w:rFonts w:ascii="Symbol" w:hAnsi="Symbol"/>
    </w:rPr>
  </w:style>
  <w:style w:type="character" w:customStyle="1" w:styleId="WW8Num37z0">
    <w:name w:val="WW8Num37z0"/>
    <w:rsid w:val="003A7D57"/>
    <w:rPr>
      <w:rFonts w:ascii="Symbol" w:hAnsi="Symbol"/>
    </w:rPr>
  </w:style>
  <w:style w:type="character" w:customStyle="1" w:styleId="WW8Num38z0">
    <w:name w:val="WW8Num38z0"/>
    <w:rsid w:val="003A7D57"/>
    <w:rPr>
      <w:rFonts w:ascii="Symbol" w:hAnsi="Symbol"/>
    </w:rPr>
  </w:style>
  <w:style w:type="character" w:customStyle="1" w:styleId="WW8Num42z0">
    <w:name w:val="WW8Num42z0"/>
    <w:rsid w:val="003A7D57"/>
    <w:rPr>
      <w:rFonts w:ascii="Symbol" w:hAnsi="Symbol"/>
    </w:rPr>
  </w:style>
  <w:style w:type="character" w:customStyle="1" w:styleId="WW8Num44z0">
    <w:name w:val="WW8Num44z0"/>
    <w:rsid w:val="003A7D57"/>
    <w:rPr>
      <w:rFonts w:ascii="Symbol" w:hAnsi="Symbol"/>
    </w:rPr>
  </w:style>
  <w:style w:type="character" w:customStyle="1" w:styleId="WW8Num45z0">
    <w:name w:val="WW8Num45z0"/>
    <w:rsid w:val="003A7D57"/>
    <w:rPr>
      <w:rFonts w:ascii="Symbol" w:hAnsi="Symbol"/>
      <w:color w:val="auto"/>
    </w:rPr>
  </w:style>
  <w:style w:type="character" w:customStyle="1" w:styleId="WW8Num46z0">
    <w:name w:val="WW8Num46z0"/>
    <w:rsid w:val="003A7D57"/>
    <w:rPr>
      <w:rFonts w:ascii="Symbol" w:hAnsi="Symbol"/>
    </w:rPr>
  </w:style>
  <w:style w:type="character" w:customStyle="1" w:styleId="WW8Num47z0">
    <w:name w:val="WW8Num47z0"/>
    <w:rsid w:val="003A7D57"/>
    <w:rPr>
      <w:rFonts w:ascii="Symbol" w:hAnsi="Symbol"/>
      <w:color w:val="auto"/>
    </w:rPr>
  </w:style>
  <w:style w:type="character" w:customStyle="1" w:styleId="WW8Num48z0">
    <w:name w:val="WW8Num48z0"/>
    <w:rsid w:val="003A7D57"/>
    <w:rPr>
      <w:rFonts w:ascii="Symbol" w:hAnsi="Symbol"/>
    </w:rPr>
  </w:style>
  <w:style w:type="character" w:customStyle="1" w:styleId="WW8Num50z0">
    <w:name w:val="WW8Num50z0"/>
    <w:rsid w:val="003A7D57"/>
    <w:rPr>
      <w:rFonts w:ascii="Symbol" w:hAnsi="Symbol"/>
      <w:caps w:val="0"/>
      <w:smallCaps w:val="0"/>
      <w:strike w:val="0"/>
      <w:dstrike w:val="0"/>
      <w:outline w:val="0"/>
      <w:shadow w:val="0"/>
      <w:vanish w:val="0"/>
      <w:color w:val="auto"/>
      <w:position w:val="0"/>
      <w:sz w:val="24"/>
      <w:vertAlign w:val="baseline"/>
    </w:rPr>
  </w:style>
  <w:style w:type="character" w:customStyle="1" w:styleId="WW8Num52z0">
    <w:name w:val="WW8Num52z0"/>
    <w:rsid w:val="003A7D57"/>
    <w:rPr>
      <w:rFonts w:ascii="Arial" w:hAnsi="Arial"/>
    </w:rPr>
  </w:style>
  <w:style w:type="character" w:customStyle="1" w:styleId="WW8Num53z0">
    <w:name w:val="WW8Num53z0"/>
    <w:rsid w:val="003A7D57"/>
    <w:rPr>
      <w:rFonts w:ascii="Symbol" w:hAnsi="Symbol"/>
    </w:rPr>
  </w:style>
  <w:style w:type="character" w:customStyle="1" w:styleId="WW8Num55z0">
    <w:name w:val="WW8Num55z0"/>
    <w:rsid w:val="003A7D57"/>
    <w:rPr>
      <w:rFonts w:ascii="Symbol" w:hAnsi="Symbol"/>
    </w:rPr>
  </w:style>
  <w:style w:type="character" w:customStyle="1" w:styleId="WW8Num57z0">
    <w:name w:val="WW8Num57z0"/>
    <w:rsid w:val="003A7D57"/>
    <w:rPr>
      <w:rFonts w:ascii="Arial" w:eastAsia="Times New Roman" w:hAnsi="Arial" w:cs="Arial"/>
    </w:rPr>
  </w:style>
  <w:style w:type="character" w:customStyle="1" w:styleId="WW8Num61z0">
    <w:name w:val="WW8Num61z0"/>
    <w:rsid w:val="003A7D57"/>
    <w:rPr>
      <w:rFonts w:ascii="Symbol" w:hAnsi="Symbol"/>
    </w:rPr>
  </w:style>
  <w:style w:type="character" w:customStyle="1" w:styleId="Absatz-Standardschriftart">
    <w:name w:val="Absatz-Standardschriftart"/>
    <w:rsid w:val="003A7D57"/>
  </w:style>
  <w:style w:type="character" w:customStyle="1" w:styleId="WW8Num13z1">
    <w:name w:val="WW8Num13z1"/>
    <w:rsid w:val="003A7D57"/>
    <w:rPr>
      <w:rFonts w:ascii="Courier New" w:hAnsi="Courier New"/>
    </w:rPr>
  </w:style>
  <w:style w:type="character" w:customStyle="1" w:styleId="WW8Num13z2">
    <w:name w:val="WW8Num13z2"/>
    <w:rsid w:val="003A7D57"/>
    <w:rPr>
      <w:rFonts w:ascii="Wingdings" w:hAnsi="Wingdings"/>
    </w:rPr>
  </w:style>
  <w:style w:type="character" w:customStyle="1" w:styleId="WW8Num14z1">
    <w:name w:val="WW8Num14z1"/>
    <w:rsid w:val="003A7D57"/>
    <w:rPr>
      <w:rFonts w:ascii="Courier New" w:hAnsi="Courier New" w:cs="Courier New"/>
    </w:rPr>
  </w:style>
  <w:style w:type="character" w:customStyle="1" w:styleId="WW8Num14z2">
    <w:name w:val="WW8Num14z2"/>
    <w:rsid w:val="003A7D57"/>
    <w:rPr>
      <w:rFonts w:ascii="Wingdings" w:hAnsi="Wingdings"/>
    </w:rPr>
  </w:style>
  <w:style w:type="character" w:customStyle="1" w:styleId="WW8Num15z1">
    <w:name w:val="WW8Num15z1"/>
    <w:rsid w:val="003A7D57"/>
    <w:rPr>
      <w:rFonts w:ascii="Courier New" w:hAnsi="Courier New" w:cs="Courier New"/>
    </w:rPr>
  </w:style>
  <w:style w:type="character" w:customStyle="1" w:styleId="WW8Num15z2">
    <w:name w:val="WW8Num15z2"/>
    <w:rsid w:val="003A7D57"/>
    <w:rPr>
      <w:rFonts w:ascii="Wingdings" w:hAnsi="Wingdings"/>
    </w:rPr>
  </w:style>
  <w:style w:type="character" w:customStyle="1" w:styleId="WW8Num16z1">
    <w:name w:val="WW8Num16z1"/>
    <w:rsid w:val="003A7D57"/>
    <w:rPr>
      <w:rFonts w:ascii="Courier New" w:hAnsi="Courier New" w:cs="Courier New"/>
    </w:rPr>
  </w:style>
  <w:style w:type="character" w:customStyle="1" w:styleId="WW8Num16z2">
    <w:name w:val="WW8Num16z2"/>
    <w:rsid w:val="003A7D57"/>
    <w:rPr>
      <w:rFonts w:ascii="Wingdings" w:hAnsi="Wingdings"/>
    </w:rPr>
  </w:style>
  <w:style w:type="character" w:customStyle="1" w:styleId="WW8Num17z1">
    <w:name w:val="WW8Num17z1"/>
    <w:rsid w:val="003A7D57"/>
    <w:rPr>
      <w:rFonts w:ascii="Courier New" w:hAnsi="Courier New" w:cs="Courier New"/>
    </w:rPr>
  </w:style>
  <w:style w:type="character" w:customStyle="1" w:styleId="WW8Num17z2">
    <w:name w:val="WW8Num17z2"/>
    <w:rsid w:val="003A7D57"/>
    <w:rPr>
      <w:rFonts w:ascii="Wingdings" w:hAnsi="Wingdings"/>
    </w:rPr>
  </w:style>
  <w:style w:type="character" w:customStyle="1" w:styleId="WW8Num18z1">
    <w:name w:val="WW8Num18z1"/>
    <w:rsid w:val="003A7D57"/>
    <w:rPr>
      <w:rFonts w:ascii="Courier New" w:hAnsi="Courier New" w:cs="Courier New"/>
    </w:rPr>
  </w:style>
  <w:style w:type="character" w:customStyle="1" w:styleId="WW8Num18z2">
    <w:name w:val="WW8Num18z2"/>
    <w:rsid w:val="003A7D57"/>
    <w:rPr>
      <w:rFonts w:ascii="Wingdings" w:hAnsi="Wingdings"/>
    </w:rPr>
  </w:style>
  <w:style w:type="character" w:customStyle="1" w:styleId="WW8Num19z1">
    <w:name w:val="WW8Num19z1"/>
    <w:rsid w:val="003A7D57"/>
    <w:rPr>
      <w:rFonts w:ascii="Courier New" w:hAnsi="Courier New" w:cs="Courier New"/>
    </w:rPr>
  </w:style>
  <w:style w:type="character" w:customStyle="1" w:styleId="WW8Num19z2">
    <w:name w:val="WW8Num19z2"/>
    <w:rsid w:val="003A7D57"/>
    <w:rPr>
      <w:rFonts w:ascii="Wingdings" w:hAnsi="Wingdings"/>
    </w:rPr>
  </w:style>
  <w:style w:type="character" w:customStyle="1" w:styleId="WW8Num19z3">
    <w:name w:val="WW8Num19z3"/>
    <w:rsid w:val="003A7D57"/>
    <w:rPr>
      <w:rFonts w:ascii="Symbol" w:hAnsi="Symbol"/>
    </w:rPr>
  </w:style>
  <w:style w:type="character" w:customStyle="1" w:styleId="WW8Num20z1">
    <w:name w:val="WW8Num20z1"/>
    <w:rsid w:val="003A7D57"/>
    <w:rPr>
      <w:rFonts w:ascii="Courier New" w:hAnsi="Courier New"/>
    </w:rPr>
  </w:style>
  <w:style w:type="character" w:customStyle="1" w:styleId="WW8Num20z2">
    <w:name w:val="WW8Num20z2"/>
    <w:rsid w:val="003A7D57"/>
    <w:rPr>
      <w:rFonts w:ascii="Wingdings" w:hAnsi="Wingdings"/>
    </w:rPr>
  </w:style>
  <w:style w:type="character" w:customStyle="1" w:styleId="WW8Num21z1">
    <w:name w:val="WW8Num21z1"/>
    <w:rsid w:val="003A7D57"/>
    <w:rPr>
      <w:rFonts w:ascii="Courier New" w:hAnsi="Courier New" w:cs="Courier New"/>
    </w:rPr>
  </w:style>
  <w:style w:type="character" w:customStyle="1" w:styleId="WW8Num21z2">
    <w:name w:val="WW8Num21z2"/>
    <w:rsid w:val="003A7D57"/>
    <w:rPr>
      <w:rFonts w:ascii="Wingdings" w:hAnsi="Wingdings"/>
    </w:rPr>
  </w:style>
  <w:style w:type="character" w:customStyle="1" w:styleId="WW8Num22z1">
    <w:name w:val="WW8Num22z1"/>
    <w:rsid w:val="003A7D57"/>
    <w:rPr>
      <w:rFonts w:ascii="Courier New" w:hAnsi="Courier New"/>
    </w:rPr>
  </w:style>
  <w:style w:type="character" w:customStyle="1" w:styleId="WW8Num22z2">
    <w:name w:val="WW8Num22z2"/>
    <w:rsid w:val="003A7D57"/>
    <w:rPr>
      <w:rFonts w:ascii="Wingdings" w:hAnsi="Wingdings"/>
    </w:rPr>
  </w:style>
  <w:style w:type="character" w:customStyle="1" w:styleId="WW8Num23z0">
    <w:name w:val="WW8Num23z0"/>
    <w:rsid w:val="003A7D57"/>
    <w:rPr>
      <w:rFonts w:ascii="Wingdings" w:hAnsi="Wingdings"/>
    </w:rPr>
  </w:style>
  <w:style w:type="character" w:customStyle="1" w:styleId="WW8Num23z1">
    <w:name w:val="WW8Num23z1"/>
    <w:rsid w:val="003A7D57"/>
    <w:rPr>
      <w:rFonts w:ascii="Courier New" w:hAnsi="Courier New"/>
    </w:rPr>
  </w:style>
  <w:style w:type="character" w:customStyle="1" w:styleId="WW8Num23z2">
    <w:name w:val="WW8Num23z2"/>
    <w:rsid w:val="003A7D57"/>
    <w:rPr>
      <w:rFonts w:ascii="Wingdings" w:hAnsi="Wingdings"/>
    </w:rPr>
  </w:style>
  <w:style w:type="character" w:customStyle="1" w:styleId="WW8Num24z1">
    <w:name w:val="WW8Num24z1"/>
    <w:rsid w:val="003A7D57"/>
    <w:rPr>
      <w:rFonts w:ascii="Courier New" w:hAnsi="Courier New" w:cs="Courier New"/>
    </w:rPr>
  </w:style>
  <w:style w:type="character" w:customStyle="1" w:styleId="WW8Num24z2">
    <w:name w:val="WW8Num24z2"/>
    <w:rsid w:val="003A7D57"/>
    <w:rPr>
      <w:rFonts w:ascii="Wingdings" w:hAnsi="Wingdings"/>
    </w:rPr>
  </w:style>
  <w:style w:type="character" w:customStyle="1" w:styleId="WW8Num24z3">
    <w:name w:val="WW8Num24z3"/>
    <w:rsid w:val="003A7D57"/>
    <w:rPr>
      <w:rFonts w:ascii="Symbol" w:hAnsi="Symbol"/>
    </w:rPr>
  </w:style>
  <w:style w:type="character" w:customStyle="1" w:styleId="WW8Num26z0">
    <w:name w:val="WW8Num26z0"/>
    <w:rsid w:val="003A7D57"/>
    <w:rPr>
      <w:rFonts w:ascii="Symbol" w:hAnsi="Symbol"/>
    </w:rPr>
  </w:style>
  <w:style w:type="character" w:customStyle="1" w:styleId="WW8Num26z1">
    <w:name w:val="WW8Num26z1"/>
    <w:rsid w:val="003A7D57"/>
    <w:rPr>
      <w:rFonts w:ascii="Courier New" w:hAnsi="Courier New" w:cs="Courier New"/>
    </w:rPr>
  </w:style>
  <w:style w:type="character" w:customStyle="1" w:styleId="WW8Num26z2">
    <w:name w:val="WW8Num26z2"/>
    <w:rsid w:val="003A7D57"/>
    <w:rPr>
      <w:rFonts w:ascii="Wingdings" w:hAnsi="Wingdings"/>
    </w:rPr>
  </w:style>
  <w:style w:type="character" w:customStyle="1" w:styleId="WW8Num27z1">
    <w:name w:val="WW8Num27z1"/>
    <w:rsid w:val="003A7D57"/>
    <w:rPr>
      <w:rFonts w:ascii="Courier New" w:hAnsi="Courier New"/>
    </w:rPr>
  </w:style>
  <w:style w:type="character" w:customStyle="1" w:styleId="WW8Num27z2">
    <w:name w:val="WW8Num27z2"/>
    <w:rsid w:val="003A7D57"/>
    <w:rPr>
      <w:rFonts w:ascii="Wingdings" w:hAnsi="Wingdings"/>
    </w:rPr>
  </w:style>
  <w:style w:type="character" w:customStyle="1" w:styleId="WW8Num29z0">
    <w:name w:val="WW8Num29z0"/>
    <w:rsid w:val="003A7D57"/>
    <w:rPr>
      <w:rFonts w:ascii="Times New Roman" w:hAnsi="Times New Roman"/>
    </w:rPr>
  </w:style>
  <w:style w:type="character" w:customStyle="1" w:styleId="WW8Num30z1">
    <w:name w:val="WW8Num30z1"/>
    <w:rsid w:val="003A7D57"/>
    <w:rPr>
      <w:rFonts w:ascii="Courier New" w:hAnsi="Courier New" w:cs="Courier New"/>
    </w:rPr>
  </w:style>
  <w:style w:type="character" w:customStyle="1" w:styleId="WW8Num30z2">
    <w:name w:val="WW8Num30z2"/>
    <w:rsid w:val="003A7D57"/>
    <w:rPr>
      <w:rFonts w:ascii="Wingdings" w:hAnsi="Wingdings"/>
    </w:rPr>
  </w:style>
  <w:style w:type="character" w:customStyle="1" w:styleId="WW8Num32z1">
    <w:name w:val="WW8Num32z1"/>
    <w:rsid w:val="003A7D57"/>
    <w:rPr>
      <w:rFonts w:ascii="Courier New" w:hAnsi="Courier New"/>
    </w:rPr>
  </w:style>
  <w:style w:type="character" w:customStyle="1" w:styleId="WW8Num32z2">
    <w:name w:val="WW8Num32z2"/>
    <w:rsid w:val="003A7D57"/>
    <w:rPr>
      <w:rFonts w:ascii="Wingdings" w:hAnsi="Wingdings"/>
    </w:rPr>
  </w:style>
  <w:style w:type="character" w:customStyle="1" w:styleId="WW8Num33z0">
    <w:name w:val="WW8Num33z0"/>
    <w:rsid w:val="003A7D57"/>
    <w:rPr>
      <w:rFonts w:ascii="Symbol" w:hAnsi="Symbol"/>
    </w:rPr>
  </w:style>
  <w:style w:type="character" w:customStyle="1" w:styleId="WW8Num33z1">
    <w:name w:val="WW8Num33z1"/>
    <w:rsid w:val="003A7D57"/>
    <w:rPr>
      <w:rFonts w:ascii="Courier New" w:hAnsi="Courier New"/>
    </w:rPr>
  </w:style>
  <w:style w:type="character" w:customStyle="1" w:styleId="WW8Num33z2">
    <w:name w:val="WW8Num33z2"/>
    <w:rsid w:val="003A7D57"/>
    <w:rPr>
      <w:rFonts w:ascii="Wingdings" w:hAnsi="Wingdings"/>
    </w:rPr>
  </w:style>
  <w:style w:type="character" w:customStyle="1" w:styleId="WW8Num34z1">
    <w:name w:val="WW8Num34z1"/>
    <w:rsid w:val="003A7D57"/>
    <w:rPr>
      <w:rFonts w:ascii="Courier New" w:hAnsi="Courier New" w:cs="Courier New"/>
    </w:rPr>
  </w:style>
  <w:style w:type="character" w:customStyle="1" w:styleId="WW8Num34z2">
    <w:name w:val="WW8Num34z2"/>
    <w:rsid w:val="003A7D57"/>
    <w:rPr>
      <w:rFonts w:ascii="Wingdings" w:hAnsi="Wingdings"/>
    </w:rPr>
  </w:style>
  <w:style w:type="character" w:customStyle="1" w:styleId="WW8Num36z0">
    <w:name w:val="WW8Num36z0"/>
    <w:rsid w:val="003A7D57"/>
    <w:rPr>
      <w:rFonts w:ascii="Symbol" w:hAnsi="Symbol"/>
    </w:rPr>
  </w:style>
  <w:style w:type="character" w:customStyle="1" w:styleId="WW8Num36z1">
    <w:name w:val="WW8Num36z1"/>
    <w:rsid w:val="003A7D57"/>
    <w:rPr>
      <w:rFonts w:ascii="Courier New" w:hAnsi="Courier New" w:cs="Courier New"/>
    </w:rPr>
  </w:style>
  <w:style w:type="character" w:customStyle="1" w:styleId="WW8Num36z2">
    <w:name w:val="WW8Num36z2"/>
    <w:rsid w:val="003A7D57"/>
    <w:rPr>
      <w:rFonts w:ascii="Wingdings" w:hAnsi="Wingdings"/>
    </w:rPr>
  </w:style>
  <w:style w:type="character" w:customStyle="1" w:styleId="WW8Num37z1">
    <w:name w:val="WW8Num37z1"/>
    <w:rsid w:val="003A7D57"/>
    <w:rPr>
      <w:rFonts w:ascii="Courier New" w:hAnsi="Courier New" w:cs="Courier New"/>
    </w:rPr>
  </w:style>
  <w:style w:type="character" w:customStyle="1" w:styleId="WW8Num37z2">
    <w:name w:val="WW8Num37z2"/>
    <w:rsid w:val="003A7D57"/>
    <w:rPr>
      <w:rFonts w:ascii="Wingdings" w:hAnsi="Wingdings"/>
    </w:rPr>
  </w:style>
  <w:style w:type="character" w:customStyle="1" w:styleId="WW8Num39z0">
    <w:name w:val="WW8Num39z0"/>
    <w:rsid w:val="003A7D57"/>
    <w:rPr>
      <w:rFonts w:ascii="Symbol" w:hAnsi="Symbol"/>
    </w:rPr>
  </w:style>
  <w:style w:type="character" w:customStyle="1" w:styleId="WW8Num39z1">
    <w:name w:val="WW8Num39z1"/>
    <w:rsid w:val="003A7D57"/>
    <w:rPr>
      <w:rFonts w:ascii="Courier New" w:hAnsi="Courier New" w:cs="Courier New"/>
    </w:rPr>
  </w:style>
  <w:style w:type="character" w:customStyle="1" w:styleId="WW8Num39z2">
    <w:name w:val="WW8Num39z2"/>
    <w:rsid w:val="003A7D57"/>
    <w:rPr>
      <w:rFonts w:ascii="Wingdings" w:hAnsi="Wingdings"/>
    </w:rPr>
  </w:style>
  <w:style w:type="character" w:customStyle="1" w:styleId="WW8Num40z0">
    <w:name w:val="WW8Num40z0"/>
    <w:rsid w:val="003A7D57"/>
    <w:rPr>
      <w:rFonts w:ascii="Symbol" w:hAnsi="Symbol"/>
    </w:rPr>
  </w:style>
  <w:style w:type="character" w:customStyle="1" w:styleId="WW8Num40z1">
    <w:name w:val="WW8Num40z1"/>
    <w:rsid w:val="003A7D57"/>
    <w:rPr>
      <w:rFonts w:ascii="Courier New" w:hAnsi="Courier New" w:cs="Courier New"/>
    </w:rPr>
  </w:style>
  <w:style w:type="character" w:customStyle="1" w:styleId="WW8Num40z2">
    <w:name w:val="WW8Num40z2"/>
    <w:rsid w:val="003A7D57"/>
    <w:rPr>
      <w:rFonts w:ascii="Wingdings" w:hAnsi="Wingdings"/>
    </w:rPr>
  </w:style>
  <w:style w:type="character" w:customStyle="1" w:styleId="WW8Num44z1">
    <w:name w:val="WW8Num44z1"/>
    <w:rsid w:val="003A7D57"/>
    <w:rPr>
      <w:rFonts w:ascii="Courier New" w:hAnsi="Courier New" w:cs="Courier New"/>
    </w:rPr>
  </w:style>
  <w:style w:type="character" w:customStyle="1" w:styleId="WW8Num44z2">
    <w:name w:val="WW8Num44z2"/>
    <w:rsid w:val="003A7D57"/>
    <w:rPr>
      <w:rFonts w:ascii="Wingdings" w:hAnsi="Wingdings"/>
    </w:rPr>
  </w:style>
  <w:style w:type="character" w:customStyle="1" w:styleId="WW8Num46z1">
    <w:name w:val="WW8Num46z1"/>
    <w:rsid w:val="003A7D57"/>
    <w:rPr>
      <w:rFonts w:ascii="Courier New" w:hAnsi="Courier New" w:cs="Courier New"/>
    </w:rPr>
  </w:style>
  <w:style w:type="character" w:customStyle="1" w:styleId="WW8Num46z2">
    <w:name w:val="WW8Num46z2"/>
    <w:rsid w:val="003A7D57"/>
    <w:rPr>
      <w:rFonts w:ascii="Wingdings" w:hAnsi="Wingdings"/>
    </w:rPr>
  </w:style>
  <w:style w:type="character" w:customStyle="1" w:styleId="WW8Num47z1">
    <w:name w:val="WW8Num47z1"/>
    <w:rsid w:val="003A7D57"/>
    <w:rPr>
      <w:rFonts w:ascii="Courier New" w:hAnsi="Courier New" w:cs="Courier New"/>
    </w:rPr>
  </w:style>
  <w:style w:type="character" w:customStyle="1" w:styleId="WW8Num47z2">
    <w:name w:val="WW8Num47z2"/>
    <w:rsid w:val="003A7D57"/>
    <w:rPr>
      <w:rFonts w:ascii="Wingdings" w:hAnsi="Wingdings"/>
    </w:rPr>
  </w:style>
  <w:style w:type="character" w:customStyle="1" w:styleId="WW8Num47z3">
    <w:name w:val="WW8Num47z3"/>
    <w:rsid w:val="003A7D57"/>
    <w:rPr>
      <w:rFonts w:ascii="Symbol" w:hAnsi="Symbol"/>
    </w:rPr>
  </w:style>
  <w:style w:type="character" w:customStyle="1" w:styleId="WW8Num48z1">
    <w:name w:val="WW8Num48z1"/>
    <w:rsid w:val="003A7D57"/>
    <w:rPr>
      <w:rFonts w:ascii="Courier New" w:hAnsi="Courier New" w:cs="Courier New"/>
    </w:rPr>
  </w:style>
  <w:style w:type="character" w:customStyle="1" w:styleId="WW8Num48z2">
    <w:name w:val="WW8Num48z2"/>
    <w:rsid w:val="003A7D57"/>
    <w:rPr>
      <w:rFonts w:ascii="Wingdings" w:hAnsi="Wingdings"/>
    </w:rPr>
  </w:style>
  <w:style w:type="character" w:customStyle="1" w:styleId="WW8Num49z0">
    <w:name w:val="WW8Num49z0"/>
    <w:rsid w:val="003A7D57"/>
    <w:rPr>
      <w:rFonts w:ascii="Symbol" w:hAnsi="Symbol"/>
    </w:rPr>
  </w:style>
  <w:style w:type="character" w:customStyle="1" w:styleId="WW8Num49z1">
    <w:name w:val="WW8Num49z1"/>
    <w:rsid w:val="003A7D57"/>
    <w:rPr>
      <w:rFonts w:ascii="Courier New" w:hAnsi="Courier New"/>
    </w:rPr>
  </w:style>
  <w:style w:type="character" w:customStyle="1" w:styleId="WW8Num49z2">
    <w:name w:val="WW8Num49z2"/>
    <w:rsid w:val="003A7D57"/>
    <w:rPr>
      <w:rFonts w:ascii="Wingdings" w:hAnsi="Wingdings"/>
    </w:rPr>
  </w:style>
  <w:style w:type="character" w:customStyle="1" w:styleId="WW8Num50z1">
    <w:name w:val="WW8Num50z1"/>
    <w:rsid w:val="003A7D57"/>
    <w:rPr>
      <w:rFonts w:ascii="Courier New" w:hAnsi="Courier New"/>
    </w:rPr>
  </w:style>
  <w:style w:type="character" w:customStyle="1" w:styleId="WW8Num50z2">
    <w:name w:val="WW8Num50z2"/>
    <w:rsid w:val="003A7D57"/>
    <w:rPr>
      <w:rFonts w:ascii="Wingdings" w:hAnsi="Wingdings"/>
    </w:rPr>
  </w:style>
  <w:style w:type="character" w:customStyle="1" w:styleId="WW8Num50z3">
    <w:name w:val="WW8Num50z3"/>
    <w:rsid w:val="003A7D57"/>
    <w:rPr>
      <w:rFonts w:ascii="Symbol" w:hAnsi="Symbol"/>
    </w:rPr>
  </w:style>
  <w:style w:type="character" w:customStyle="1" w:styleId="WW8Num52z1">
    <w:name w:val="WW8Num52z1"/>
    <w:rsid w:val="003A7D57"/>
    <w:rPr>
      <w:rFonts w:ascii="Courier New" w:hAnsi="Courier New" w:cs="Courier New"/>
    </w:rPr>
  </w:style>
  <w:style w:type="character" w:customStyle="1" w:styleId="WW8Num52z2">
    <w:name w:val="WW8Num52z2"/>
    <w:rsid w:val="003A7D57"/>
    <w:rPr>
      <w:rFonts w:ascii="Wingdings" w:hAnsi="Wingdings"/>
    </w:rPr>
  </w:style>
  <w:style w:type="character" w:customStyle="1" w:styleId="WW8Num52z3">
    <w:name w:val="WW8Num52z3"/>
    <w:rsid w:val="003A7D57"/>
    <w:rPr>
      <w:rFonts w:ascii="Symbol" w:hAnsi="Symbol"/>
    </w:rPr>
  </w:style>
  <w:style w:type="character" w:customStyle="1" w:styleId="WW8Num54z0">
    <w:name w:val="WW8Num54z0"/>
    <w:rsid w:val="003A7D57"/>
    <w:rPr>
      <w:rFonts w:ascii="Symbol" w:hAnsi="Symbol"/>
    </w:rPr>
  </w:style>
  <w:style w:type="character" w:customStyle="1" w:styleId="WW8Num54z1">
    <w:name w:val="WW8Num54z1"/>
    <w:rsid w:val="003A7D57"/>
    <w:rPr>
      <w:rFonts w:ascii="Courier New" w:hAnsi="Courier New"/>
    </w:rPr>
  </w:style>
  <w:style w:type="character" w:customStyle="1" w:styleId="WW8Num54z2">
    <w:name w:val="WW8Num54z2"/>
    <w:rsid w:val="003A7D57"/>
    <w:rPr>
      <w:rFonts w:ascii="Wingdings" w:hAnsi="Wingdings"/>
    </w:rPr>
  </w:style>
  <w:style w:type="character" w:customStyle="1" w:styleId="WW8Num55z1">
    <w:name w:val="WW8Num55z1"/>
    <w:rsid w:val="003A7D57"/>
    <w:rPr>
      <w:rFonts w:ascii="Courier New" w:hAnsi="Courier New" w:cs="Courier New"/>
    </w:rPr>
  </w:style>
  <w:style w:type="character" w:customStyle="1" w:styleId="WW8Num55z2">
    <w:name w:val="WW8Num55z2"/>
    <w:rsid w:val="003A7D57"/>
    <w:rPr>
      <w:rFonts w:ascii="Wingdings" w:hAnsi="Wingdings"/>
    </w:rPr>
  </w:style>
  <w:style w:type="character" w:customStyle="1" w:styleId="WW8Num59z0">
    <w:name w:val="WW8Num59z0"/>
    <w:rsid w:val="003A7D57"/>
    <w:rPr>
      <w:rFonts w:ascii="Symbol" w:hAnsi="Symbol"/>
      <w:caps w:val="0"/>
      <w:smallCaps w:val="0"/>
      <w:strike w:val="0"/>
      <w:dstrike w:val="0"/>
      <w:outline w:val="0"/>
      <w:shadow w:val="0"/>
      <w:vanish w:val="0"/>
      <w:color w:val="auto"/>
      <w:position w:val="0"/>
      <w:sz w:val="24"/>
      <w:vertAlign w:val="baseline"/>
    </w:rPr>
  </w:style>
  <w:style w:type="character" w:customStyle="1" w:styleId="WW8Num59z1">
    <w:name w:val="WW8Num59z1"/>
    <w:rsid w:val="003A7D57"/>
    <w:rPr>
      <w:rFonts w:ascii="Courier New" w:hAnsi="Courier New"/>
    </w:rPr>
  </w:style>
  <w:style w:type="character" w:customStyle="1" w:styleId="WW8Num59z2">
    <w:name w:val="WW8Num59z2"/>
    <w:rsid w:val="003A7D57"/>
    <w:rPr>
      <w:rFonts w:ascii="Wingdings" w:hAnsi="Wingdings"/>
    </w:rPr>
  </w:style>
  <w:style w:type="character" w:customStyle="1" w:styleId="WW8Num59z3">
    <w:name w:val="WW8Num59z3"/>
    <w:rsid w:val="003A7D57"/>
    <w:rPr>
      <w:rFonts w:ascii="Symbol" w:hAnsi="Symbol"/>
    </w:rPr>
  </w:style>
  <w:style w:type="character" w:customStyle="1" w:styleId="WW8Num63z1">
    <w:name w:val="WW8Num63z1"/>
    <w:rsid w:val="003A7D57"/>
    <w:rPr>
      <w:rFonts w:ascii="Symbol" w:hAnsi="Symbol"/>
    </w:rPr>
  </w:style>
  <w:style w:type="character" w:customStyle="1" w:styleId="WW8Num64z0">
    <w:name w:val="WW8Num64z0"/>
    <w:rsid w:val="003A7D57"/>
    <w:rPr>
      <w:rFonts w:ascii="Symbol" w:hAnsi="Symbol"/>
    </w:rPr>
  </w:style>
  <w:style w:type="character" w:customStyle="1" w:styleId="WW8Num64z1">
    <w:name w:val="WW8Num64z1"/>
    <w:rsid w:val="003A7D57"/>
    <w:rPr>
      <w:rFonts w:ascii="Courier New" w:hAnsi="Courier New" w:cs="Courier New"/>
    </w:rPr>
  </w:style>
  <w:style w:type="character" w:customStyle="1" w:styleId="WW8Num64z2">
    <w:name w:val="WW8Num64z2"/>
    <w:rsid w:val="003A7D57"/>
    <w:rPr>
      <w:rFonts w:ascii="Wingdings" w:hAnsi="Wingdings"/>
    </w:rPr>
  </w:style>
  <w:style w:type="character" w:customStyle="1" w:styleId="12">
    <w:name w:val="Основной шрифт абзаца1"/>
    <w:rsid w:val="003A7D57"/>
  </w:style>
  <w:style w:type="character" w:styleId="af6">
    <w:name w:val="Hyperlink"/>
    <w:uiPriority w:val="99"/>
    <w:rsid w:val="003A7D57"/>
    <w:rPr>
      <w:color w:val="0000FF"/>
      <w:u w:val="single"/>
    </w:rPr>
  </w:style>
  <w:style w:type="character" w:customStyle="1" w:styleId="WW8Num2z0">
    <w:name w:val="WW8Num2z0"/>
    <w:rsid w:val="003A7D57"/>
    <w:rPr>
      <w:rFonts w:ascii="Times New Roman" w:eastAsia="Times New Roman" w:hAnsi="Times New Roman" w:cs="Times New Roman"/>
    </w:rPr>
  </w:style>
  <w:style w:type="paragraph" w:styleId="af7">
    <w:name w:val="Body Text"/>
    <w:aliases w:val="Основной текст Знак Знак Знак"/>
    <w:basedOn w:val="a"/>
    <w:link w:val="af8"/>
    <w:rsid w:val="003A7D57"/>
    <w:pPr>
      <w:suppressAutoHyphens/>
      <w:spacing w:after="0" w:line="240" w:lineRule="auto"/>
      <w:ind w:firstLine="709"/>
      <w:jc w:val="both"/>
    </w:pPr>
    <w:rPr>
      <w:rFonts w:ascii="Arial" w:eastAsia="Times New Roman" w:hAnsi="Arial" w:cs="Arial"/>
      <w:sz w:val="24"/>
      <w:szCs w:val="16"/>
      <w:lang w:eastAsia="ar-SA"/>
    </w:rPr>
  </w:style>
  <w:style w:type="character" w:customStyle="1" w:styleId="af8">
    <w:name w:val="Основной текст Знак"/>
    <w:aliases w:val="Основной текст Знак Знак Знак Знак,Основной текст Знак Знак Знак Знак1"/>
    <w:basedOn w:val="a0"/>
    <w:link w:val="af7"/>
    <w:rsid w:val="003A7D57"/>
    <w:rPr>
      <w:rFonts w:ascii="Arial" w:eastAsia="Times New Roman" w:hAnsi="Arial" w:cs="Arial"/>
      <w:sz w:val="24"/>
      <w:szCs w:val="16"/>
      <w:lang w:eastAsia="ar-SA"/>
    </w:rPr>
  </w:style>
  <w:style w:type="paragraph" w:styleId="af9">
    <w:name w:val="header"/>
    <w:aliases w:val="ВерхКолонтитул"/>
    <w:basedOn w:val="a"/>
    <w:link w:val="afa"/>
    <w:rsid w:val="003A7D57"/>
    <w:pPr>
      <w:tabs>
        <w:tab w:val="center" w:pos="4677"/>
        <w:tab w:val="right" w:pos="9355"/>
      </w:tabs>
      <w:suppressAutoHyphens/>
      <w:spacing w:after="0" w:line="240" w:lineRule="auto"/>
      <w:ind w:firstLine="709"/>
      <w:jc w:val="both"/>
    </w:pPr>
    <w:rPr>
      <w:rFonts w:ascii="Arial" w:eastAsia="Times New Roman" w:hAnsi="Arial" w:cs="Arial"/>
      <w:sz w:val="24"/>
      <w:szCs w:val="16"/>
      <w:lang w:eastAsia="ar-SA"/>
    </w:rPr>
  </w:style>
  <w:style w:type="character" w:customStyle="1" w:styleId="afa">
    <w:name w:val="Верхний колонтитул Знак"/>
    <w:aliases w:val="ВерхКолонтитул Знак,Верхний колонтитул Знак1"/>
    <w:basedOn w:val="a0"/>
    <w:link w:val="af9"/>
    <w:rsid w:val="003A7D57"/>
    <w:rPr>
      <w:rFonts w:ascii="Arial" w:eastAsia="Times New Roman" w:hAnsi="Arial" w:cs="Arial"/>
      <w:sz w:val="24"/>
      <w:szCs w:val="16"/>
      <w:lang w:eastAsia="ar-SA"/>
    </w:rPr>
  </w:style>
  <w:style w:type="paragraph" w:styleId="afb">
    <w:name w:val="footer"/>
    <w:basedOn w:val="a"/>
    <w:link w:val="afc"/>
    <w:uiPriority w:val="99"/>
    <w:rsid w:val="003A7D57"/>
    <w:pPr>
      <w:tabs>
        <w:tab w:val="center" w:pos="4677"/>
        <w:tab w:val="right" w:pos="9355"/>
      </w:tabs>
      <w:suppressAutoHyphens/>
      <w:spacing w:after="0" w:line="240" w:lineRule="auto"/>
      <w:ind w:firstLine="709"/>
      <w:jc w:val="both"/>
    </w:pPr>
    <w:rPr>
      <w:rFonts w:ascii="Arial" w:eastAsia="Times New Roman" w:hAnsi="Arial" w:cs="Arial"/>
      <w:sz w:val="24"/>
      <w:szCs w:val="16"/>
      <w:lang w:eastAsia="ar-SA"/>
    </w:rPr>
  </w:style>
  <w:style w:type="character" w:customStyle="1" w:styleId="afc">
    <w:name w:val="Нижний колонтитул Знак"/>
    <w:basedOn w:val="a0"/>
    <w:link w:val="afb"/>
    <w:uiPriority w:val="99"/>
    <w:rsid w:val="003A7D57"/>
    <w:rPr>
      <w:rFonts w:ascii="Arial" w:eastAsia="Times New Roman" w:hAnsi="Arial" w:cs="Arial"/>
      <w:sz w:val="24"/>
      <w:szCs w:val="16"/>
      <w:lang w:eastAsia="ar-SA"/>
    </w:rPr>
  </w:style>
  <w:style w:type="paragraph" w:styleId="afd">
    <w:name w:val="Body Text Indent"/>
    <w:basedOn w:val="a"/>
    <w:link w:val="afe"/>
    <w:rsid w:val="003A7D57"/>
    <w:pPr>
      <w:suppressAutoHyphens/>
      <w:spacing w:after="0" w:line="240" w:lineRule="auto"/>
      <w:ind w:firstLine="360"/>
      <w:jc w:val="both"/>
    </w:pPr>
    <w:rPr>
      <w:rFonts w:ascii="Arial" w:eastAsia="Times New Roman" w:hAnsi="Arial" w:cs="Arial"/>
      <w:color w:val="FF0000"/>
      <w:sz w:val="24"/>
      <w:szCs w:val="16"/>
      <w:lang w:eastAsia="ar-SA"/>
    </w:rPr>
  </w:style>
  <w:style w:type="character" w:customStyle="1" w:styleId="afe">
    <w:name w:val="Основной текст с отступом Знак"/>
    <w:basedOn w:val="a0"/>
    <w:link w:val="afd"/>
    <w:rsid w:val="003A7D57"/>
    <w:rPr>
      <w:rFonts w:ascii="Arial" w:eastAsia="Times New Roman" w:hAnsi="Arial" w:cs="Arial"/>
      <w:color w:val="FF0000"/>
      <w:sz w:val="24"/>
      <w:szCs w:val="16"/>
      <w:lang w:eastAsia="ar-SA"/>
    </w:rPr>
  </w:style>
  <w:style w:type="paragraph" w:styleId="13">
    <w:name w:val="index 1"/>
    <w:basedOn w:val="a"/>
    <w:next w:val="a"/>
    <w:autoRedefine/>
    <w:unhideWhenUsed/>
    <w:rsid w:val="003A7D57"/>
    <w:pPr>
      <w:spacing w:after="0" w:line="240" w:lineRule="auto"/>
      <w:ind w:left="220" w:hanging="220"/>
    </w:pPr>
  </w:style>
  <w:style w:type="paragraph" w:styleId="aff">
    <w:name w:val="index heading"/>
    <w:basedOn w:val="a"/>
    <w:next w:val="13"/>
    <w:rsid w:val="003A7D57"/>
    <w:pPr>
      <w:suppressAutoHyphens/>
      <w:spacing w:after="0" w:line="240" w:lineRule="auto"/>
      <w:ind w:firstLine="709"/>
      <w:jc w:val="both"/>
    </w:pPr>
    <w:rPr>
      <w:rFonts w:ascii="Arial" w:eastAsia="Times New Roman" w:hAnsi="Arial" w:cs="Arial"/>
      <w:sz w:val="24"/>
      <w:szCs w:val="16"/>
      <w:lang w:eastAsia="ar-SA"/>
    </w:rPr>
  </w:style>
  <w:style w:type="paragraph" w:styleId="14">
    <w:name w:val="toc 1"/>
    <w:basedOn w:val="a"/>
    <w:next w:val="a"/>
    <w:uiPriority w:val="39"/>
    <w:qFormat/>
    <w:rsid w:val="003A7D57"/>
    <w:pPr>
      <w:suppressAutoHyphens/>
      <w:spacing w:before="240" w:after="120" w:line="240" w:lineRule="auto"/>
      <w:ind w:firstLine="709"/>
    </w:pPr>
    <w:rPr>
      <w:rFonts w:ascii="Calibri" w:eastAsia="Times New Roman" w:hAnsi="Calibri" w:cs="Arial"/>
      <w:b/>
      <w:bCs/>
      <w:sz w:val="20"/>
      <w:szCs w:val="20"/>
      <w:lang w:eastAsia="ar-SA"/>
    </w:rPr>
  </w:style>
  <w:style w:type="paragraph" w:styleId="23">
    <w:name w:val="toc 2"/>
    <w:basedOn w:val="a"/>
    <w:next w:val="a"/>
    <w:uiPriority w:val="39"/>
    <w:qFormat/>
    <w:rsid w:val="003A7D57"/>
    <w:pPr>
      <w:suppressAutoHyphens/>
      <w:spacing w:before="120" w:after="0" w:line="240" w:lineRule="auto"/>
      <w:ind w:left="240" w:firstLine="709"/>
    </w:pPr>
    <w:rPr>
      <w:rFonts w:ascii="Calibri" w:eastAsia="Times New Roman" w:hAnsi="Calibri" w:cs="Arial"/>
      <w:i/>
      <w:iCs/>
      <w:sz w:val="20"/>
      <w:szCs w:val="20"/>
      <w:lang w:eastAsia="ar-SA"/>
    </w:rPr>
  </w:style>
  <w:style w:type="paragraph" w:styleId="31">
    <w:name w:val="toc 3"/>
    <w:basedOn w:val="a"/>
    <w:next w:val="a"/>
    <w:uiPriority w:val="39"/>
    <w:qFormat/>
    <w:rsid w:val="003A7D57"/>
    <w:pPr>
      <w:suppressAutoHyphens/>
      <w:spacing w:after="0" w:line="240" w:lineRule="auto"/>
      <w:ind w:left="480" w:firstLine="709"/>
    </w:pPr>
    <w:rPr>
      <w:rFonts w:ascii="Calibri" w:eastAsia="Times New Roman" w:hAnsi="Calibri" w:cs="Arial"/>
      <w:sz w:val="20"/>
      <w:szCs w:val="20"/>
      <w:lang w:eastAsia="ar-SA"/>
    </w:rPr>
  </w:style>
  <w:style w:type="paragraph" w:styleId="41">
    <w:name w:val="toc 4"/>
    <w:basedOn w:val="a"/>
    <w:next w:val="a"/>
    <w:uiPriority w:val="39"/>
    <w:rsid w:val="003A7D57"/>
    <w:pPr>
      <w:suppressAutoHyphens/>
      <w:spacing w:after="0" w:line="240" w:lineRule="auto"/>
      <w:ind w:left="720" w:firstLine="709"/>
    </w:pPr>
    <w:rPr>
      <w:rFonts w:ascii="Calibri" w:eastAsia="Times New Roman" w:hAnsi="Calibri" w:cs="Arial"/>
      <w:sz w:val="20"/>
      <w:szCs w:val="20"/>
      <w:lang w:eastAsia="ar-SA"/>
    </w:rPr>
  </w:style>
  <w:style w:type="paragraph" w:styleId="51">
    <w:name w:val="toc 5"/>
    <w:basedOn w:val="a"/>
    <w:next w:val="a"/>
    <w:uiPriority w:val="39"/>
    <w:rsid w:val="003A7D57"/>
    <w:pPr>
      <w:suppressAutoHyphens/>
      <w:spacing w:after="0" w:line="240" w:lineRule="auto"/>
      <w:ind w:left="960" w:firstLine="709"/>
    </w:pPr>
    <w:rPr>
      <w:rFonts w:ascii="Calibri" w:eastAsia="Times New Roman" w:hAnsi="Calibri" w:cs="Arial"/>
      <w:sz w:val="20"/>
      <w:szCs w:val="20"/>
      <w:lang w:eastAsia="ar-SA"/>
    </w:rPr>
  </w:style>
  <w:style w:type="paragraph" w:customStyle="1" w:styleId="ConsNormal">
    <w:name w:val="ConsNormal"/>
    <w:rsid w:val="003A7D57"/>
    <w:pPr>
      <w:widowControl w:val="0"/>
      <w:suppressAutoHyphens/>
      <w:autoSpaceDE w:val="0"/>
      <w:spacing w:after="0" w:line="240" w:lineRule="auto"/>
      <w:ind w:right="19772" w:firstLine="720"/>
      <w:jc w:val="both"/>
    </w:pPr>
    <w:rPr>
      <w:rFonts w:ascii="Times New Roman" w:eastAsia="Arial" w:hAnsi="Times New Roman" w:cs="Times New Roman"/>
      <w:sz w:val="24"/>
      <w:szCs w:val="24"/>
      <w:lang w:eastAsia="ar-SA"/>
    </w:rPr>
  </w:style>
  <w:style w:type="paragraph" w:customStyle="1" w:styleId="ConsNonformat">
    <w:name w:val="ConsNonformat"/>
    <w:rsid w:val="003A7D57"/>
    <w:pPr>
      <w:widowControl w:val="0"/>
      <w:suppressAutoHyphens/>
      <w:autoSpaceDE w:val="0"/>
      <w:spacing w:after="0" w:line="240" w:lineRule="auto"/>
      <w:ind w:right="19772" w:firstLine="709"/>
      <w:jc w:val="both"/>
    </w:pPr>
    <w:rPr>
      <w:rFonts w:ascii="Courier New" w:eastAsia="Arial" w:hAnsi="Courier New" w:cs="Courier New"/>
      <w:sz w:val="24"/>
      <w:szCs w:val="24"/>
      <w:lang w:eastAsia="ar-SA"/>
    </w:rPr>
  </w:style>
  <w:style w:type="paragraph" w:customStyle="1" w:styleId="aff0">
    <w:name w:val="Основной"/>
    <w:basedOn w:val="afd"/>
    <w:rsid w:val="003A7D57"/>
    <w:pPr>
      <w:ind w:firstLine="680"/>
    </w:pPr>
    <w:rPr>
      <w:rFonts w:ascii="Times New Roman" w:hAnsi="Times New Roman" w:cs="Times New Roman"/>
      <w:color w:val="auto"/>
      <w:sz w:val="28"/>
    </w:rPr>
  </w:style>
  <w:style w:type="character" w:customStyle="1" w:styleId="aff1">
    <w:name w:val="Текст выноски Знак"/>
    <w:link w:val="aff2"/>
    <w:rsid w:val="003A7D57"/>
    <w:rPr>
      <w:rFonts w:ascii="Tahoma" w:eastAsia="Times New Roman" w:hAnsi="Tahoma" w:cs="Tahoma"/>
      <w:sz w:val="16"/>
      <w:szCs w:val="16"/>
      <w:lang w:eastAsia="ar-SA"/>
    </w:rPr>
  </w:style>
  <w:style w:type="paragraph" w:styleId="aff2">
    <w:name w:val="Balloon Text"/>
    <w:basedOn w:val="a"/>
    <w:link w:val="aff1"/>
    <w:rsid w:val="003A7D57"/>
    <w:pPr>
      <w:suppressAutoHyphens/>
      <w:spacing w:after="0" w:line="240" w:lineRule="auto"/>
      <w:ind w:firstLine="709"/>
      <w:jc w:val="both"/>
    </w:pPr>
    <w:rPr>
      <w:rFonts w:ascii="Tahoma" w:eastAsia="Times New Roman" w:hAnsi="Tahoma" w:cs="Tahoma"/>
      <w:sz w:val="16"/>
      <w:szCs w:val="16"/>
      <w:lang w:eastAsia="ar-SA"/>
    </w:rPr>
  </w:style>
  <w:style w:type="character" w:customStyle="1" w:styleId="15">
    <w:name w:val="Текст выноски Знак1"/>
    <w:basedOn w:val="a0"/>
    <w:rsid w:val="003A7D57"/>
    <w:rPr>
      <w:rFonts w:ascii="Tahoma" w:hAnsi="Tahoma" w:cs="Tahoma"/>
      <w:sz w:val="16"/>
      <w:szCs w:val="16"/>
    </w:rPr>
  </w:style>
  <w:style w:type="character" w:customStyle="1" w:styleId="HTML">
    <w:name w:val="Стандартный HTML Знак"/>
    <w:link w:val="HTML0"/>
    <w:rsid w:val="003A7D57"/>
    <w:rPr>
      <w:rFonts w:ascii="Courier New" w:eastAsia="Times New Roman" w:hAnsi="Courier New" w:cs="Arial"/>
      <w:color w:val="000000"/>
      <w:sz w:val="20"/>
      <w:szCs w:val="16"/>
      <w:lang w:eastAsia="ar-SA"/>
    </w:rPr>
  </w:style>
  <w:style w:type="paragraph" w:styleId="HTML0">
    <w:name w:val="HTML Preformatted"/>
    <w:basedOn w:val="a"/>
    <w:link w:val="HTML"/>
    <w:rsid w:val="003A7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pPr>
    <w:rPr>
      <w:rFonts w:ascii="Courier New" w:eastAsia="Times New Roman" w:hAnsi="Courier New" w:cs="Arial"/>
      <w:color w:val="000000"/>
      <w:sz w:val="20"/>
      <w:szCs w:val="16"/>
      <w:lang w:eastAsia="ar-SA"/>
    </w:rPr>
  </w:style>
  <w:style w:type="character" w:customStyle="1" w:styleId="HTML1">
    <w:name w:val="Стандартный HTML Знак1"/>
    <w:basedOn w:val="a0"/>
    <w:rsid w:val="003A7D57"/>
    <w:rPr>
      <w:rFonts w:ascii="Consolas" w:hAnsi="Consolas"/>
      <w:sz w:val="20"/>
      <w:szCs w:val="20"/>
    </w:rPr>
  </w:style>
  <w:style w:type="paragraph" w:customStyle="1" w:styleId="ConsPlusNormal">
    <w:name w:val="ConsPlusNormal"/>
    <w:rsid w:val="003A7D57"/>
    <w:pPr>
      <w:widowControl w:val="0"/>
      <w:suppressAutoHyphens/>
      <w:autoSpaceDE w:val="0"/>
      <w:spacing w:after="0" w:line="240" w:lineRule="auto"/>
      <w:ind w:firstLine="720"/>
      <w:jc w:val="both"/>
    </w:pPr>
    <w:rPr>
      <w:rFonts w:ascii="Arial" w:eastAsia="Arial" w:hAnsi="Arial" w:cs="Arial"/>
      <w:sz w:val="20"/>
      <w:szCs w:val="24"/>
      <w:lang w:eastAsia="ar-SA"/>
    </w:rPr>
  </w:style>
  <w:style w:type="paragraph" w:styleId="aff3">
    <w:name w:val="Normal (Web)"/>
    <w:basedOn w:val="a"/>
    <w:rsid w:val="003A7D57"/>
    <w:pPr>
      <w:suppressAutoHyphens/>
      <w:spacing w:before="45" w:after="90" w:line="240" w:lineRule="auto"/>
      <w:ind w:left="165" w:right="150" w:firstLine="709"/>
      <w:jc w:val="both"/>
    </w:pPr>
    <w:rPr>
      <w:rFonts w:ascii="Arial" w:eastAsia="Times New Roman" w:hAnsi="Arial" w:cs="Calibri"/>
      <w:sz w:val="24"/>
      <w:szCs w:val="16"/>
      <w:lang w:eastAsia="ar-SA"/>
    </w:rPr>
  </w:style>
  <w:style w:type="paragraph" w:customStyle="1" w:styleId="aff4">
    <w:name w:val="Стиль пункта схемы"/>
    <w:basedOn w:val="a"/>
    <w:link w:val="aff5"/>
    <w:rsid w:val="003A7D57"/>
    <w:pPr>
      <w:suppressAutoHyphens/>
      <w:autoSpaceDE w:val="0"/>
      <w:spacing w:after="0" w:line="360" w:lineRule="auto"/>
      <w:ind w:firstLine="680"/>
      <w:jc w:val="both"/>
    </w:pPr>
    <w:rPr>
      <w:rFonts w:ascii="Arial" w:eastAsia="Times New Roman" w:hAnsi="Arial" w:cs="Arial"/>
      <w:sz w:val="28"/>
      <w:szCs w:val="28"/>
      <w:lang w:eastAsia="ar-SA"/>
    </w:rPr>
  </w:style>
  <w:style w:type="character" w:customStyle="1" w:styleId="aff5">
    <w:name w:val="Стиль пункта схемы Знак"/>
    <w:link w:val="aff4"/>
    <w:locked/>
    <w:rsid w:val="003A7D57"/>
    <w:rPr>
      <w:rFonts w:ascii="Arial" w:eastAsia="Times New Roman" w:hAnsi="Arial" w:cs="Arial"/>
      <w:sz w:val="28"/>
      <w:szCs w:val="28"/>
      <w:lang w:eastAsia="ar-SA"/>
    </w:rPr>
  </w:style>
  <w:style w:type="paragraph" w:customStyle="1" w:styleId="16">
    <w:name w:val="Обычный1"/>
    <w:rsid w:val="003A7D57"/>
    <w:pPr>
      <w:suppressAutoHyphens/>
      <w:snapToGrid w:val="0"/>
      <w:spacing w:after="0" w:line="240" w:lineRule="auto"/>
      <w:ind w:firstLine="709"/>
      <w:jc w:val="both"/>
    </w:pPr>
    <w:rPr>
      <w:rFonts w:ascii="Times New Roman" w:eastAsia="Arial" w:hAnsi="Times New Roman" w:cs="Times New Roman"/>
      <w:szCs w:val="24"/>
      <w:lang w:eastAsia="ar-SA"/>
    </w:rPr>
  </w:style>
  <w:style w:type="paragraph" w:customStyle="1" w:styleId="ConsPlusTitle">
    <w:name w:val="ConsPlusTitle"/>
    <w:rsid w:val="003A7D57"/>
    <w:pPr>
      <w:widowControl w:val="0"/>
      <w:suppressAutoHyphens/>
      <w:autoSpaceDE w:val="0"/>
      <w:spacing w:after="0" w:line="240" w:lineRule="auto"/>
      <w:ind w:firstLine="709"/>
      <w:jc w:val="both"/>
    </w:pPr>
    <w:rPr>
      <w:rFonts w:ascii="Arial" w:eastAsia="Arial" w:hAnsi="Arial" w:cs="Arial"/>
      <w:b/>
      <w:bCs/>
      <w:sz w:val="20"/>
      <w:szCs w:val="24"/>
      <w:lang w:eastAsia="ar-SA"/>
    </w:rPr>
  </w:style>
  <w:style w:type="paragraph" w:customStyle="1" w:styleId="ConsPlusNonformat">
    <w:name w:val="ConsPlusNonformat"/>
    <w:uiPriority w:val="99"/>
    <w:rsid w:val="003A7D57"/>
    <w:pPr>
      <w:widowControl w:val="0"/>
      <w:suppressAutoHyphens/>
      <w:autoSpaceDE w:val="0"/>
      <w:spacing w:after="0" w:line="240" w:lineRule="auto"/>
      <w:ind w:firstLine="709"/>
      <w:jc w:val="both"/>
    </w:pPr>
    <w:rPr>
      <w:rFonts w:ascii="Courier New" w:eastAsia="Arial" w:hAnsi="Courier New" w:cs="Courier New"/>
      <w:sz w:val="20"/>
      <w:szCs w:val="24"/>
      <w:lang w:eastAsia="ar-SA"/>
    </w:rPr>
  </w:style>
  <w:style w:type="paragraph" w:styleId="aff6">
    <w:name w:val="footnote text"/>
    <w:aliases w:val="Table_Footnote_last Знак,Table_Footnote_last Знак Знак,Table_Footnote_last"/>
    <w:basedOn w:val="a"/>
    <w:link w:val="aff7"/>
    <w:rsid w:val="003A7D57"/>
    <w:pPr>
      <w:suppressAutoHyphens/>
      <w:spacing w:after="0" w:line="240" w:lineRule="auto"/>
      <w:ind w:firstLine="709"/>
      <w:jc w:val="both"/>
    </w:pPr>
    <w:rPr>
      <w:rFonts w:ascii="Arial" w:eastAsia="Times New Roman" w:hAnsi="Arial" w:cs="Arial"/>
      <w:sz w:val="20"/>
      <w:szCs w:val="20"/>
      <w:lang w:eastAsia="ar-SA"/>
    </w:rPr>
  </w:style>
  <w:style w:type="character" w:customStyle="1" w:styleId="aff7">
    <w:name w:val="Текст сноски Знак"/>
    <w:aliases w:val="Table_Footnote_last Знак Знак1,Table_Footnote_last Знак Знак Знак,Table_Footnote_last Знак1,Текст сноски Знак1"/>
    <w:basedOn w:val="a0"/>
    <w:link w:val="aff6"/>
    <w:rsid w:val="003A7D57"/>
    <w:rPr>
      <w:rFonts w:ascii="Arial" w:eastAsia="Times New Roman" w:hAnsi="Arial" w:cs="Arial"/>
      <w:sz w:val="20"/>
      <w:szCs w:val="20"/>
      <w:lang w:eastAsia="ar-SA"/>
    </w:rPr>
  </w:style>
  <w:style w:type="paragraph" w:styleId="24">
    <w:name w:val="Body Text 2"/>
    <w:basedOn w:val="a"/>
    <w:link w:val="25"/>
    <w:unhideWhenUsed/>
    <w:rsid w:val="003A7D57"/>
    <w:pPr>
      <w:suppressAutoHyphens/>
      <w:spacing w:after="120" w:line="480" w:lineRule="auto"/>
      <w:ind w:firstLine="709"/>
      <w:jc w:val="both"/>
    </w:pPr>
    <w:rPr>
      <w:rFonts w:ascii="Arial" w:eastAsia="Times New Roman" w:hAnsi="Arial" w:cs="Arial"/>
      <w:sz w:val="24"/>
      <w:szCs w:val="16"/>
      <w:lang w:eastAsia="ar-SA"/>
    </w:rPr>
  </w:style>
  <w:style w:type="character" w:customStyle="1" w:styleId="25">
    <w:name w:val="Основной текст 2 Знак"/>
    <w:basedOn w:val="a0"/>
    <w:link w:val="24"/>
    <w:rsid w:val="003A7D57"/>
    <w:rPr>
      <w:rFonts w:ascii="Arial" w:eastAsia="Times New Roman" w:hAnsi="Arial" w:cs="Arial"/>
      <w:sz w:val="24"/>
      <w:szCs w:val="16"/>
      <w:lang w:eastAsia="ar-SA"/>
    </w:rPr>
  </w:style>
  <w:style w:type="paragraph" w:styleId="26">
    <w:name w:val="Body Text Indent 2"/>
    <w:basedOn w:val="a"/>
    <w:link w:val="27"/>
    <w:unhideWhenUsed/>
    <w:rsid w:val="003A7D57"/>
    <w:pPr>
      <w:suppressAutoHyphens/>
      <w:spacing w:after="120" w:line="480" w:lineRule="auto"/>
      <w:ind w:left="283" w:firstLine="709"/>
      <w:jc w:val="both"/>
    </w:pPr>
    <w:rPr>
      <w:rFonts w:ascii="Arial" w:eastAsia="Times New Roman" w:hAnsi="Arial" w:cs="Arial"/>
      <w:sz w:val="24"/>
      <w:szCs w:val="16"/>
      <w:lang w:eastAsia="ar-SA"/>
    </w:rPr>
  </w:style>
  <w:style w:type="character" w:customStyle="1" w:styleId="27">
    <w:name w:val="Основной текст с отступом 2 Знак"/>
    <w:basedOn w:val="a0"/>
    <w:link w:val="26"/>
    <w:rsid w:val="003A7D57"/>
    <w:rPr>
      <w:rFonts w:ascii="Arial" w:eastAsia="Times New Roman" w:hAnsi="Arial" w:cs="Arial"/>
      <w:sz w:val="24"/>
      <w:szCs w:val="16"/>
      <w:lang w:eastAsia="ar-SA"/>
    </w:rPr>
  </w:style>
  <w:style w:type="character" w:customStyle="1" w:styleId="32">
    <w:name w:val="Основной текст с отступом 3 Знак"/>
    <w:aliases w:val="Знак Знак Знак"/>
    <w:link w:val="33"/>
    <w:rsid w:val="003A7D57"/>
    <w:rPr>
      <w:rFonts w:ascii="Arial" w:eastAsia="Times New Roman" w:hAnsi="Arial" w:cs="Arial"/>
      <w:sz w:val="16"/>
      <w:szCs w:val="16"/>
      <w:lang w:eastAsia="ar-SA"/>
    </w:rPr>
  </w:style>
  <w:style w:type="paragraph" w:styleId="33">
    <w:name w:val="Body Text Indent 3"/>
    <w:aliases w:val="Знак Знак"/>
    <w:basedOn w:val="a"/>
    <w:link w:val="32"/>
    <w:unhideWhenUsed/>
    <w:rsid w:val="003A7D57"/>
    <w:pPr>
      <w:suppressAutoHyphens/>
      <w:spacing w:after="120" w:line="240" w:lineRule="auto"/>
      <w:ind w:left="283" w:firstLine="709"/>
      <w:jc w:val="both"/>
    </w:pPr>
    <w:rPr>
      <w:rFonts w:ascii="Arial" w:eastAsia="Times New Roman" w:hAnsi="Arial" w:cs="Arial"/>
      <w:sz w:val="16"/>
      <w:szCs w:val="16"/>
      <w:lang w:eastAsia="ar-SA"/>
    </w:rPr>
  </w:style>
  <w:style w:type="character" w:customStyle="1" w:styleId="310">
    <w:name w:val="Основной текст с отступом 3 Знак1"/>
    <w:basedOn w:val="a0"/>
    <w:rsid w:val="003A7D57"/>
    <w:rPr>
      <w:sz w:val="16"/>
      <w:szCs w:val="16"/>
    </w:rPr>
  </w:style>
  <w:style w:type="character" w:customStyle="1" w:styleId="aff8">
    <w:name w:val="Текст примечания Знак"/>
    <w:link w:val="aff9"/>
    <w:semiHidden/>
    <w:rsid w:val="003A7D57"/>
    <w:rPr>
      <w:rFonts w:ascii="Arial" w:eastAsia="Times New Roman" w:hAnsi="Arial" w:cs="Arial"/>
      <w:sz w:val="20"/>
      <w:szCs w:val="20"/>
      <w:lang w:eastAsia="ar-SA"/>
    </w:rPr>
  </w:style>
  <w:style w:type="paragraph" w:styleId="aff9">
    <w:name w:val="annotation text"/>
    <w:basedOn w:val="a"/>
    <w:link w:val="aff8"/>
    <w:semiHidden/>
    <w:unhideWhenUsed/>
    <w:rsid w:val="003A7D57"/>
    <w:pPr>
      <w:suppressAutoHyphens/>
      <w:spacing w:after="0" w:line="240" w:lineRule="auto"/>
      <w:ind w:firstLine="709"/>
      <w:jc w:val="both"/>
    </w:pPr>
    <w:rPr>
      <w:rFonts w:ascii="Arial" w:eastAsia="Times New Roman" w:hAnsi="Arial" w:cs="Arial"/>
      <w:sz w:val="20"/>
      <w:szCs w:val="20"/>
      <w:lang w:eastAsia="ar-SA"/>
    </w:rPr>
  </w:style>
  <w:style w:type="character" w:customStyle="1" w:styleId="17">
    <w:name w:val="Текст примечания Знак1"/>
    <w:basedOn w:val="a0"/>
    <w:uiPriority w:val="99"/>
    <w:semiHidden/>
    <w:rsid w:val="003A7D57"/>
    <w:rPr>
      <w:sz w:val="20"/>
      <w:szCs w:val="20"/>
    </w:rPr>
  </w:style>
  <w:style w:type="character" w:customStyle="1" w:styleId="affa">
    <w:name w:val="Тема примечания Знак"/>
    <w:link w:val="affb"/>
    <w:rsid w:val="003A7D57"/>
    <w:rPr>
      <w:rFonts w:ascii="Arial" w:eastAsia="Times New Roman" w:hAnsi="Arial" w:cs="Arial"/>
      <w:b/>
      <w:bCs/>
      <w:sz w:val="20"/>
      <w:szCs w:val="20"/>
      <w:lang w:eastAsia="ar-SA"/>
    </w:rPr>
  </w:style>
  <w:style w:type="paragraph" w:styleId="affb">
    <w:name w:val="annotation subject"/>
    <w:basedOn w:val="aff9"/>
    <w:next w:val="aff9"/>
    <w:link w:val="affa"/>
    <w:unhideWhenUsed/>
    <w:rsid w:val="003A7D57"/>
    <w:rPr>
      <w:b/>
      <w:bCs/>
    </w:rPr>
  </w:style>
  <w:style w:type="character" w:customStyle="1" w:styleId="18">
    <w:name w:val="Тема примечания Знак1"/>
    <w:basedOn w:val="17"/>
    <w:uiPriority w:val="99"/>
    <w:semiHidden/>
    <w:rsid w:val="003A7D57"/>
    <w:rPr>
      <w:b/>
      <w:bCs/>
      <w:sz w:val="20"/>
      <w:szCs w:val="20"/>
    </w:rPr>
  </w:style>
  <w:style w:type="character" w:customStyle="1" w:styleId="affc">
    <w:name w:val="Схема документа Знак"/>
    <w:link w:val="affd"/>
    <w:semiHidden/>
    <w:rsid w:val="003A7D57"/>
    <w:rPr>
      <w:rFonts w:ascii="Tahoma" w:eastAsia="Times New Roman" w:hAnsi="Tahoma" w:cs="Tahoma"/>
      <w:sz w:val="16"/>
      <w:szCs w:val="16"/>
      <w:lang w:eastAsia="ar-SA"/>
    </w:rPr>
  </w:style>
  <w:style w:type="paragraph" w:styleId="affd">
    <w:name w:val="Document Map"/>
    <w:basedOn w:val="a"/>
    <w:link w:val="affc"/>
    <w:semiHidden/>
    <w:unhideWhenUsed/>
    <w:rsid w:val="003A7D57"/>
    <w:pPr>
      <w:suppressAutoHyphens/>
      <w:spacing w:after="0" w:line="240" w:lineRule="auto"/>
      <w:ind w:firstLine="709"/>
      <w:jc w:val="both"/>
    </w:pPr>
    <w:rPr>
      <w:rFonts w:ascii="Tahoma" w:eastAsia="Times New Roman" w:hAnsi="Tahoma" w:cs="Tahoma"/>
      <w:sz w:val="16"/>
      <w:szCs w:val="16"/>
      <w:lang w:eastAsia="ar-SA"/>
    </w:rPr>
  </w:style>
  <w:style w:type="character" w:customStyle="1" w:styleId="19">
    <w:name w:val="Схема документа Знак1"/>
    <w:basedOn w:val="a0"/>
    <w:uiPriority w:val="99"/>
    <w:semiHidden/>
    <w:rsid w:val="003A7D57"/>
    <w:rPr>
      <w:rFonts w:ascii="Tahoma" w:hAnsi="Tahoma" w:cs="Tahoma"/>
      <w:sz w:val="16"/>
      <w:szCs w:val="16"/>
    </w:rPr>
  </w:style>
  <w:style w:type="paragraph" w:customStyle="1" w:styleId="affe">
    <w:name w:val="№табл"/>
    <w:basedOn w:val="9"/>
    <w:link w:val="afff"/>
    <w:qFormat/>
    <w:rsid w:val="003A7D57"/>
    <w:pPr>
      <w:jc w:val="right"/>
    </w:pPr>
    <w:rPr>
      <w:sz w:val="24"/>
    </w:rPr>
  </w:style>
  <w:style w:type="character" w:customStyle="1" w:styleId="afff">
    <w:name w:val="№табл Знак"/>
    <w:link w:val="affe"/>
    <w:rsid w:val="003A7D57"/>
    <w:rPr>
      <w:rFonts w:ascii="Arial" w:eastAsia="Times New Roman" w:hAnsi="Arial" w:cs="Arial"/>
      <w:sz w:val="24"/>
      <w:lang w:eastAsia="ar-SA"/>
    </w:rPr>
  </w:style>
  <w:style w:type="paragraph" w:styleId="afff0">
    <w:name w:val="caption"/>
    <w:basedOn w:val="a"/>
    <w:next w:val="a"/>
    <w:qFormat/>
    <w:rsid w:val="003A7D57"/>
    <w:pPr>
      <w:suppressAutoHyphens/>
      <w:spacing w:after="0" w:line="240" w:lineRule="auto"/>
      <w:ind w:firstLine="709"/>
      <w:jc w:val="both"/>
    </w:pPr>
    <w:rPr>
      <w:rFonts w:ascii="Arial" w:eastAsia="Times New Roman" w:hAnsi="Arial" w:cs="Arial"/>
      <w:b/>
      <w:bCs/>
      <w:sz w:val="20"/>
      <w:szCs w:val="20"/>
      <w:lang w:eastAsia="ar-SA"/>
    </w:rPr>
  </w:style>
  <w:style w:type="paragraph" w:customStyle="1" w:styleId="28">
    <w:name w:val="Обычный2"/>
    <w:rsid w:val="003A7D57"/>
    <w:pPr>
      <w:widowControl w:val="0"/>
      <w:spacing w:after="0" w:line="240" w:lineRule="auto"/>
    </w:pPr>
    <w:rPr>
      <w:rFonts w:ascii="Times New Roman" w:eastAsia="Times New Roman" w:hAnsi="Times New Roman" w:cs="Times New Roman"/>
      <w:snapToGrid w:val="0"/>
      <w:sz w:val="20"/>
      <w:szCs w:val="24"/>
      <w:lang w:eastAsia="ru-RU"/>
    </w:rPr>
  </w:style>
  <w:style w:type="paragraph" w:customStyle="1" w:styleId="Heading">
    <w:name w:val="Heading"/>
    <w:rsid w:val="003A7D57"/>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1">
    <w:name w:val="Формула"/>
    <w:basedOn w:val="a"/>
    <w:link w:val="afff2"/>
    <w:rsid w:val="003A7D57"/>
    <w:pPr>
      <w:suppressAutoHyphens/>
      <w:spacing w:after="0" w:line="240" w:lineRule="auto"/>
      <w:ind w:firstLine="709"/>
      <w:jc w:val="both"/>
    </w:pPr>
    <w:rPr>
      <w:rFonts w:ascii="Arial" w:eastAsia="Times New Roman" w:hAnsi="Arial" w:cs="Arial"/>
      <w:sz w:val="28"/>
      <w:szCs w:val="28"/>
      <w:lang w:val="en-US" w:eastAsia="ar-SA"/>
    </w:rPr>
  </w:style>
  <w:style w:type="character" w:customStyle="1" w:styleId="afff2">
    <w:name w:val="Формула Знак"/>
    <w:link w:val="afff1"/>
    <w:rsid w:val="003A7D57"/>
    <w:rPr>
      <w:rFonts w:ascii="Arial" w:eastAsia="Times New Roman" w:hAnsi="Arial" w:cs="Arial"/>
      <w:sz w:val="28"/>
      <w:szCs w:val="28"/>
      <w:lang w:val="en-US" w:eastAsia="ar-SA"/>
    </w:rPr>
  </w:style>
  <w:style w:type="paragraph" w:customStyle="1" w:styleId="afff3">
    <w:name w:val="Ячейка таблицы"/>
    <w:basedOn w:val="ab"/>
    <w:link w:val="afff4"/>
    <w:qFormat/>
    <w:rsid w:val="003A7D57"/>
    <w:rPr>
      <w:sz w:val="20"/>
    </w:rPr>
  </w:style>
  <w:style w:type="character" w:customStyle="1" w:styleId="afff4">
    <w:name w:val="Ячейка таблицы Знак"/>
    <w:link w:val="afff3"/>
    <w:rsid w:val="003A7D57"/>
    <w:rPr>
      <w:rFonts w:ascii="Arial" w:eastAsia="Times New Roman" w:hAnsi="Arial" w:cs="Arial"/>
      <w:sz w:val="20"/>
      <w:szCs w:val="32"/>
      <w:lang w:eastAsia="ar-SA"/>
    </w:rPr>
  </w:style>
  <w:style w:type="character" w:styleId="afff5">
    <w:name w:val="page number"/>
    <w:basedOn w:val="a0"/>
    <w:rsid w:val="003A7D57"/>
  </w:style>
  <w:style w:type="paragraph" w:customStyle="1" w:styleId="ConsPlusCell">
    <w:name w:val="ConsPlusCell"/>
    <w:rsid w:val="003A7D57"/>
    <w:pPr>
      <w:suppressAutoHyphens/>
      <w:autoSpaceDE w:val="0"/>
      <w:spacing w:after="0" w:line="240" w:lineRule="auto"/>
    </w:pPr>
    <w:rPr>
      <w:rFonts w:ascii="Arial" w:eastAsia="Arial" w:hAnsi="Arial" w:cs="Arial"/>
      <w:sz w:val="20"/>
      <w:szCs w:val="20"/>
      <w:lang w:eastAsia="ar-SA"/>
    </w:rPr>
  </w:style>
  <w:style w:type="paragraph" w:customStyle="1" w:styleId="Normal">
    <w:name w:val="Normal"/>
    <w:rsid w:val="003A7D57"/>
    <w:pPr>
      <w:widowControl w:val="0"/>
      <w:spacing w:after="0" w:line="240" w:lineRule="auto"/>
    </w:pPr>
    <w:rPr>
      <w:rFonts w:ascii="Arial" w:eastAsia="Times New Roman" w:hAnsi="Arial" w:cs="Times New Roman"/>
      <w:snapToGrid w:val="0"/>
      <w:sz w:val="20"/>
      <w:szCs w:val="20"/>
      <w:lang w:eastAsia="ru-RU"/>
    </w:rPr>
  </w:style>
  <w:style w:type="character" w:styleId="afff6">
    <w:name w:val="footnote reference"/>
    <w:rsid w:val="003A7D57"/>
    <w:rPr>
      <w:vertAlign w:val="superscript"/>
    </w:rPr>
  </w:style>
  <w:style w:type="paragraph" w:customStyle="1" w:styleId="afff7">
    <w:name w:val="МОН основной"/>
    <w:basedOn w:val="a"/>
    <w:rsid w:val="003A7D57"/>
    <w:pPr>
      <w:widowControl w:val="0"/>
      <w:autoSpaceDE w:val="0"/>
      <w:autoSpaceDN w:val="0"/>
      <w:adjustRightInd w:val="0"/>
      <w:spacing w:after="0" w:line="360" w:lineRule="auto"/>
      <w:ind w:firstLine="709"/>
      <w:jc w:val="both"/>
    </w:pPr>
    <w:rPr>
      <w:rFonts w:ascii="Arial" w:eastAsia="Times New Roman" w:hAnsi="Arial" w:cs="Arial"/>
      <w:sz w:val="28"/>
      <w:szCs w:val="20"/>
      <w:lang w:eastAsia="ru-RU"/>
    </w:rPr>
  </w:style>
  <w:style w:type="paragraph" w:customStyle="1" w:styleId="29">
    <w:name w:val="Обычный (веб)2"/>
    <w:basedOn w:val="a"/>
    <w:rsid w:val="003A7D57"/>
    <w:pPr>
      <w:spacing w:after="0" w:line="255" w:lineRule="atLeast"/>
    </w:pPr>
    <w:rPr>
      <w:rFonts w:ascii="Arial" w:eastAsia="Times New Roman" w:hAnsi="Arial" w:cs="Arial"/>
      <w:color w:val="304257"/>
      <w:sz w:val="21"/>
      <w:szCs w:val="21"/>
      <w:lang w:eastAsia="ru-RU"/>
    </w:rPr>
  </w:style>
  <w:style w:type="table" w:styleId="afff8">
    <w:name w:val="Table Grid"/>
    <w:basedOn w:val="a1"/>
    <w:uiPriority w:val="59"/>
    <w:rsid w:val="003A7D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Char">
    <w:name w:val="Default Paragraph Font Char"/>
    <w:aliases w:val=" Char Char2, Char1 Char"/>
    <w:basedOn w:val="a"/>
    <w:rsid w:val="003A7D5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msonormalcxspmiddle">
    <w:name w:val="msonormalcxspmiddle"/>
    <w:basedOn w:val="a"/>
    <w:rsid w:val="003A7D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9">
    <w:name w:val="Знак"/>
    <w:basedOn w:val="a"/>
    <w:next w:val="a"/>
    <w:rsid w:val="003A7D57"/>
    <w:pPr>
      <w:spacing w:after="160" w:line="240" w:lineRule="exact"/>
    </w:pPr>
    <w:rPr>
      <w:rFonts w:ascii="Tahoma" w:eastAsia="Times New Roman" w:hAnsi="Tahoma" w:cs="Tahoma"/>
      <w:color w:val="FF0000"/>
      <w:kern w:val="32"/>
      <w:sz w:val="24"/>
      <w:szCs w:val="24"/>
      <w:lang w:val="en-GB"/>
    </w:rPr>
  </w:style>
  <w:style w:type="paragraph" w:styleId="34">
    <w:name w:val="Body Text 3"/>
    <w:basedOn w:val="a"/>
    <w:link w:val="35"/>
    <w:unhideWhenUsed/>
    <w:rsid w:val="003A7D57"/>
    <w:pPr>
      <w:suppressAutoHyphens/>
      <w:spacing w:after="120" w:line="240" w:lineRule="auto"/>
      <w:ind w:firstLine="709"/>
      <w:jc w:val="both"/>
    </w:pPr>
    <w:rPr>
      <w:rFonts w:ascii="Arial" w:eastAsia="Times New Roman" w:hAnsi="Arial" w:cs="Arial"/>
      <w:sz w:val="16"/>
      <w:szCs w:val="16"/>
      <w:lang w:eastAsia="ar-SA"/>
    </w:rPr>
  </w:style>
  <w:style w:type="character" w:customStyle="1" w:styleId="35">
    <w:name w:val="Основной текст 3 Знак"/>
    <w:basedOn w:val="a0"/>
    <w:link w:val="34"/>
    <w:rsid w:val="003A7D57"/>
    <w:rPr>
      <w:rFonts w:ascii="Arial" w:eastAsia="Times New Roman" w:hAnsi="Arial" w:cs="Arial"/>
      <w:sz w:val="16"/>
      <w:szCs w:val="16"/>
      <w:lang w:eastAsia="ar-SA"/>
    </w:rPr>
  </w:style>
  <w:style w:type="paragraph" w:customStyle="1" w:styleId="afffa">
    <w:name w:val="Содержимое таблицы"/>
    <w:basedOn w:val="a"/>
    <w:rsid w:val="003A7D57"/>
    <w:pPr>
      <w:suppressLineNumbers/>
      <w:suppressAutoHyphens/>
    </w:pPr>
    <w:rPr>
      <w:rFonts w:ascii="Calibri" w:eastAsia="Calibri" w:hAnsi="Calibri" w:cs="Calibri"/>
      <w:lang w:eastAsia="ar-SA"/>
    </w:rPr>
  </w:style>
  <w:style w:type="character" w:styleId="afffb">
    <w:name w:val="FollowedHyperlink"/>
    <w:unhideWhenUsed/>
    <w:rsid w:val="003A7D57"/>
    <w:rPr>
      <w:color w:val="800080"/>
      <w:u w:val="single"/>
    </w:rPr>
  </w:style>
  <w:style w:type="paragraph" w:customStyle="1" w:styleId="Style17">
    <w:name w:val="Style17"/>
    <w:basedOn w:val="a"/>
    <w:rsid w:val="003A7D57"/>
    <w:pPr>
      <w:widowControl w:val="0"/>
      <w:spacing w:after="0" w:line="302" w:lineRule="exact"/>
    </w:pPr>
    <w:rPr>
      <w:rFonts w:ascii="Times New Roman" w:eastAsia="Times New Roman" w:hAnsi="Times New Roman" w:cs="Times New Roman"/>
      <w:color w:val="000000"/>
      <w:sz w:val="24"/>
      <w:szCs w:val="24"/>
      <w:lang w:eastAsia="ru-RU"/>
    </w:rPr>
  </w:style>
  <w:style w:type="paragraph" w:customStyle="1" w:styleId="Style20">
    <w:name w:val="Style20"/>
    <w:basedOn w:val="a"/>
    <w:rsid w:val="003A7D57"/>
    <w:pPr>
      <w:widowControl w:val="0"/>
      <w:spacing w:after="0" w:line="240" w:lineRule="auto"/>
    </w:pPr>
    <w:rPr>
      <w:rFonts w:ascii="Times New Roman" w:eastAsia="Times New Roman" w:hAnsi="Times New Roman" w:cs="Times New Roman"/>
      <w:color w:val="000000"/>
      <w:sz w:val="24"/>
      <w:szCs w:val="24"/>
      <w:lang w:eastAsia="ru-RU"/>
    </w:rPr>
  </w:style>
  <w:style w:type="paragraph" w:customStyle="1" w:styleId="Style43">
    <w:name w:val="Style43"/>
    <w:basedOn w:val="a"/>
    <w:rsid w:val="003A7D57"/>
    <w:pPr>
      <w:widowControl w:val="0"/>
      <w:spacing w:after="0" w:line="240" w:lineRule="auto"/>
      <w:jc w:val="right"/>
    </w:pPr>
    <w:rPr>
      <w:rFonts w:ascii="Times New Roman" w:eastAsia="Times New Roman" w:hAnsi="Times New Roman" w:cs="Times New Roman"/>
      <w:color w:val="000000"/>
      <w:sz w:val="24"/>
      <w:szCs w:val="24"/>
      <w:lang w:eastAsia="ru-RU"/>
    </w:rPr>
  </w:style>
  <w:style w:type="paragraph" w:customStyle="1" w:styleId="Style40">
    <w:name w:val="Style40"/>
    <w:basedOn w:val="a"/>
    <w:rsid w:val="003A7D57"/>
    <w:pPr>
      <w:widowControl w:val="0"/>
      <w:spacing w:after="0" w:line="240" w:lineRule="auto"/>
    </w:pPr>
    <w:rPr>
      <w:rFonts w:ascii="Times New Roman" w:eastAsia="Times New Roman" w:hAnsi="Times New Roman" w:cs="Times New Roman"/>
      <w:color w:val="000000"/>
      <w:sz w:val="24"/>
      <w:szCs w:val="24"/>
      <w:lang w:eastAsia="ru-RU"/>
    </w:rPr>
  </w:style>
  <w:style w:type="paragraph" w:customStyle="1" w:styleId="afffc">
    <w:name w:val="Заголовок"/>
    <w:basedOn w:val="a"/>
    <w:next w:val="af7"/>
    <w:rsid w:val="003A7D57"/>
    <w:pPr>
      <w:keepNext/>
      <w:suppressAutoHyphens/>
      <w:spacing w:before="240" w:after="120" w:line="240" w:lineRule="auto"/>
      <w:ind w:firstLine="709"/>
      <w:jc w:val="both"/>
    </w:pPr>
    <w:rPr>
      <w:rFonts w:ascii="Arial" w:eastAsia="Lucida Sans Unicode" w:hAnsi="Arial" w:cs="Tahoma"/>
      <w:color w:val="000000"/>
      <w:sz w:val="28"/>
      <w:szCs w:val="28"/>
      <w:lang w:eastAsia="ar-SA"/>
    </w:rPr>
  </w:style>
  <w:style w:type="paragraph" w:customStyle="1" w:styleId="1a">
    <w:name w:val="Название1"/>
    <w:basedOn w:val="a"/>
    <w:rsid w:val="003A7D57"/>
    <w:pPr>
      <w:suppressAutoHyphens/>
      <w:spacing w:before="120" w:after="120" w:line="240" w:lineRule="auto"/>
      <w:ind w:firstLine="709"/>
      <w:jc w:val="both"/>
    </w:pPr>
    <w:rPr>
      <w:rFonts w:ascii="Arial" w:eastAsia="Times New Roman" w:hAnsi="Arial" w:cs="Tahoma"/>
      <w:i/>
      <w:color w:val="000000"/>
      <w:sz w:val="24"/>
      <w:szCs w:val="16"/>
      <w:lang w:eastAsia="ar-SA"/>
    </w:rPr>
  </w:style>
  <w:style w:type="paragraph" w:customStyle="1" w:styleId="1b">
    <w:name w:val="Указатель1"/>
    <w:basedOn w:val="a"/>
    <w:rsid w:val="003A7D57"/>
    <w:pPr>
      <w:suppressAutoHyphens/>
      <w:spacing w:after="0" w:line="240" w:lineRule="auto"/>
      <w:ind w:firstLine="709"/>
      <w:jc w:val="both"/>
    </w:pPr>
    <w:rPr>
      <w:rFonts w:ascii="Arial" w:eastAsia="Times New Roman" w:hAnsi="Arial" w:cs="Tahoma"/>
      <w:color w:val="000000"/>
      <w:sz w:val="24"/>
      <w:szCs w:val="16"/>
      <w:lang w:eastAsia="ar-SA"/>
    </w:rPr>
  </w:style>
  <w:style w:type="paragraph" w:customStyle="1" w:styleId="220">
    <w:name w:val="Основной текст 22"/>
    <w:basedOn w:val="a"/>
    <w:rsid w:val="003A7D57"/>
    <w:pPr>
      <w:suppressAutoHyphens/>
      <w:spacing w:after="0" w:line="240" w:lineRule="auto"/>
      <w:ind w:firstLine="709"/>
      <w:jc w:val="both"/>
    </w:pPr>
    <w:rPr>
      <w:rFonts w:ascii="Arial" w:eastAsia="Times New Roman" w:hAnsi="Arial" w:cs="Arial"/>
      <w:color w:val="FF0000"/>
      <w:sz w:val="24"/>
      <w:szCs w:val="16"/>
      <w:lang w:eastAsia="ar-SA"/>
    </w:rPr>
  </w:style>
  <w:style w:type="paragraph" w:customStyle="1" w:styleId="320">
    <w:name w:val="Основной текст 32"/>
    <w:basedOn w:val="a"/>
    <w:rsid w:val="003A7D57"/>
    <w:pPr>
      <w:suppressAutoHyphens/>
      <w:spacing w:after="0" w:line="240" w:lineRule="auto"/>
      <w:ind w:firstLine="709"/>
      <w:jc w:val="both"/>
    </w:pPr>
    <w:rPr>
      <w:rFonts w:ascii="Arial" w:eastAsia="Times New Roman" w:hAnsi="Arial" w:cs="Arial"/>
      <w:color w:val="000000"/>
      <w:sz w:val="16"/>
      <w:szCs w:val="16"/>
      <w:lang w:eastAsia="ar-SA"/>
    </w:rPr>
  </w:style>
  <w:style w:type="paragraph" w:customStyle="1" w:styleId="311">
    <w:name w:val="Основной текст с отступом 31"/>
    <w:basedOn w:val="a"/>
    <w:rsid w:val="003A7D57"/>
    <w:pPr>
      <w:suppressAutoHyphens/>
      <w:spacing w:after="0" w:line="240" w:lineRule="auto"/>
      <w:ind w:firstLine="360"/>
      <w:jc w:val="both"/>
    </w:pPr>
    <w:rPr>
      <w:rFonts w:ascii="Arial" w:eastAsia="Times New Roman" w:hAnsi="Arial" w:cs="Arial"/>
      <w:color w:val="FF0000"/>
      <w:sz w:val="24"/>
      <w:szCs w:val="16"/>
      <w:lang w:eastAsia="ar-SA"/>
    </w:rPr>
  </w:style>
  <w:style w:type="paragraph" w:customStyle="1" w:styleId="221">
    <w:name w:val="Основной текст с отступом 22"/>
    <w:basedOn w:val="a"/>
    <w:rsid w:val="003A7D57"/>
    <w:pPr>
      <w:suppressAutoHyphens/>
      <w:spacing w:after="0" w:line="240" w:lineRule="auto"/>
      <w:ind w:left="798" w:firstLine="709"/>
      <w:jc w:val="both"/>
    </w:pPr>
    <w:rPr>
      <w:rFonts w:ascii="Arial" w:eastAsia="Times New Roman" w:hAnsi="Arial" w:cs="Arial"/>
      <w:color w:val="000000"/>
      <w:sz w:val="24"/>
      <w:szCs w:val="16"/>
      <w:lang w:eastAsia="ar-SA"/>
    </w:rPr>
  </w:style>
  <w:style w:type="paragraph" w:styleId="61">
    <w:name w:val="toc 6"/>
    <w:basedOn w:val="a"/>
    <w:next w:val="a"/>
    <w:uiPriority w:val="39"/>
    <w:rsid w:val="003A7D57"/>
    <w:pPr>
      <w:suppressAutoHyphens/>
      <w:spacing w:after="0" w:line="240" w:lineRule="auto"/>
      <w:ind w:left="1200" w:firstLine="709"/>
    </w:pPr>
    <w:rPr>
      <w:rFonts w:ascii="Calibri" w:eastAsia="Times New Roman" w:hAnsi="Calibri" w:cs="Calibri"/>
      <w:color w:val="000000"/>
      <w:sz w:val="20"/>
      <w:szCs w:val="20"/>
      <w:lang w:eastAsia="ar-SA"/>
    </w:rPr>
  </w:style>
  <w:style w:type="paragraph" w:styleId="71">
    <w:name w:val="toc 7"/>
    <w:basedOn w:val="a"/>
    <w:next w:val="a"/>
    <w:uiPriority w:val="39"/>
    <w:rsid w:val="003A7D57"/>
    <w:pPr>
      <w:suppressAutoHyphens/>
      <w:spacing w:after="0" w:line="240" w:lineRule="auto"/>
      <w:ind w:left="1440" w:firstLine="709"/>
    </w:pPr>
    <w:rPr>
      <w:rFonts w:ascii="Calibri" w:eastAsia="Times New Roman" w:hAnsi="Calibri" w:cs="Calibri"/>
      <w:color w:val="000000"/>
      <w:sz w:val="20"/>
      <w:szCs w:val="20"/>
      <w:lang w:eastAsia="ar-SA"/>
    </w:rPr>
  </w:style>
  <w:style w:type="paragraph" w:styleId="81">
    <w:name w:val="toc 8"/>
    <w:basedOn w:val="a"/>
    <w:next w:val="a"/>
    <w:uiPriority w:val="39"/>
    <w:rsid w:val="003A7D57"/>
    <w:pPr>
      <w:suppressAutoHyphens/>
      <w:spacing w:after="0" w:line="240" w:lineRule="auto"/>
      <w:ind w:left="1680" w:firstLine="709"/>
    </w:pPr>
    <w:rPr>
      <w:rFonts w:ascii="Calibri" w:eastAsia="Times New Roman" w:hAnsi="Calibri" w:cs="Calibri"/>
      <w:color w:val="000000"/>
      <w:sz w:val="20"/>
      <w:szCs w:val="20"/>
      <w:lang w:eastAsia="ar-SA"/>
    </w:rPr>
  </w:style>
  <w:style w:type="paragraph" w:styleId="91">
    <w:name w:val="toc 9"/>
    <w:basedOn w:val="a"/>
    <w:next w:val="a"/>
    <w:uiPriority w:val="39"/>
    <w:rsid w:val="003A7D57"/>
    <w:pPr>
      <w:suppressAutoHyphens/>
      <w:spacing w:after="0" w:line="240" w:lineRule="auto"/>
      <w:ind w:left="1920" w:firstLine="709"/>
    </w:pPr>
    <w:rPr>
      <w:rFonts w:ascii="Calibri" w:eastAsia="Times New Roman" w:hAnsi="Calibri" w:cs="Calibri"/>
      <w:color w:val="000000"/>
      <w:sz w:val="20"/>
      <w:szCs w:val="20"/>
      <w:lang w:eastAsia="ar-SA"/>
    </w:rPr>
  </w:style>
  <w:style w:type="paragraph" w:customStyle="1" w:styleId="1c">
    <w:name w:val="Цитата1"/>
    <w:basedOn w:val="a"/>
    <w:rsid w:val="003A7D57"/>
    <w:pPr>
      <w:suppressAutoHyphens/>
      <w:spacing w:after="0" w:line="240" w:lineRule="auto"/>
      <w:ind w:left="-540" w:right="-81" w:firstLine="540"/>
      <w:jc w:val="both"/>
    </w:pPr>
    <w:rPr>
      <w:rFonts w:ascii="Arial" w:eastAsia="Times New Roman" w:hAnsi="Arial" w:cs="Arial"/>
      <w:b/>
      <w:color w:val="000000"/>
      <w:sz w:val="24"/>
      <w:szCs w:val="16"/>
      <w:lang w:eastAsia="ar-SA"/>
    </w:rPr>
  </w:style>
  <w:style w:type="paragraph" w:customStyle="1" w:styleId="210">
    <w:name w:val="Основной текст с отступом 21"/>
    <w:basedOn w:val="a"/>
    <w:rsid w:val="003A7D57"/>
    <w:pPr>
      <w:suppressAutoHyphens/>
      <w:spacing w:after="0" w:line="240" w:lineRule="auto"/>
      <w:ind w:firstLine="709"/>
      <w:jc w:val="both"/>
    </w:pPr>
    <w:rPr>
      <w:rFonts w:ascii="Arial" w:eastAsia="Times New Roman" w:hAnsi="Arial" w:cs="Arial"/>
      <w:color w:val="000000"/>
      <w:sz w:val="24"/>
      <w:szCs w:val="20"/>
      <w:lang w:eastAsia="ar-SA"/>
    </w:rPr>
  </w:style>
  <w:style w:type="paragraph" w:customStyle="1" w:styleId="afffd">
    <w:name w:val="Обычный сжат межстрочн"/>
    <w:basedOn w:val="a"/>
    <w:rsid w:val="003A7D57"/>
    <w:pPr>
      <w:widowControl w:val="0"/>
      <w:suppressAutoHyphens/>
      <w:spacing w:after="0" w:line="224" w:lineRule="atLeast"/>
      <w:ind w:firstLine="284"/>
      <w:jc w:val="both"/>
    </w:pPr>
    <w:rPr>
      <w:rFonts w:ascii="Arial" w:eastAsia="Times New Roman" w:hAnsi="Arial" w:cs="Arial"/>
      <w:color w:val="000000"/>
      <w:sz w:val="20"/>
      <w:szCs w:val="20"/>
      <w:lang w:eastAsia="ar-SA"/>
    </w:rPr>
  </w:style>
  <w:style w:type="paragraph" w:customStyle="1" w:styleId="1d">
    <w:name w:val="Заголовок 1 с Нум"/>
    <w:basedOn w:val="1"/>
    <w:rsid w:val="003A7D57"/>
    <w:rPr>
      <w:rFonts w:ascii="Times New Roman" w:hAnsi="Times New Roman" w:cs="Times New Roman"/>
      <w:bCs w:val="0"/>
      <w:color w:val="000000"/>
      <w:kern w:val="1"/>
      <w:sz w:val="24"/>
    </w:rPr>
  </w:style>
  <w:style w:type="paragraph" w:customStyle="1" w:styleId="caaieiaie2">
    <w:name w:val="caaieiaie 2"/>
    <w:basedOn w:val="a"/>
    <w:next w:val="a"/>
    <w:rsid w:val="003A7D57"/>
    <w:pPr>
      <w:keepNext/>
      <w:suppressAutoHyphens/>
      <w:spacing w:before="240" w:after="60" w:line="240" w:lineRule="auto"/>
      <w:ind w:firstLine="709"/>
      <w:jc w:val="center"/>
    </w:pPr>
    <w:rPr>
      <w:rFonts w:ascii="Arial CYR" w:eastAsia="Times New Roman" w:hAnsi="Arial CYR" w:cs="Arial CYR"/>
      <w:b/>
      <w:color w:val="000000"/>
      <w:sz w:val="24"/>
      <w:szCs w:val="20"/>
      <w:lang w:eastAsia="ar-SA"/>
    </w:rPr>
  </w:style>
  <w:style w:type="paragraph" w:customStyle="1" w:styleId="211">
    <w:name w:val="Маркированный список 21"/>
    <w:basedOn w:val="a"/>
    <w:rsid w:val="003A7D57"/>
    <w:pPr>
      <w:suppressAutoHyphens/>
      <w:spacing w:after="0" w:line="360" w:lineRule="auto"/>
      <w:ind w:firstLine="567"/>
      <w:jc w:val="both"/>
    </w:pPr>
    <w:rPr>
      <w:rFonts w:ascii="Arial" w:eastAsia="Times New Roman" w:hAnsi="Arial" w:cs="Arial"/>
      <w:color w:val="000000"/>
      <w:spacing w:val="6"/>
      <w:sz w:val="24"/>
      <w:szCs w:val="16"/>
      <w:lang w:eastAsia="ar-SA"/>
    </w:rPr>
  </w:style>
  <w:style w:type="paragraph" w:customStyle="1" w:styleId="afffe">
    <w:name w:val="Стиль главы схемы"/>
    <w:basedOn w:val="a"/>
    <w:rsid w:val="003A7D57"/>
    <w:pPr>
      <w:suppressAutoHyphens/>
      <w:spacing w:before="240" w:after="240" w:line="240" w:lineRule="auto"/>
      <w:ind w:firstLine="709"/>
      <w:jc w:val="center"/>
    </w:pPr>
    <w:rPr>
      <w:rFonts w:ascii="Arial" w:eastAsia="Times New Roman" w:hAnsi="Arial" w:cs="Arial"/>
      <w:b/>
      <w:color w:val="000000"/>
      <w:kern w:val="1"/>
      <w:sz w:val="28"/>
      <w:szCs w:val="28"/>
      <w:lang w:eastAsia="ar-SA"/>
    </w:rPr>
  </w:style>
  <w:style w:type="paragraph" w:customStyle="1" w:styleId="affff">
    <w:name w:val="основной с отступом"/>
    <w:basedOn w:val="af7"/>
    <w:rsid w:val="003A7D57"/>
    <w:rPr>
      <w:color w:val="000000"/>
    </w:rPr>
  </w:style>
  <w:style w:type="paragraph" w:customStyle="1" w:styleId="2a">
    <w:name w:val="Стиль2"/>
    <w:basedOn w:val="a"/>
    <w:rsid w:val="003A7D57"/>
    <w:pPr>
      <w:suppressAutoHyphens/>
      <w:spacing w:before="120" w:after="0" w:line="360" w:lineRule="auto"/>
      <w:ind w:firstLine="720"/>
      <w:jc w:val="both"/>
    </w:pPr>
    <w:rPr>
      <w:rFonts w:ascii="Arial" w:eastAsia="Times New Roman" w:hAnsi="Arial" w:cs="Arial"/>
      <w:color w:val="000000"/>
      <w:sz w:val="24"/>
      <w:szCs w:val="20"/>
      <w:lang w:eastAsia="ar-SA"/>
    </w:rPr>
  </w:style>
  <w:style w:type="paragraph" w:customStyle="1" w:styleId="affff0">
    <w:name w:val="Стиль названия"/>
    <w:basedOn w:val="a"/>
    <w:rsid w:val="003A7D57"/>
    <w:pPr>
      <w:suppressAutoHyphens/>
      <w:spacing w:after="60" w:line="240" w:lineRule="auto"/>
      <w:ind w:firstLine="680"/>
      <w:jc w:val="both"/>
    </w:pPr>
    <w:rPr>
      <w:rFonts w:ascii="Arial" w:eastAsia="Times New Roman" w:hAnsi="Arial" w:cs="Arial"/>
      <w:b/>
      <w:i/>
      <w:color w:val="000000"/>
      <w:sz w:val="24"/>
      <w:szCs w:val="28"/>
      <w:lang w:eastAsia="ar-SA"/>
    </w:rPr>
  </w:style>
  <w:style w:type="paragraph" w:customStyle="1" w:styleId="1e">
    <w:name w:val="Нор Абзац1"/>
    <w:basedOn w:val="a"/>
    <w:rsid w:val="003A7D57"/>
    <w:pPr>
      <w:suppressAutoHyphens/>
      <w:spacing w:before="60" w:after="0" w:line="240" w:lineRule="auto"/>
      <w:ind w:firstLine="397"/>
      <w:jc w:val="both"/>
    </w:pPr>
    <w:rPr>
      <w:rFonts w:ascii="Arial" w:eastAsia="Times New Roman" w:hAnsi="Arial" w:cs="Arial"/>
      <w:color w:val="000000"/>
      <w:sz w:val="24"/>
      <w:szCs w:val="20"/>
      <w:lang w:eastAsia="ar-SA"/>
    </w:rPr>
  </w:style>
  <w:style w:type="paragraph" w:customStyle="1" w:styleId="affff1">
    <w:name w:val="Пункт заключения"/>
    <w:basedOn w:val="a"/>
    <w:rsid w:val="003A7D57"/>
    <w:pPr>
      <w:tabs>
        <w:tab w:val="left" w:pos="1080"/>
      </w:tabs>
      <w:suppressAutoHyphens/>
      <w:spacing w:after="0" w:line="480" w:lineRule="auto"/>
      <w:ind w:firstLine="709"/>
      <w:jc w:val="both"/>
    </w:pPr>
    <w:rPr>
      <w:rFonts w:ascii="Arial" w:eastAsia="Times New Roman" w:hAnsi="Arial" w:cs="Arial"/>
      <w:b/>
      <w:color w:val="000000"/>
      <w:sz w:val="28"/>
      <w:szCs w:val="28"/>
      <w:lang w:eastAsia="ar-SA"/>
    </w:rPr>
  </w:style>
  <w:style w:type="paragraph" w:customStyle="1" w:styleId="affff2">
    <w:name w:val="Подпункт заключения"/>
    <w:basedOn w:val="a"/>
    <w:rsid w:val="003A7D57"/>
    <w:pPr>
      <w:suppressAutoHyphens/>
      <w:spacing w:after="0" w:line="360" w:lineRule="auto"/>
      <w:ind w:firstLine="709"/>
      <w:jc w:val="both"/>
    </w:pPr>
    <w:rPr>
      <w:rFonts w:ascii="Arial" w:eastAsia="Times New Roman" w:hAnsi="Arial" w:cs="Arial"/>
      <w:b/>
      <w:i/>
      <w:color w:val="000000"/>
      <w:sz w:val="28"/>
      <w:szCs w:val="28"/>
      <w:lang w:eastAsia="ar-SA"/>
    </w:rPr>
  </w:style>
  <w:style w:type="paragraph" w:customStyle="1" w:styleId="1f">
    <w:name w:val="Стиль1"/>
    <w:basedOn w:val="a"/>
    <w:rsid w:val="003A7D57"/>
    <w:pPr>
      <w:suppressAutoHyphens/>
      <w:spacing w:after="0" w:line="360" w:lineRule="auto"/>
      <w:ind w:firstLine="709"/>
      <w:jc w:val="both"/>
    </w:pPr>
    <w:rPr>
      <w:rFonts w:ascii="Arial" w:eastAsia="Times New Roman" w:hAnsi="Arial" w:cs="Arial"/>
      <w:color w:val="000000"/>
      <w:sz w:val="28"/>
      <w:szCs w:val="20"/>
      <w:lang w:eastAsia="ar-SA"/>
    </w:rPr>
  </w:style>
  <w:style w:type="paragraph" w:customStyle="1" w:styleId="Char-Tab">
    <w:name w:val="Char-Tab"/>
    <w:basedOn w:val="a"/>
    <w:rsid w:val="003A7D57"/>
    <w:pPr>
      <w:suppressAutoHyphens/>
      <w:spacing w:after="0" w:line="360" w:lineRule="auto"/>
      <w:ind w:firstLine="709"/>
      <w:jc w:val="both"/>
    </w:pPr>
    <w:rPr>
      <w:rFonts w:ascii="Arial" w:eastAsia="Times New Roman" w:hAnsi="Arial" w:cs="Arial"/>
      <w:color w:val="000000"/>
      <w:sz w:val="24"/>
      <w:szCs w:val="16"/>
      <w:lang w:eastAsia="ar-SA"/>
    </w:rPr>
  </w:style>
  <w:style w:type="paragraph" w:customStyle="1" w:styleId="212">
    <w:name w:val="Основной текст 21"/>
    <w:basedOn w:val="a"/>
    <w:rsid w:val="003A7D57"/>
    <w:pPr>
      <w:suppressAutoHyphens/>
      <w:spacing w:after="0" w:line="240" w:lineRule="auto"/>
      <w:ind w:firstLine="709"/>
      <w:jc w:val="center"/>
    </w:pPr>
    <w:rPr>
      <w:rFonts w:ascii="Arial" w:eastAsia="Times New Roman" w:hAnsi="Arial" w:cs="Arial"/>
      <w:b/>
      <w:color w:val="000000"/>
      <w:sz w:val="24"/>
      <w:szCs w:val="20"/>
      <w:lang w:eastAsia="ar-SA"/>
    </w:rPr>
  </w:style>
  <w:style w:type="paragraph" w:customStyle="1" w:styleId="affff3">
    <w:name w:val="Стиль заключения Знак"/>
    <w:basedOn w:val="a"/>
    <w:rsid w:val="003A7D57"/>
    <w:pPr>
      <w:suppressAutoHyphens/>
      <w:spacing w:after="0" w:line="360" w:lineRule="auto"/>
      <w:ind w:firstLine="720"/>
      <w:jc w:val="both"/>
    </w:pPr>
    <w:rPr>
      <w:rFonts w:ascii="Arial" w:eastAsia="Times New Roman" w:hAnsi="Arial" w:cs="Arial"/>
      <w:color w:val="000000"/>
      <w:sz w:val="28"/>
      <w:szCs w:val="28"/>
      <w:lang w:eastAsia="ar-SA"/>
    </w:rPr>
  </w:style>
  <w:style w:type="paragraph" w:customStyle="1" w:styleId="affff4">
    <w:name w:val="!Простой текст! Знак Знак Знак Знак"/>
    <w:basedOn w:val="a"/>
    <w:rsid w:val="003A7D57"/>
    <w:pPr>
      <w:suppressAutoHyphens/>
      <w:spacing w:after="120" w:line="240" w:lineRule="auto"/>
      <w:ind w:firstLine="709"/>
      <w:jc w:val="both"/>
    </w:pPr>
    <w:rPr>
      <w:rFonts w:ascii="Arial" w:eastAsia="Times New Roman" w:hAnsi="Arial" w:cs="Arial"/>
      <w:color w:val="000000"/>
      <w:sz w:val="24"/>
      <w:szCs w:val="16"/>
      <w:lang w:eastAsia="ar-SA"/>
    </w:rPr>
  </w:style>
  <w:style w:type="paragraph" w:customStyle="1" w:styleId="affff5">
    <w:name w:val="Основной стиль"/>
    <w:basedOn w:val="a"/>
    <w:link w:val="affff6"/>
    <w:rsid w:val="003A7D57"/>
    <w:pPr>
      <w:suppressAutoHyphens/>
      <w:spacing w:after="0" w:line="240" w:lineRule="auto"/>
      <w:ind w:firstLine="680"/>
      <w:jc w:val="both"/>
    </w:pPr>
    <w:rPr>
      <w:rFonts w:ascii="Arial" w:eastAsia="Times New Roman" w:hAnsi="Arial" w:cs="Arial"/>
      <w:color w:val="000000"/>
      <w:sz w:val="24"/>
      <w:szCs w:val="28"/>
      <w:lang w:eastAsia="ar-SA"/>
    </w:rPr>
  </w:style>
  <w:style w:type="paragraph" w:customStyle="1" w:styleId="312">
    <w:name w:val="Основной текст 31"/>
    <w:basedOn w:val="a"/>
    <w:rsid w:val="003A7D57"/>
    <w:pPr>
      <w:suppressAutoHyphens/>
      <w:spacing w:after="120" w:line="240" w:lineRule="auto"/>
      <w:ind w:firstLine="709"/>
      <w:jc w:val="both"/>
    </w:pPr>
    <w:rPr>
      <w:rFonts w:ascii="Arial" w:eastAsia="Times New Roman" w:hAnsi="Arial" w:cs="Arial"/>
      <w:color w:val="000000"/>
      <w:sz w:val="16"/>
      <w:szCs w:val="16"/>
      <w:lang w:eastAsia="ar-SA"/>
    </w:rPr>
  </w:style>
  <w:style w:type="paragraph" w:customStyle="1" w:styleId="1f0">
    <w:name w:val="Текст1"/>
    <w:basedOn w:val="a"/>
    <w:rsid w:val="003A7D57"/>
    <w:pPr>
      <w:suppressAutoHyphens/>
      <w:spacing w:after="0" w:line="240" w:lineRule="auto"/>
      <w:ind w:firstLine="709"/>
      <w:jc w:val="both"/>
    </w:pPr>
    <w:rPr>
      <w:rFonts w:ascii="Courier New" w:eastAsia="Times New Roman" w:hAnsi="Courier New" w:cs="Courier New"/>
      <w:color w:val="000000"/>
      <w:sz w:val="20"/>
      <w:szCs w:val="20"/>
      <w:lang w:eastAsia="ar-SA"/>
    </w:rPr>
  </w:style>
  <w:style w:type="paragraph" w:customStyle="1" w:styleId="1f1">
    <w:name w:val="Название объекта1"/>
    <w:basedOn w:val="a"/>
    <w:next w:val="a"/>
    <w:rsid w:val="003A7D57"/>
    <w:pPr>
      <w:suppressAutoHyphens/>
      <w:spacing w:after="0" w:line="240" w:lineRule="auto"/>
      <w:ind w:firstLine="709"/>
      <w:jc w:val="both"/>
    </w:pPr>
    <w:rPr>
      <w:rFonts w:ascii="Arial" w:eastAsia="Times New Roman" w:hAnsi="Arial" w:cs="Arial"/>
      <w:b/>
      <w:color w:val="000000"/>
      <w:sz w:val="20"/>
      <w:szCs w:val="20"/>
      <w:lang w:eastAsia="ar-SA"/>
    </w:rPr>
  </w:style>
  <w:style w:type="paragraph" w:customStyle="1" w:styleId="100">
    <w:name w:val="Оглавление 10"/>
    <w:basedOn w:val="1b"/>
    <w:rsid w:val="003A7D57"/>
    <w:pPr>
      <w:tabs>
        <w:tab w:val="right" w:leader="dot" w:pos="9353"/>
      </w:tabs>
      <w:ind w:left="2547"/>
    </w:pPr>
  </w:style>
  <w:style w:type="paragraph" w:customStyle="1" w:styleId="affff7">
    <w:name w:val="Заголовок таблицы"/>
    <w:basedOn w:val="afffa"/>
    <w:rsid w:val="003A7D57"/>
    <w:pPr>
      <w:suppressLineNumbers w:val="0"/>
      <w:spacing w:after="0" w:line="240" w:lineRule="auto"/>
      <w:ind w:firstLine="709"/>
      <w:jc w:val="center"/>
    </w:pPr>
    <w:rPr>
      <w:rFonts w:ascii="Arial" w:eastAsia="Times New Roman" w:hAnsi="Arial" w:cs="Arial"/>
      <w:b/>
      <w:color w:val="000000"/>
      <w:sz w:val="24"/>
      <w:szCs w:val="16"/>
    </w:rPr>
  </w:style>
  <w:style w:type="paragraph" w:customStyle="1" w:styleId="affff8">
    <w:name w:val="Содержимое врезки"/>
    <w:basedOn w:val="af7"/>
    <w:rsid w:val="003A7D57"/>
    <w:rPr>
      <w:color w:val="000000"/>
    </w:rPr>
  </w:style>
  <w:style w:type="paragraph" w:customStyle="1" w:styleId="western">
    <w:name w:val="western"/>
    <w:basedOn w:val="a"/>
    <w:rsid w:val="003A7D57"/>
    <w:pPr>
      <w:spacing w:before="100" w:beforeAutospacing="1" w:after="115" w:line="240" w:lineRule="auto"/>
    </w:pPr>
    <w:rPr>
      <w:rFonts w:ascii="Times New Roman" w:eastAsia="Times New Roman" w:hAnsi="Times New Roman" w:cs="Times New Roman"/>
      <w:color w:val="000000"/>
      <w:sz w:val="24"/>
      <w:szCs w:val="24"/>
      <w:lang w:eastAsia="ru-RU"/>
    </w:rPr>
  </w:style>
  <w:style w:type="character" w:customStyle="1" w:styleId="affff9">
    <w:name w:val="Символ сноски"/>
    <w:rsid w:val="003A7D57"/>
    <w:rPr>
      <w:position w:val="-2"/>
      <w:vertAlign w:val="superscript"/>
    </w:rPr>
  </w:style>
  <w:style w:type="character" w:customStyle="1" w:styleId="affffa">
    <w:name w:val="Стиль заключения Знак Знак"/>
    <w:rsid w:val="003A7D57"/>
    <w:rPr>
      <w:sz w:val="28"/>
      <w:szCs w:val="28"/>
    </w:rPr>
  </w:style>
  <w:style w:type="character" w:customStyle="1" w:styleId="affffb">
    <w:name w:val="!Простой текст! Знак Знак Знак Знак Знак"/>
    <w:rsid w:val="003A7D57"/>
    <w:rPr>
      <w:sz w:val="24"/>
      <w:szCs w:val="24"/>
    </w:rPr>
  </w:style>
  <w:style w:type="character" w:customStyle="1" w:styleId="affffc">
    <w:name w:val="ВерИндекс"/>
    <w:rsid w:val="003A7D57"/>
    <w:rPr>
      <w:position w:val="-2"/>
      <w:vertAlign w:val="superscript"/>
    </w:rPr>
  </w:style>
  <w:style w:type="character" w:customStyle="1" w:styleId="affffd">
    <w:name w:val="Текст Знак"/>
    <w:link w:val="affffe"/>
    <w:rsid w:val="003A7D57"/>
    <w:rPr>
      <w:rFonts w:ascii="Courier New" w:hAnsi="Courier New" w:cs="Courier New"/>
    </w:rPr>
  </w:style>
  <w:style w:type="paragraph" w:styleId="affffe">
    <w:name w:val="Plain Text"/>
    <w:basedOn w:val="a"/>
    <w:link w:val="affffd"/>
    <w:rsid w:val="003A7D57"/>
    <w:pPr>
      <w:spacing w:after="0" w:line="240" w:lineRule="auto"/>
    </w:pPr>
    <w:rPr>
      <w:rFonts w:ascii="Courier New" w:hAnsi="Courier New" w:cs="Courier New"/>
    </w:rPr>
  </w:style>
  <w:style w:type="character" w:customStyle="1" w:styleId="1f2">
    <w:name w:val="Текст Знак1"/>
    <w:basedOn w:val="a0"/>
    <w:uiPriority w:val="99"/>
    <w:semiHidden/>
    <w:rsid w:val="003A7D57"/>
    <w:rPr>
      <w:rFonts w:ascii="Consolas" w:hAnsi="Consolas"/>
      <w:sz w:val="21"/>
      <w:szCs w:val="21"/>
    </w:rPr>
  </w:style>
  <w:style w:type="character" w:customStyle="1" w:styleId="1f3">
    <w:name w:val="Основной текст Знак1"/>
    <w:rsid w:val="003A7D57"/>
    <w:rPr>
      <w:rFonts w:ascii="Arial" w:hAnsi="Arial" w:cs="Arial"/>
      <w:noProof w:val="0"/>
      <w:sz w:val="24"/>
      <w:szCs w:val="16"/>
      <w:lang w:val="ru-RU" w:eastAsia="ar-SA" w:bidi="ar-SA"/>
    </w:rPr>
  </w:style>
  <w:style w:type="character" w:customStyle="1" w:styleId="1f4">
    <w:name w:val="Нижний колонтитул Знак1"/>
    <w:rsid w:val="003A7D57"/>
    <w:rPr>
      <w:rFonts w:ascii="Arial" w:hAnsi="Arial" w:cs="Arial"/>
      <w:noProof w:val="0"/>
      <w:sz w:val="24"/>
      <w:szCs w:val="16"/>
      <w:lang w:val="ru-RU" w:eastAsia="ar-SA" w:bidi="ar-SA"/>
    </w:rPr>
  </w:style>
  <w:style w:type="character" w:customStyle="1" w:styleId="1f5">
    <w:name w:val="Основной текст с отступом Знак1"/>
    <w:rsid w:val="003A7D57"/>
    <w:rPr>
      <w:rFonts w:ascii="Arial" w:hAnsi="Arial" w:cs="Arial"/>
      <w:noProof w:val="0"/>
      <w:color w:val="FF0000"/>
      <w:sz w:val="24"/>
      <w:szCs w:val="16"/>
      <w:lang w:val="ru-RU" w:eastAsia="ar-SA" w:bidi="ar-SA"/>
    </w:rPr>
  </w:style>
  <w:style w:type="character" w:customStyle="1" w:styleId="213">
    <w:name w:val="Основной текст 2 Знак1"/>
    <w:rsid w:val="003A7D57"/>
    <w:rPr>
      <w:rFonts w:ascii="Arial" w:hAnsi="Arial" w:cs="Arial"/>
      <w:noProof w:val="0"/>
      <w:sz w:val="24"/>
      <w:szCs w:val="16"/>
      <w:lang w:val="ru-RU" w:eastAsia="ar-SA" w:bidi="ar-SA"/>
    </w:rPr>
  </w:style>
  <w:style w:type="character" w:customStyle="1" w:styleId="214">
    <w:name w:val="Основной текст с отступом 2 Знак1"/>
    <w:rsid w:val="003A7D57"/>
    <w:rPr>
      <w:rFonts w:ascii="Arial" w:hAnsi="Arial" w:cs="Arial"/>
      <w:noProof w:val="0"/>
      <w:sz w:val="24"/>
      <w:szCs w:val="16"/>
      <w:lang w:val="ru-RU" w:eastAsia="ar-SA" w:bidi="ar-SA"/>
    </w:rPr>
  </w:style>
  <w:style w:type="character" w:customStyle="1" w:styleId="highlight">
    <w:name w:val="highlight"/>
    <w:basedOn w:val="a0"/>
    <w:rsid w:val="003A7D57"/>
  </w:style>
  <w:style w:type="character" w:customStyle="1" w:styleId="200">
    <w:name w:val=" Знак Знак20"/>
    <w:rsid w:val="003A7D57"/>
    <w:rPr>
      <w:rFonts w:ascii="Arial" w:eastAsia="Times New Roman" w:hAnsi="Arial" w:cs="Arial"/>
      <w:bCs w:val="0"/>
      <w:noProof w:val="0"/>
      <w:kern w:val="1"/>
      <w:sz w:val="36"/>
      <w:szCs w:val="32"/>
      <w:lang w:eastAsia="ar-SA"/>
    </w:rPr>
  </w:style>
  <w:style w:type="character" w:customStyle="1" w:styleId="190">
    <w:name w:val=" Знак Знак19"/>
    <w:rsid w:val="003A7D57"/>
    <w:rPr>
      <w:rFonts w:ascii="Arial" w:eastAsia="Times New Roman" w:hAnsi="Arial" w:cs="Arial"/>
      <w:bCs w:val="0"/>
      <w:iCs w:val="0"/>
      <w:noProof w:val="0"/>
      <w:sz w:val="32"/>
      <w:szCs w:val="28"/>
      <w:lang w:eastAsia="ar-SA"/>
    </w:rPr>
  </w:style>
  <w:style w:type="paragraph" w:customStyle="1" w:styleId="161">
    <w:name w:val="стиль161"/>
    <w:basedOn w:val="a"/>
    <w:rsid w:val="003A7D57"/>
    <w:pPr>
      <w:spacing w:after="240" w:line="270" w:lineRule="atLeast"/>
      <w:ind w:left="300" w:right="300"/>
    </w:pPr>
    <w:rPr>
      <w:rFonts w:ascii="Arial" w:eastAsia="Times New Roman" w:hAnsi="Arial" w:cs="Arial"/>
      <w:color w:val="000000"/>
      <w:sz w:val="21"/>
      <w:szCs w:val="21"/>
      <w:lang w:eastAsia="ru-RU"/>
    </w:rPr>
  </w:style>
  <w:style w:type="character" w:customStyle="1" w:styleId="251">
    <w:name w:val="стиль251"/>
    <w:rsid w:val="003A7D57"/>
    <w:rPr>
      <w:rFonts w:ascii="Verdana" w:hAnsi="Verdana" w:hint="default"/>
      <w:b w:val="0"/>
      <w:bCs w:val="0"/>
      <w:sz w:val="18"/>
      <w:szCs w:val="18"/>
    </w:rPr>
  </w:style>
  <w:style w:type="paragraph" w:styleId="2b">
    <w:name w:val="List Bullet 2"/>
    <w:basedOn w:val="a"/>
    <w:autoRedefine/>
    <w:rsid w:val="003A7D57"/>
    <w:pPr>
      <w:spacing w:after="0" w:line="360" w:lineRule="auto"/>
      <w:ind w:firstLine="567"/>
      <w:jc w:val="both"/>
    </w:pPr>
    <w:rPr>
      <w:rFonts w:ascii="Arial" w:eastAsia="Times New Roman" w:hAnsi="Arial" w:cs="Arial"/>
      <w:spacing w:val="6"/>
      <w:sz w:val="24"/>
      <w:szCs w:val="24"/>
      <w:lang w:eastAsia="ru-RU"/>
    </w:rPr>
  </w:style>
  <w:style w:type="paragraph" w:styleId="afffff">
    <w:name w:val="Block Text"/>
    <w:basedOn w:val="a"/>
    <w:rsid w:val="003A7D57"/>
    <w:pPr>
      <w:spacing w:after="0" w:line="240" w:lineRule="auto"/>
      <w:ind w:left="-180" w:right="-150"/>
      <w:jc w:val="center"/>
    </w:pPr>
    <w:rPr>
      <w:rFonts w:ascii="Arial" w:eastAsia="Times New Roman" w:hAnsi="Arial" w:cs="Arial"/>
      <w:sz w:val="20"/>
      <w:szCs w:val="24"/>
      <w:lang w:eastAsia="ru-RU"/>
    </w:rPr>
  </w:style>
  <w:style w:type="character" w:customStyle="1" w:styleId="afffff0">
    <w:name w:val=" Знак Знак Знак Знак"/>
    <w:rsid w:val="003A7D57"/>
    <w:rPr>
      <w:rFonts w:ascii="Arial" w:hAnsi="Arial" w:cs="Arial"/>
      <w:b/>
      <w:bCs/>
      <w:kern w:val="32"/>
      <w:sz w:val="32"/>
      <w:szCs w:val="32"/>
      <w:lang w:val="ru-RU" w:eastAsia="ru-RU" w:bidi="ar-SA"/>
    </w:rPr>
  </w:style>
  <w:style w:type="character" w:customStyle="1" w:styleId="afffff1">
    <w:name w:val="Знак Знак Знак Знак"/>
    <w:rsid w:val="003A7D57"/>
    <w:rPr>
      <w:sz w:val="16"/>
      <w:szCs w:val="16"/>
      <w:lang w:val="ru-RU" w:eastAsia="ru-RU" w:bidi="ar-SA"/>
    </w:rPr>
  </w:style>
  <w:style w:type="paragraph" w:customStyle="1" w:styleId="IiAacao1">
    <w:name w:val="Ii? Aacao1"/>
    <w:basedOn w:val="a"/>
    <w:rsid w:val="003A7D57"/>
    <w:pPr>
      <w:overflowPunct w:val="0"/>
      <w:autoSpaceDE w:val="0"/>
      <w:autoSpaceDN w:val="0"/>
      <w:adjustRightInd w:val="0"/>
      <w:spacing w:before="60" w:after="0" w:line="240" w:lineRule="auto"/>
      <w:ind w:firstLine="397"/>
      <w:jc w:val="both"/>
      <w:textAlignment w:val="baseline"/>
    </w:pPr>
    <w:rPr>
      <w:rFonts w:ascii="Times New Roman" w:eastAsia="Times New Roman" w:hAnsi="Times New Roman" w:cs="Times New Roman"/>
      <w:sz w:val="24"/>
      <w:szCs w:val="20"/>
      <w:lang w:eastAsia="ru-RU"/>
    </w:rPr>
  </w:style>
  <w:style w:type="character" w:customStyle="1" w:styleId="AaEiaaen">
    <w:name w:val="Aa?Eiaaen"/>
    <w:rsid w:val="003A7D57"/>
    <w:rPr>
      <w:vertAlign w:val="superscript"/>
    </w:rPr>
  </w:style>
  <w:style w:type="paragraph" w:customStyle="1" w:styleId="font5">
    <w:name w:val="font5"/>
    <w:basedOn w:val="a"/>
    <w:rsid w:val="003A7D57"/>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6">
    <w:name w:val="font6"/>
    <w:basedOn w:val="a"/>
    <w:rsid w:val="003A7D57"/>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4">
    <w:name w:val="xl24"/>
    <w:basedOn w:val="a"/>
    <w:rsid w:val="003A7D57"/>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5">
    <w:name w:val="xl25"/>
    <w:basedOn w:val="a"/>
    <w:rsid w:val="003A7D5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6">
    <w:name w:val="xl26"/>
    <w:basedOn w:val="a"/>
    <w:rsid w:val="003A7D5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7">
    <w:name w:val="xl27"/>
    <w:basedOn w:val="a"/>
    <w:rsid w:val="003A7D5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8">
    <w:name w:val="xl28"/>
    <w:basedOn w:val="a"/>
    <w:rsid w:val="003A7D57"/>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9">
    <w:name w:val="xl29"/>
    <w:basedOn w:val="a"/>
    <w:rsid w:val="003A7D5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0">
    <w:name w:val="xl30"/>
    <w:basedOn w:val="a"/>
    <w:rsid w:val="003A7D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1">
    <w:name w:val="xl31"/>
    <w:basedOn w:val="a"/>
    <w:rsid w:val="003A7D5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2">
    <w:name w:val="xl32"/>
    <w:basedOn w:val="a"/>
    <w:rsid w:val="003A7D5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3">
    <w:name w:val="xl33"/>
    <w:basedOn w:val="a"/>
    <w:rsid w:val="003A7D57"/>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4">
    <w:name w:val="xl34"/>
    <w:basedOn w:val="a"/>
    <w:rsid w:val="003A7D5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35">
    <w:name w:val="xl35"/>
    <w:basedOn w:val="a"/>
    <w:rsid w:val="003A7D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6">
    <w:name w:val="xl36"/>
    <w:basedOn w:val="a"/>
    <w:rsid w:val="003A7D5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7">
    <w:name w:val="xl37"/>
    <w:basedOn w:val="a"/>
    <w:rsid w:val="003A7D57"/>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8">
    <w:name w:val="xl38"/>
    <w:basedOn w:val="a"/>
    <w:rsid w:val="003A7D5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
    <w:name w:val="xl39"/>
    <w:basedOn w:val="a"/>
    <w:rsid w:val="003A7D5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
    <w:name w:val="xl40"/>
    <w:basedOn w:val="a"/>
    <w:rsid w:val="003A7D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1">
    <w:name w:val="xl41"/>
    <w:basedOn w:val="a"/>
    <w:rsid w:val="003A7D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2">
    <w:name w:val="xl42"/>
    <w:basedOn w:val="a"/>
    <w:rsid w:val="003A7D5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3">
    <w:name w:val="xl43"/>
    <w:basedOn w:val="a"/>
    <w:rsid w:val="003A7D57"/>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4">
    <w:name w:val="xl44"/>
    <w:basedOn w:val="a"/>
    <w:rsid w:val="003A7D5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5">
    <w:name w:val="xl45"/>
    <w:basedOn w:val="a"/>
    <w:rsid w:val="003A7D5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afffff2">
    <w:name w:val="название Знак Знак"/>
    <w:basedOn w:val="a"/>
    <w:rsid w:val="003A7D57"/>
    <w:pPr>
      <w:widowControl w:val="0"/>
      <w:autoSpaceDE w:val="0"/>
      <w:autoSpaceDN w:val="0"/>
      <w:adjustRightInd w:val="0"/>
      <w:spacing w:before="240" w:after="0" w:line="240" w:lineRule="auto"/>
      <w:ind w:firstLine="720"/>
      <w:jc w:val="both"/>
    </w:pPr>
    <w:rPr>
      <w:rFonts w:ascii="Times New Roman" w:eastAsia="Times New Roman" w:hAnsi="Times New Roman" w:cs="Times New Roman"/>
      <w:b/>
      <w:bCs/>
      <w:sz w:val="26"/>
      <w:szCs w:val="20"/>
      <w:lang w:eastAsia="ru-RU"/>
    </w:rPr>
  </w:style>
  <w:style w:type="paragraph" w:customStyle="1" w:styleId="Normal0">
    <w:name w:val="Normal Знак Знак Знак Знак Знак"/>
    <w:rsid w:val="003A7D57"/>
    <w:pPr>
      <w:spacing w:before="100" w:after="100" w:line="240" w:lineRule="auto"/>
      <w:jc w:val="both"/>
    </w:pPr>
    <w:rPr>
      <w:rFonts w:ascii="Times New Roman" w:eastAsia="Times New Roman" w:hAnsi="Times New Roman" w:cs="Times New Roman"/>
      <w:snapToGrid w:val="0"/>
      <w:sz w:val="24"/>
      <w:szCs w:val="20"/>
      <w:lang w:eastAsia="ru-RU"/>
    </w:rPr>
  </w:style>
  <w:style w:type="paragraph" w:customStyle="1" w:styleId="afffff3">
    <w:name w:val="перечисления с цифрой"/>
    <w:basedOn w:val="a"/>
    <w:rsid w:val="003A7D57"/>
    <w:pPr>
      <w:tabs>
        <w:tab w:val="num" w:pos="360"/>
      </w:tabs>
      <w:spacing w:before="60" w:after="60" w:line="360" w:lineRule="auto"/>
      <w:ind w:left="360" w:hanging="360"/>
      <w:jc w:val="both"/>
    </w:pPr>
    <w:rPr>
      <w:rFonts w:ascii="Times New Roman" w:eastAsia="Times New Roman" w:hAnsi="Times New Roman" w:cs="Times New Roman"/>
      <w:sz w:val="24"/>
      <w:szCs w:val="20"/>
      <w:lang w:eastAsia="ru-RU"/>
    </w:rPr>
  </w:style>
  <w:style w:type="paragraph" w:customStyle="1" w:styleId="afffff4">
    <w:name w:val="Перечисления с чертой"/>
    <w:basedOn w:val="a"/>
    <w:rsid w:val="003A7D57"/>
    <w:pPr>
      <w:tabs>
        <w:tab w:val="num" w:pos="1080"/>
      </w:tabs>
      <w:spacing w:before="60" w:after="60" w:line="360" w:lineRule="auto"/>
      <w:ind w:firstLine="720"/>
      <w:jc w:val="both"/>
    </w:pPr>
    <w:rPr>
      <w:rFonts w:ascii="Arial" w:eastAsia="Times New Roman" w:hAnsi="Arial" w:cs="Times New Roman"/>
      <w:sz w:val="24"/>
      <w:szCs w:val="24"/>
      <w:lang w:eastAsia="ru-RU"/>
    </w:rPr>
  </w:style>
  <w:style w:type="paragraph" w:customStyle="1" w:styleId="afffff5">
    <w:name w:val="Абзац"/>
    <w:basedOn w:val="a"/>
    <w:rsid w:val="003A7D57"/>
    <w:pPr>
      <w:spacing w:after="0" w:line="360" w:lineRule="auto"/>
      <w:ind w:firstLine="720"/>
      <w:jc w:val="both"/>
    </w:pPr>
    <w:rPr>
      <w:rFonts w:ascii="Times New Roman" w:eastAsia="Times New Roman" w:hAnsi="Times New Roman" w:cs="Times New Roman"/>
      <w:sz w:val="26"/>
      <w:szCs w:val="20"/>
      <w:lang w:eastAsia="ru-RU"/>
    </w:rPr>
  </w:style>
  <w:style w:type="character" w:customStyle="1" w:styleId="2c">
    <w:name w:val="Заголовок 2 Знак Знак Знак Знак"/>
    <w:rsid w:val="003A7D57"/>
    <w:rPr>
      <w:rFonts w:ascii="Arial" w:hAnsi="Arial" w:cs="Arial"/>
      <w:b/>
      <w:bCs/>
      <w:i/>
      <w:iCs/>
      <w:sz w:val="28"/>
      <w:szCs w:val="28"/>
      <w:lang w:val="ru-RU" w:eastAsia="ru-RU" w:bidi="ar-SA"/>
    </w:rPr>
  </w:style>
  <w:style w:type="paragraph" w:customStyle="1" w:styleId="afffff6">
    <w:name w:val="Заголграф"/>
    <w:basedOn w:val="3"/>
    <w:rsid w:val="003A7D57"/>
    <w:pPr>
      <w:suppressAutoHyphens w:val="0"/>
      <w:spacing w:before="120" w:after="240"/>
      <w:outlineLvl w:val="9"/>
    </w:pPr>
    <w:rPr>
      <w:rFonts w:cs="Times New Roman"/>
      <w:b/>
      <w:bCs w:val="0"/>
      <w:i w:val="0"/>
      <w:sz w:val="22"/>
      <w:szCs w:val="20"/>
      <w:lang w:eastAsia="ru-RU"/>
    </w:rPr>
  </w:style>
  <w:style w:type="paragraph" w:customStyle="1" w:styleId="SV">
    <w:name w:val="SV"/>
    <w:basedOn w:val="a"/>
    <w:autoRedefine/>
    <w:rsid w:val="003A7D57"/>
    <w:pPr>
      <w:spacing w:after="0" w:line="360" w:lineRule="auto"/>
      <w:ind w:firstLine="709"/>
      <w:jc w:val="both"/>
    </w:pPr>
    <w:rPr>
      <w:rFonts w:ascii="Times New Roman" w:eastAsia="Times New Roman" w:hAnsi="Times New Roman" w:cs="Times New Roman"/>
      <w:color w:val="339966"/>
      <w:sz w:val="24"/>
      <w:szCs w:val="24"/>
      <w:lang w:eastAsia="ru-RU"/>
    </w:rPr>
  </w:style>
  <w:style w:type="paragraph" w:customStyle="1" w:styleId="Table">
    <w:name w:val="Table"/>
    <w:basedOn w:val="a"/>
    <w:rsid w:val="003A7D57"/>
    <w:pPr>
      <w:keepNext/>
      <w:spacing w:after="0" w:line="240" w:lineRule="auto"/>
    </w:pPr>
    <w:rPr>
      <w:rFonts w:ascii="Bookman Old Style" w:eastAsia="Times New Roman" w:hAnsi="Bookman Old Style" w:cs="Times New Roman"/>
      <w:snapToGrid w:val="0"/>
      <w:color w:val="000000"/>
      <w:sz w:val="20"/>
      <w:szCs w:val="20"/>
      <w:lang w:val="en-AU"/>
    </w:rPr>
  </w:style>
  <w:style w:type="paragraph" w:customStyle="1" w:styleId="Normal1">
    <w:name w:val="Normal1"/>
    <w:rsid w:val="003A7D57"/>
    <w:pPr>
      <w:spacing w:after="0" w:line="240" w:lineRule="auto"/>
    </w:pPr>
    <w:rPr>
      <w:rFonts w:ascii="Times New Roman" w:eastAsia="Times New Roman" w:hAnsi="Times New Roman" w:cs="Times New Roman"/>
      <w:snapToGrid w:val="0"/>
      <w:sz w:val="24"/>
      <w:szCs w:val="20"/>
      <w:lang w:eastAsia="ru-RU"/>
    </w:rPr>
  </w:style>
  <w:style w:type="paragraph" w:customStyle="1" w:styleId="CM10">
    <w:name w:val="CM10"/>
    <w:basedOn w:val="a"/>
    <w:next w:val="a"/>
    <w:rsid w:val="003A7D57"/>
    <w:pPr>
      <w:widowControl w:val="0"/>
      <w:autoSpaceDE w:val="0"/>
      <w:autoSpaceDN w:val="0"/>
      <w:adjustRightInd w:val="0"/>
      <w:spacing w:after="0" w:line="240" w:lineRule="atLeast"/>
    </w:pPr>
    <w:rPr>
      <w:rFonts w:ascii="SFR M 1728" w:eastAsia="Times New Roman" w:hAnsi="SFR M 1728" w:cs="Times New Roman"/>
      <w:sz w:val="24"/>
      <w:szCs w:val="24"/>
      <w:lang w:eastAsia="ru-RU"/>
    </w:rPr>
  </w:style>
  <w:style w:type="paragraph" w:customStyle="1" w:styleId="BodyText2">
    <w:name w:val="Body Text 2"/>
    <w:basedOn w:val="a"/>
    <w:rsid w:val="003A7D57"/>
    <w:pPr>
      <w:widowControl w:val="0"/>
      <w:spacing w:after="0" w:line="240" w:lineRule="auto"/>
      <w:ind w:firstLine="567"/>
      <w:jc w:val="both"/>
    </w:pPr>
    <w:rPr>
      <w:rFonts w:ascii="Times New Roman" w:eastAsia="Times New Roman" w:hAnsi="Times New Roman" w:cs="Times New Roman"/>
      <w:sz w:val="28"/>
      <w:szCs w:val="20"/>
      <w:lang w:eastAsia="ru-RU"/>
    </w:rPr>
  </w:style>
  <w:style w:type="paragraph" w:customStyle="1" w:styleId="42">
    <w:name w:val="Основной текст 4"/>
    <w:basedOn w:val="afd"/>
    <w:rsid w:val="003A7D57"/>
    <w:pPr>
      <w:suppressAutoHyphens w:val="0"/>
      <w:overflowPunct w:val="0"/>
      <w:autoSpaceDE w:val="0"/>
      <w:autoSpaceDN w:val="0"/>
      <w:adjustRightInd w:val="0"/>
      <w:spacing w:after="120"/>
      <w:ind w:left="360" w:firstLine="0"/>
      <w:jc w:val="left"/>
      <w:textAlignment w:val="baseline"/>
    </w:pPr>
    <w:rPr>
      <w:rFonts w:ascii="MS Serif" w:hAnsi="MS Serif" w:cs="Times New Roman"/>
      <w:color w:val="auto"/>
      <w:sz w:val="20"/>
      <w:szCs w:val="20"/>
      <w:lang w:eastAsia="ru-RU"/>
    </w:rPr>
  </w:style>
  <w:style w:type="character" w:customStyle="1" w:styleId="Normal1Char">
    <w:name w:val="Normal1 Char"/>
    <w:rsid w:val="003A7D57"/>
    <w:rPr>
      <w:snapToGrid w:val="0"/>
      <w:sz w:val="24"/>
      <w:lang w:val="ru-RU" w:eastAsia="ru-RU" w:bidi="ar-SA"/>
    </w:rPr>
  </w:style>
  <w:style w:type="paragraph" w:customStyle="1" w:styleId="Normal10-02">
    <w:name w:val="Normal + 10 пт полужирный По центру Слева:  -02 см Справ..."/>
    <w:basedOn w:val="Normal1"/>
    <w:rsid w:val="003A7D57"/>
    <w:pPr>
      <w:snapToGrid w:val="0"/>
      <w:ind w:left="-113" w:right="-113"/>
      <w:jc w:val="center"/>
    </w:pPr>
    <w:rPr>
      <w:b/>
      <w:bCs/>
      <w:snapToGrid/>
      <w:sz w:val="20"/>
    </w:rPr>
  </w:style>
  <w:style w:type="paragraph" w:customStyle="1" w:styleId="Normal2">
    <w:name w:val="Normal Знак"/>
    <w:rsid w:val="003A7D57"/>
    <w:pPr>
      <w:snapToGrid w:val="0"/>
      <w:spacing w:after="0" w:line="240" w:lineRule="auto"/>
    </w:pPr>
    <w:rPr>
      <w:rFonts w:ascii="Times New Roman" w:eastAsia="Times New Roman" w:hAnsi="Times New Roman" w:cs="Times New Roman"/>
      <w:szCs w:val="24"/>
      <w:lang w:eastAsia="ru-RU"/>
    </w:rPr>
  </w:style>
  <w:style w:type="character" w:customStyle="1" w:styleId="Normal3">
    <w:name w:val="Normal Знак Знак"/>
    <w:rsid w:val="003A7D57"/>
    <w:rPr>
      <w:sz w:val="22"/>
      <w:szCs w:val="24"/>
      <w:lang w:val="ru-RU" w:eastAsia="ru-RU" w:bidi="ar-SA"/>
    </w:rPr>
  </w:style>
  <w:style w:type="character" w:customStyle="1" w:styleId="afffff7">
    <w:name w:val=" Знак"/>
    <w:rsid w:val="003A7D57"/>
    <w:rPr>
      <w:rFonts w:ascii="Arial" w:hAnsi="Arial" w:cs="Arial"/>
      <w:b/>
      <w:bCs/>
      <w:kern w:val="32"/>
      <w:sz w:val="32"/>
      <w:szCs w:val="32"/>
      <w:lang w:val="ru-RU" w:eastAsia="ru-RU" w:bidi="ar-SA"/>
    </w:rPr>
  </w:style>
  <w:style w:type="paragraph" w:customStyle="1" w:styleId="ConsPlusDocList">
    <w:name w:val="ConsPlusDocList"/>
    <w:uiPriority w:val="99"/>
    <w:rsid w:val="003A7D5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R1">
    <w:name w:val="FR1"/>
    <w:rsid w:val="003A7D57"/>
    <w:pPr>
      <w:widowControl w:val="0"/>
      <w:spacing w:after="0" w:line="240" w:lineRule="auto"/>
      <w:ind w:left="1020"/>
    </w:pPr>
    <w:rPr>
      <w:rFonts w:ascii="Times New Roman" w:eastAsia="Times New Roman" w:hAnsi="Times New Roman" w:cs="Times New Roman"/>
      <w:snapToGrid w:val="0"/>
      <w:sz w:val="24"/>
      <w:szCs w:val="20"/>
      <w:lang w:eastAsia="ru-RU"/>
    </w:rPr>
  </w:style>
  <w:style w:type="paragraph" w:customStyle="1" w:styleId="FR2">
    <w:name w:val="FR2"/>
    <w:rsid w:val="003A7D57"/>
    <w:pPr>
      <w:widowControl w:val="0"/>
      <w:spacing w:before="340" w:after="0" w:line="240" w:lineRule="auto"/>
      <w:jc w:val="both"/>
    </w:pPr>
    <w:rPr>
      <w:rFonts w:ascii="Arial" w:eastAsia="Times New Roman" w:hAnsi="Arial" w:cs="Times New Roman"/>
      <w:snapToGrid w:val="0"/>
      <w:sz w:val="16"/>
      <w:szCs w:val="20"/>
      <w:lang w:eastAsia="ru-RU"/>
    </w:rPr>
  </w:style>
  <w:style w:type="character" w:customStyle="1" w:styleId="affff6">
    <w:name w:val="Основной стиль Знак"/>
    <w:link w:val="affff5"/>
    <w:rsid w:val="003A7D57"/>
    <w:rPr>
      <w:rFonts w:ascii="Arial" w:eastAsia="Times New Roman" w:hAnsi="Arial" w:cs="Arial"/>
      <w:color w:val="000000"/>
      <w:sz w:val="24"/>
      <w:szCs w:val="28"/>
      <w:lang w:eastAsia="ar-SA"/>
    </w:rPr>
  </w:style>
  <w:style w:type="paragraph" w:styleId="afffff8">
    <w:name w:val="envelope address"/>
    <w:basedOn w:val="a"/>
    <w:rsid w:val="003A7D57"/>
    <w:pPr>
      <w:framePr w:w="7920" w:h="1980" w:hRule="exact" w:hSpace="180" w:wrap="auto" w:hAnchor="page" w:xAlign="center" w:yAlign="bottom"/>
      <w:spacing w:after="0" w:line="240" w:lineRule="auto"/>
      <w:ind w:left="2880"/>
    </w:pPr>
    <w:rPr>
      <w:rFonts w:ascii="Arial" w:eastAsia="Times New Roman" w:hAnsi="Arial" w:cs="Arial"/>
      <w:sz w:val="24"/>
      <w:szCs w:val="24"/>
      <w:lang w:eastAsia="ru-RU"/>
    </w:rPr>
  </w:style>
  <w:style w:type="character" w:customStyle="1" w:styleId="WW-Absatz-Standardschriftart">
    <w:name w:val="WW-Absatz-Standardschriftart"/>
    <w:rsid w:val="003A7D57"/>
  </w:style>
  <w:style w:type="character" w:customStyle="1" w:styleId="WW-Absatz-Standardschriftart1">
    <w:name w:val="WW-Absatz-Standardschriftart1"/>
    <w:rsid w:val="003A7D57"/>
  </w:style>
  <w:style w:type="character" w:customStyle="1" w:styleId="WW-Absatz-Standardschriftart11">
    <w:name w:val="WW-Absatz-Standardschriftart11"/>
    <w:rsid w:val="003A7D57"/>
  </w:style>
  <w:style w:type="character" w:customStyle="1" w:styleId="WW-Absatz-Standardschriftart111">
    <w:name w:val="WW-Absatz-Standardschriftart111"/>
    <w:rsid w:val="003A7D57"/>
  </w:style>
  <w:style w:type="character" w:customStyle="1" w:styleId="WW-Absatz-Standardschriftart1111">
    <w:name w:val="WW-Absatz-Standardschriftart1111"/>
    <w:rsid w:val="003A7D57"/>
  </w:style>
  <w:style w:type="character" w:customStyle="1" w:styleId="WW-Absatz-Standardschriftart11111">
    <w:name w:val="WW-Absatz-Standardschriftart11111"/>
    <w:rsid w:val="003A7D57"/>
  </w:style>
  <w:style w:type="character" w:customStyle="1" w:styleId="WW-Absatz-Standardschriftart111111">
    <w:name w:val="WW-Absatz-Standardschriftart111111"/>
    <w:rsid w:val="003A7D57"/>
  </w:style>
  <w:style w:type="paragraph" w:styleId="afffff9">
    <w:name w:val="List"/>
    <w:basedOn w:val="af7"/>
    <w:rsid w:val="003A7D57"/>
    <w:pPr>
      <w:spacing w:after="120"/>
      <w:ind w:firstLine="0"/>
      <w:jc w:val="left"/>
    </w:pPr>
    <w:rPr>
      <w:rFonts w:ascii="Times New Roman" w:hAnsi="Times New Roman" w:cs="Tahoma"/>
      <w:sz w:val="20"/>
      <w:szCs w:val="20"/>
    </w:rPr>
  </w:style>
  <w:style w:type="paragraph" w:customStyle="1" w:styleId="Style30">
    <w:name w:val="Style30"/>
    <w:basedOn w:val="a"/>
    <w:rsid w:val="003A7D57"/>
    <w:pPr>
      <w:widowControl w:val="0"/>
      <w:spacing w:after="0" w:line="277" w:lineRule="exact"/>
      <w:jc w:val="center"/>
    </w:pPr>
    <w:rPr>
      <w:rFonts w:ascii="Times New Roman" w:eastAsia="Times New Roman" w:hAnsi="Times New Roman" w:cs="Times New Roman"/>
      <w:color w:val="000000"/>
      <w:sz w:val="24"/>
      <w:szCs w:val="24"/>
      <w:lang w:eastAsia="ru-RU"/>
    </w:rPr>
  </w:style>
  <w:style w:type="paragraph" w:customStyle="1" w:styleId="Style59">
    <w:name w:val="Style59"/>
    <w:basedOn w:val="a"/>
    <w:rsid w:val="003A7D57"/>
    <w:pPr>
      <w:widowControl w:val="0"/>
      <w:spacing w:after="0" w:line="274" w:lineRule="exact"/>
    </w:pPr>
    <w:rPr>
      <w:rFonts w:ascii="Times New Roman" w:eastAsia="Times New Roman" w:hAnsi="Times New Roman" w:cs="Times New Roman"/>
      <w:color w:val="000000"/>
      <w:sz w:val="24"/>
      <w:szCs w:val="24"/>
      <w:lang w:eastAsia="ru-RU"/>
    </w:rPr>
  </w:style>
  <w:style w:type="character" w:customStyle="1" w:styleId="WW8Num1z0">
    <w:name w:val="WW8Num1z0"/>
    <w:rsid w:val="003A7D57"/>
    <w:rPr>
      <w:rFonts w:ascii="Symbol" w:hAnsi="Symbol"/>
    </w:rPr>
  </w:style>
  <w:style w:type="character" w:customStyle="1" w:styleId="WW8Num3z1">
    <w:name w:val="WW8Num3z1"/>
    <w:rsid w:val="003A7D57"/>
    <w:rPr>
      <w:rFonts w:ascii="Courier New" w:hAnsi="Courier New" w:cs="Courier New"/>
    </w:rPr>
  </w:style>
  <w:style w:type="character" w:customStyle="1" w:styleId="WW8Num3z2">
    <w:name w:val="WW8Num3z2"/>
    <w:rsid w:val="003A7D57"/>
    <w:rPr>
      <w:rFonts w:ascii="Wingdings" w:hAnsi="Wingdings"/>
    </w:rPr>
  </w:style>
  <w:style w:type="character" w:customStyle="1" w:styleId="WW8Num5z1">
    <w:name w:val="WW8Num5z1"/>
    <w:rsid w:val="003A7D57"/>
    <w:rPr>
      <w:rFonts w:ascii="Courier New" w:hAnsi="Courier New" w:cs="Courier New"/>
    </w:rPr>
  </w:style>
  <w:style w:type="character" w:customStyle="1" w:styleId="WW8Num5z2">
    <w:name w:val="WW8Num5z2"/>
    <w:rsid w:val="003A7D57"/>
    <w:rPr>
      <w:rFonts w:ascii="Wingdings" w:hAnsi="Wingdings"/>
    </w:rPr>
  </w:style>
  <w:style w:type="character" w:customStyle="1" w:styleId="WW8Num6z1">
    <w:name w:val="WW8Num6z1"/>
    <w:rsid w:val="003A7D57"/>
    <w:rPr>
      <w:rFonts w:ascii="Courier New" w:hAnsi="Courier New" w:cs="Courier New"/>
    </w:rPr>
  </w:style>
  <w:style w:type="character" w:customStyle="1" w:styleId="WW8Num6z2">
    <w:name w:val="WW8Num6z2"/>
    <w:rsid w:val="003A7D57"/>
    <w:rPr>
      <w:rFonts w:ascii="Wingdings" w:hAnsi="Wingdings"/>
    </w:rPr>
  </w:style>
  <w:style w:type="character" w:customStyle="1" w:styleId="WW8Num7z1">
    <w:name w:val="WW8Num7z1"/>
    <w:rsid w:val="003A7D57"/>
    <w:rPr>
      <w:rFonts w:ascii="Courier New" w:hAnsi="Courier New" w:cs="Courier New"/>
    </w:rPr>
  </w:style>
  <w:style w:type="character" w:customStyle="1" w:styleId="WW8Num7z2">
    <w:name w:val="WW8Num7z2"/>
    <w:rsid w:val="003A7D57"/>
    <w:rPr>
      <w:rFonts w:ascii="Wingdings" w:hAnsi="Wingdings"/>
    </w:rPr>
  </w:style>
  <w:style w:type="character" w:customStyle="1" w:styleId="WW8Num7z3">
    <w:name w:val="WW8Num7z3"/>
    <w:rsid w:val="003A7D57"/>
    <w:rPr>
      <w:rFonts w:ascii="Symbol" w:hAnsi="Symbol"/>
    </w:rPr>
  </w:style>
  <w:style w:type="character" w:customStyle="1" w:styleId="WW8Num8z0">
    <w:name w:val="WW8Num8z0"/>
    <w:rsid w:val="003A7D57"/>
    <w:rPr>
      <w:rFonts w:ascii="Times New Roman" w:eastAsia="Times New Roman" w:hAnsi="Times New Roman" w:cs="Times New Roman"/>
    </w:rPr>
  </w:style>
  <w:style w:type="character" w:customStyle="1" w:styleId="WW8Num8z2">
    <w:name w:val="WW8Num8z2"/>
    <w:rsid w:val="003A7D57"/>
    <w:rPr>
      <w:rFonts w:ascii="Wingdings" w:hAnsi="Wingdings"/>
    </w:rPr>
  </w:style>
  <w:style w:type="character" w:customStyle="1" w:styleId="WW8Num8z3">
    <w:name w:val="WW8Num8z3"/>
    <w:rsid w:val="003A7D57"/>
    <w:rPr>
      <w:rFonts w:ascii="Symbol" w:hAnsi="Symbol"/>
    </w:rPr>
  </w:style>
  <w:style w:type="character" w:customStyle="1" w:styleId="WW8Num9z1">
    <w:name w:val="WW8Num9z1"/>
    <w:rsid w:val="003A7D57"/>
    <w:rPr>
      <w:rFonts w:ascii="Arial" w:hAnsi="Arial"/>
    </w:rPr>
  </w:style>
  <w:style w:type="character" w:customStyle="1" w:styleId="WW8Num9z4">
    <w:name w:val="WW8Num9z4"/>
    <w:rsid w:val="003A7D57"/>
    <w:rPr>
      <w:rFonts w:ascii="Courier New" w:hAnsi="Courier New"/>
    </w:rPr>
  </w:style>
  <w:style w:type="character" w:customStyle="1" w:styleId="WW8Num9z5">
    <w:name w:val="WW8Num9z5"/>
    <w:rsid w:val="003A7D57"/>
    <w:rPr>
      <w:rFonts w:ascii="Wingdings" w:hAnsi="Wingdings"/>
    </w:rPr>
  </w:style>
  <w:style w:type="character" w:customStyle="1" w:styleId="WW8Num10z1">
    <w:name w:val="WW8Num10z1"/>
    <w:rsid w:val="003A7D57"/>
    <w:rPr>
      <w:rFonts w:ascii="Courier New" w:hAnsi="Courier New" w:cs="Courier New"/>
    </w:rPr>
  </w:style>
  <w:style w:type="character" w:customStyle="1" w:styleId="WW8Num10z2">
    <w:name w:val="WW8Num10z2"/>
    <w:rsid w:val="003A7D57"/>
    <w:rPr>
      <w:rFonts w:ascii="Wingdings" w:hAnsi="Wingdings"/>
    </w:rPr>
  </w:style>
  <w:style w:type="character" w:customStyle="1" w:styleId="WW8Num18z3">
    <w:name w:val="WW8Num18z3"/>
    <w:rsid w:val="003A7D57"/>
    <w:rPr>
      <w:rFonts w:ascii="Symbol" w:hAnsi="Symbol"/>
    </w:rPr>
  </w:style>
  <w:style w:type="character" w:customStyle="1" w:styleId="WW8Num18z4">
    <w:name w:val="WW8Num18z4"/>
    <w:rsid w:val="003A7D57"/>
    <w:rPr>
      <w:rFonts w:ascii="Courier New" w:hAnsi="Courier New" w:cs="Courier New"/>
    </w:rPr>
  </w:style>
  <w:style w:type="character" w:customStyle="1" w:styleId="WW8Num24z4">
    <w:name w:val="WW8Num24z4"/>
    <w:rsid w:val="003A7D57"/>
    <w:rPr>
      <w:rFonts w:ascii="Courier New" w:hAnsi="Courier New"/>
    </w:rPr>
  </w:style>
  <w:style w:type="character" w:customStyle="1" w:styleId="WW8Num25z1">
    <w:name w:val="WW8Num25z1"/>
    <w:rsid w:val="003A7D57"/>
    <w:rPr>
      <w:rFonts w:ascii="Courier New" w:hAnsi="Courier New"/>
    </w:rPr>
  </w:style>
  <w:style w:type="character" w:customStyle="1" w:styleId="WW8Num25z2">
    <w:name w:val="WW8Num25z2"/>
    <w:rsid w:val="003A7D57"/>
    <w:rPr>
      <w:rFonts w:ascii="Wingdings" w:hAnsi="Wingdings"/>
    </w:rPr>
  </w:style>
  <w:style w:type="character" w:customStyle="1" w:styleId="WW8Num25z3">
    <w:name w:val="WW8Num25z3"/>
    <w:rsid w:val="003A7D57"/>
    <w:rPr>
      <w:rFonts w:ascii="Symbol" w:hAnsi="Symbol"/>
    </w:rPr>
  </w:style>
  <w:style w:type="character" w:customStyle="1" w:styleId="WW8Num28z1">
    <w:name w:val="WW8Num28z1"/>
    <w:rsid w:val="003A7D57"/>
    <w:rPr>
      <w:rFonts w:ascii="Courier New" w:hAnsi="Courier New" w:cs="Courier New"/>
    </w:rPr>
  </w:style>
  <w:style w:type="character" w:customStyle="1" w:styleId="WW8Num28z2">
    <w:name w:val="WW8Num28z2"/>
    <w:rsid w:val="003A7D57"/>
    <w:rPr>
      <w:rFonts w:ascii="Wingdings" w:hAnsi="Wingdings"/>
    </w:rPr>
  </w:style>
  <w:style w:type="character" w:customStyle="1" w:styleId="WW8Num29z1">
    <w:name w:val="WW8Num29z1"/>
    <w:rsid w:val="003A7D57"/>
    <w:rPr>
      <w:rFonts w:ascii="Courier New" w:hAnsi="Courier New" w:cs="Courier New"/>
    </w:rPr>
  </w:style>
  <w:style w:type="character" w:customStyle="1" w:styleId="WW8Num29z2">
    <w:name w:val="WW8Num29z2"/>
    <w:rsid w:val="003A7D57"/>
    <w:rPr>
      <w:rFonts w:ascii="Wingdings" w:hAnsi="Wingdings"/>
    </w:rPr>
  </w:style>
  <w:style w:type="character" w:customStyle="1" w:styleId="WW8Num29z3">
    <w:name w:val="WW8Num29z3"/>
    <w:rsid w:val="003A7D57"/>
    <w:rPr>
      <w:rFonts w:ascii="Symbol" w:hAnsi="Symbol"/>
    </w:rPr>
  </w:style>
  <w:style w:type="character" w:customStyle="1" w:styleId="WW8Num30z3">
    <w:name w:val="WW8Num30z3"/>
    <w:rsid w:val="003A7D57"/>
    <w:rPr>
      <w:rFonts w:ascii="Symbol" w:hAnsi="Symbol"/>
    </w:rPr>
  </w:style>
  <w:style w:type="character" w:customStyle="1" w:styleId="WW8Num31z1">
    <w:name w:val="WW8Num31z1"/>
    <w:rsid w:val="003A7D57"/>
    <w:rPr>
      <w:rFonts w:ascii="Courier New" w:hAnsi="Courier New"/>
    </w:rPr>
  </w:style>
  <w:style w:type="character" w:customStyle="1" w:styleId="WW8Num31z2">
    <w:name w:val="WW8Num31z2"/>
    <w:rsid w:val="003A7D57"/>
    <w:rPr>
      <w:rFonts w:ascii="Wingdings" w:hAnsi="Wingdings"/>
    </w:rPr>
  </w:style>
  <w:style w:type="character" w:customStyle="1" w:styleId="WW8Num31z3">
    <w:name w:val="WW8Num31z3"/>
    <w:rsid w:val="003A7D57"/>
    <w:rPr>
      <w:rFonts w:ascii="Symbol" w:hAnsi="Symbol"/>
    </w:rPr>
  </w:style>
  <w:style w:type="character" w:customStyle="1" w:styleId="WW8Num35z1">
    <w:name w:val="WW8Num35z1"/>
    <w:rsid w:val="003A7D57"/>
    <w:rPr>
      <w:rFonts w:ascii="Courier New" w:hAnsi="Courier New" w:cs="Courier New"/>
    </w:rPr>
  </w:style>
  <w:style w:type="character" w:customStyle="1" w:styleId="WW8Num35z2">
    <w:name w:val="WW8Num35z2"/>
    <w:rsid w:val="003A7D57"/>
    <w:rPr>
      <w:rFonts w:ascii="Wingdings" w:hAnsi="Wingdings"/>
    </w:rPr>
  </w:style>
  <w:style w:type="character" w:customStyle="1" w:styleId="WW8Num35z3">
    <w:name w:val="WW8Num35z3"/>
    <w:rsid w:val="003A7D57"/>
    <w:rPr>
      <w:rFonts w:ascii="Symbol" w:hAnsi="Symbol"/>
    </w:rPr>
  </w:style>
  <w:style w:type="character" w:customStyle="1" w:styleId="WW8Num38z1">
    <w:name w:val="WW8Num38z1"/>
    <w:rsid w:val="003A7D57"/>
    <w:rPr>
      <w:rFonts w:ascii="Courier New" w:hAnsi="Courier New" w:cs="Courier New"/>
    </w:rPr>
  </w:style>
  <w:style w:type="character" w:customStyle="1" w:styleId="WW8Num38z2">
    <w:name w:val="WW8Num38z2"/>
    <w:rsid w:val="003A7D57"/>
    <w:rPr>
      <w:rFonts w:ascii="Wingdings" w:hAnsi="Wingdings"/>
    </w:rPr>
  </w:style>
  <w:style w:type="character" w:customStyle="1" w:styleId="WW8Num38z3">
    <w:name w:val="WW8Num38z3"/>
    <w:rsid w:val="003A7D57"/>
    <w:rPr>
      <w:rFonts w:ascii="Symbol" w:hAnsi="Symbol"/>
    </w:rPr>
  </w:style>
  <w:style w:type="character" w:customStyle="1" w:styleId="WW8Num40z3">
    <w:name w:val="WW8Num40z3"/>
    <w:rsid w:val="003A7D57"/>
    <w:rPr>
      <w:rFonts w:ascii="Symbol" w:hAnsi="Symbol"/>
    </w:rPr>
  </w:style>
  <w:style w:type="character" w:customStyle="1" w:styleId="WW8Num42z1">
    <w:name w:val="WW8Num42z1"/>
    <w:rsid w:val="003A7D57"/>
    <w:rPr>
      <w:rFonts w:ascii="Courier New" w:hAnsi="Courier New" w:cs="Courier New"/>
    </w:rPr>
  </w:style>
  <w:style w:type="character" w:customStyle="1" w:styleId="WW8Num42z2">
    <w:name w:val="WW8Num42z2"/>
    <w:rsid w:val="003A7D57"/>
    <w:rPr>
      <w:rFonts w:ascii="Wingdings" w:hAnsi="Wingdings"/>
    </w:rPr>
  </w:style>
  <w:style w:type="character" w:customStyle="1" w:styleId="2d">
    <w:name w:val="Основной шрифт абзаца2"/>
    <w:rsid w:val="003A7D57"/>
  </w:style>
  <w:style w:type="character" w:customStyle="1" w:styleId="1f6">
    <w:name w:val="Знак сноски1"/>
    <w:rsid w:val="003A7D57"/>
    <w:rPr>
      <w:vertAlign w:val="superscript"/>
    </w:rPr>
  </w:style>
  <w:style w:type="character" w:styleId="afffffa">
    <w:name w:val="endnote reference"/>
    <w:uiPriority w:val="99"/>
    <w:rsid w:val="003A7D57"/>
    <w:rPr>
      <w:vertAlign w:val="superscript"/>
    </w:rPr>
  </w:style>
  <w:style w:type="character" w:customStyle="1" w:styleId="afffffb">
    <w:name w:val="Символы концевой сноски"/>
    <w:rsid w:val="003A7D57"/>
  </w:style>
  <w:style w:type="paragraph" w:customStyle="1" w:styleId="2e">
    <w:name w:val="Название2"/>
    <w:basedOn w:val="a"/>
    <w:rsid w:val="003A7D57"/>
    <w:pPr>
      <w:suppressLineNumbers/>
      <w:suppressAutoHyphens/>
      <w:spacing w:before="120" w:after="120" w:line="240" w:lineRule="auto"/>
      <w:ind w:firstLine="709"/>
      <w:jc w:val="both"/>
    </w:pPr>
    <w:rPr>
      <w:rFonts w:ascii="Arial" w:eastAsia="Times New Roman" w:hAnsi="Arial" w:cs="Mangal"/>
      <w:i/>
      <w:iCs/>
      <w:sz w:val="20"/>
      <w:szCs w:val="24"/>
      <w:lang w:eastAsia="ar-SA"/>
    </w:rPr>
  </w:style>
  <w:style w:type="paragraph" w:customStyle="1" w:styleId="2f">
    <w:name w:val="Указатель2"/>
    <w:basedOn w:val="a"/>
    <w:rsid w:val="003A7D57"/>
    <w:pPr>
      <w:suppressLineNumbers/>
      <w:suppressAutoHyphens/>
      <w:spacing w:after="0" w:line="240" w:lineRule="auto"/>
      <w:ind w:firstLine="709"/>
      <w:jc w:val="both"/>
    </w:pPr>
    <w:rPr>
      <w:rFonts w:ascii="Arial" w:eastAsia="Times New Roman" w:hAnsi="Arial" w:cs="Mangal"/>
      <w:sz w:val="24"/>
      <w:szCs w:val="16"/>
      <w:lang w:eastAsia="ar-SA"/>
    </w:rPr>
  </w:style>
  <w:style w:type="paragraph" w:customStyle="1" w:styleId="230">
    <w:name w:val="Основной текст 23"/>
    <w:basedOn w:val="a"/>
    <w:rsid w:val="003A7D57"/>
    <w:pPr>
      <w:suppressAutoHyphens/>
      <w:spacing w:after="120" w:line="480" w:lineRule="auto"/>
      <w:ind w:firstLine="709"/>
      <w:jc w:val="both"/>
    </w:pPr>
    <w:rPr>
      <w:rFonts w:ascii="Arial" w:eastAsia="Times New Roman" w:hAnsi="Arial" w:cs="Arial"/>
      <w:sz w:val="24"/>
      <w:szCs w:val="16"/>
      <w:lang w:eastAsia="ar-SA"/>
    </w:rPr>
  </w:style>
  <w:style w:type="paragraph" w:customStyle="1" w:styleId="231">
    <w:name w:val="Основной текст с отступом 23"/>
    <w:basedOn w:val="a"/>
    <w:rsid w:val="003A7D57"/>
    <w:pPr>
      <w:suppressAutoHyphens/>
      <w:spacing w:after="120" w:line="480" w:lineRule="auto"/>
      <w:ind w:left="283" w:firstLine="709"/>
      <w:jc w:val="both"/>
    </w:pPr>
    <w:rPr>
      <w:rFonts w:ascii="Arial" w:eastAsia="Times New Roman" w:hAnsi="Arial" w:cs="Arial"/>
      <w:sz w:val="24"/>
      <w:szCs w:val="16"/>
      <w:lang w:eastAsia="ar-SA"/>
    </w:rPr>
  </w:style>
  <w:style w:type="paragraph" w:customStyle="1" w:styleId="321">
    <w:name w:val="Основной текст с отступом 32"/>
    <w:basedOn w:val="a"/>
    <w:rsid w:val="003A7D57"/>
    <w:pPr>
      <w:suppressAutoHyphens/>
      <w:spacing w:after="120" w:line="240" w:lineRule="auto"/>
      <w:ind w:left="283" w:firstLine="709"/>
      <w:jc w:val="both"/>
    </w:pPr>
    <w:rPr>
      <w:rFonts w:ascii="Arial" w:eastAsia="Times New Roman" w:hAnsi="Arial" w:cs="Arial"/>
      <w:sz w:val="16"/>
      <w:szCs w:val="16"/>
      <w:lang w:eastAsia="ar-SA"/>
    </w:rPr>
  </w:style>
  <w:style w:type="paragraph" w:customStyle="1" w:styleId="1f7">
    <w:name w:val="Текст примечания1"/>
    <w:basedOn w:val="a"/>
    <w:rsid w:val="003A7D57"/>
    <w:pPr>
      <w:suppressAutoHyphens/>
      <w:spacing w:after="0" w:line="240" w:lineRule="auto"/>
      <w:ind w:firstLine="709"/>
      <w:jc w:val="both"/>
    </w:pPr>
    <w:rPr>
      <w:rFonts w:ascii="Arial" w:eastAsia="Times New Roman" w:hAnsi="Arial" w:cs="Arial"/>
      <w:sz w:val="20"/>
      <w:szCs w:val="20"/>
      <w:lang w:eastAsia="ar-SA"/>
    </w:rPr>
  </w:style>
  <w:style w:type="paragraph" w:customStyle="1" w:styleId="1f8">
    <w:name w:val="Схема документа1"/>
    <w:basedOn w:val="a"/>
    <w:rsid w:val="003A7D57"/>
    <w:pPr>
      <w:suppressAutoHyphens/>
      <w:spacing w:after="0" w:line="240" w:lineRule="auto"/>
      <w:ind w:firstLine="709"/>
      <w:jc w:val="both"/>
    </w:pPr>
    <w:rPr>
      <w:rFonts w:ascii="Tahoma" w:eastAsia="Times New Roman" w:hAnsi="Tahoma" w:cs="Tahoma"/>
      <w:sz w:val="16"/>
      <w:szCs w:val="16"/>
      <w:lang w:eastAsia="ar-SA"/>
    </w:rPr>
  </w:style>
  <w:style w:type="paragraph" w:customStyle="1" w:styleId="2f0">
    <w:name w:val="Название объекта2"/>
    <w:basedOn w:val="a"/>
    <w:next w:val="a"/>
    <w:rsid w:val="003A7D57"/>
    <w:pPr>
      <w:suppressAutoHyphens/>
      <w:spacing w:after="0" w:line="240" w:lineRule="auto"/>
      <w:ind w:firstLine="709"/>
      <w:jc w:val="both"/>
    </w:pPr>
    <w:rPr>
      <w:rFonts w:ascii="Arial" w:eastAsia="Times New Roman" w:hAnsi="Arial" w:cs="Arial"/>
      <w:b/>
      <w:bCs/>
      <w:sz w:val="20"/>
      <w:szCs w:val="20"/>
      <w:lang w:eastAsia="ar-SA"/>
    </w:rPr>
  </w:style>
  <w:style w:type="character" w:customStyle="1" w:styleId="WW-Absatz-Standardschriftart1111111">
    <w:name w:val="WW-Absatz-Standardschriftart1111111"/>
    <w:rsid w:val="003A7D57"/>
  </w:style>
  <w:style w:type="character" w:customStyle="1" w:styleId="WW-Absatz-Standardschriftart11111111">
    <w:name w:val="WW-Absatz-Standardschriftart11111111"/>
    <w:rsid w:val="003A7D57"/>
  </w:style>
  <w:style w:type="character" w:customStyle="1" w:styleId="WW-Absatz-Standardschriftart111111111">
    <w:name w:val="WW-Absatz-Standardschriftart111111111"/>
    <w:rsid w:val="003A7D57"/>
  </w:style>
  <w:style w:type="character" w:customStyle="1" w:styleId="WW-Absatz-Standardschriftart1111111111">
    <w:name w:val="WW-Absatz-Standardschriftart1111111111"/>
    <w:rsid w:val="003A7D57"/>
  </w:style>
  <w:style w:type="character" w:customStyle="1" w:styleId="WW-Absatz-Standardschriftart11111111111">
    <w:name w:val="WW-Absatz-Standardschriftart11111111111"/>
    <w:rsid w:val="003A7D57"/>
  </w:style>
  <w:style w:type="character" w:customStyle="1" w:styleId="WW-Absatz-Standardschriftart111111111111">
    <w:name w:val="WW-Absatz-Standardschriftart111111111111"/>
    <w:rsid w:val="003A7D57"/>
  </w:style>
  <w:style w:type="character" w:customStyle="1" w:styleId="WW-Absatz-Standardschriftart1111111111111">
    <w:name w:val="WW-Absatz-Standardschriftart1111111111111"/>
    <w:rsid w:val="003A7D57"/>
  </w:style>
  <w:style w:type="character" w:customStyle="1" w:styleId="WW-Absatz-Standardschriftart11111111111111">
    <w:name w:val="WW-Absatz-Standardschriftart11111111111111"/>
    <w:rsid w:val="003A7D57"/>
  </w:style>
  <w:style w:type="character" w:customStyle="1" w:styleId="WW-Absatz-Standardschriftart111111111111111">
    <w:name w:val="WW-Absatz-Standardschriftart111111111111111"/>
    <w:rsid w:val="003A7D57"/>
  </w:style>
  <w:style w:type="character" w:customStyle="1" w:styleId="WW-Absatz-Standardschriftart1111111111111111">
    <w:name w:val="WW-Absatz-Standardschriftart1111111111111111"/>
    <w:rsid w:val="003A7D57"/>
  </w:style>
  <w:style w:type="character" w:customStyle="1" w:styleId="WW-Absatz-Standardschriftart11111111111111111">
    <w:name w:val="WW-Absatz-Standardschriftart11111111111111111"/>
    <w:rsid w:val="003A7D57"/>
  </w:style>
  <w:style w:type="character" w:customStyle="1" w:styleId="WW-Absatz-Standardschriftart111111111111111111">
    <w:name w:val="WW-Absatz-Standardschriftart111111111111111111"/>
    <w:rsid w:val="003A7D57"/>
  </w:style>
  <w:style w:type="character" w:customStyle="1" w:styleId="WW-Absatz-Standardschriftart1111111111111111111">
    <w:name w:val="WW-Absatz-Standardschriftart1111111111111111111"/>
    <w:rsid w:val="003A7D57"/>
  </w:style>
  <w:style w:type="character" w:customStyle="1" w:styleId="WW-Absatz-Standardschriftart11111111111111111111">
    <w:name w:val="WW-Absatz-Standardschriftart11111111111111111111"/>
    <w:rsid w:val="003A7D57"/>
  </w:style>
  <w:style w:type="character" w:customStyle="1" w:styleId="WW-Absatz-Standardschriftart111111111111111111111">
    <w:name w:val="WW-Absatz-Standardschriftart111111111111111111111"/>
    <w:rsid w:val="003A7D57"/>
  </w:style>
  <w:style w:type="character" w:customStyle="1" w:styleId="WW-Absatz-Standardschriftart1111111111111111111111">
    <w:name w:val="WW-Absatz-Standardschriftart1111111111111111111111"/>
    <w:rsid w:val="003A7D57"/>
  </w:style>
  <w:style w:type="character" w:customStyle="1" w:styleId="WW-Absatz-Standardschriftart11111111111111111111111">
    <w:name w:val="WW-Absatz-Standardschriftart11111111111111111111111"/>
    <w:rsid w:val="003A7D57"/>
  </w:style>
  <w:style w:type="character" w:customStyle="1" w:styleId="WW-Absatz-Standardschriftart111111111111111111111111">
    <w:name w:val="WW-Absatz-Standardschriftart111111111111111111111111"/>
    <w:rsid w:val="003A7D57"/>
  </w:style>
  <w:style w:type="character" w:customStyle="1" w:styleId="WW-Absatz-Standardschriftart1111111111111111111111111">
    <w:name w:val="WW-Absatz-Standardschriftart1111111111111111111111111"/>
    <w:rsid w:val="003A7D57"/>
  </w:style>
  <w:style w:type="character" w:customStyle="1" w:styleId="WW-Absatz-Standardschriftart11111111111111111111111111">
    <w:name w:val="WW-Absatz-Standardschriftart11111111111111111111111111"/>
    <w:rsid w:val="003A7D57"/>
  </w:style>
  <w:style w:type="character" w:customStyle="1" w:styleId="WW-Absatz-Standardschriftart111111111111111111111111111">
    <w:name w:val="WW-Absatz-Standardschriftart111111111111111111111111111"/>
    <w:rsid w:val="003A7D57"/>
  </w:style>
  <w:style w:type="character" w:customStyle="1" w:styleId="WW-Absatz-Standardschriftart1111111111111111111111111111">
    <w:name w:val="WW-Absatz-Standardschriftart1111111111111111111111111111"/>
    <w:rsid w:val="003A7D57"/>
  </w:style>
  <w:style w:type="character" w:customStyle="1" w:styleId="WW-Absatz-Standardschriftart11111111111111111111111111111">
    <w:name w:val="WW-Absatz-Standardschriftart11111111111111111111111111111"/>
    <w:rsid w:val="003A7D57"/>
  </w:style>
  <w:style w:type="character" w:customStyle="1" w:styleId="WW-Absatz-Standardschriftart111111111111111111111111111111">
    <w:name w:val="WW-Absatz-Standardschriftart111111111111111111111111111111"/>
    <w:rsid w:val="003A7D57"/>
  </w:style>
  <w:style w:type="character" w:customStyle="1" w:styleId="WW-Absatz-Standardschriftart1111111111111111111111111111111">
    <w:name w:val="WW-Absatz-Standardschriftart1111111111111111111111111111111"/>
    <w:rsid w:val="003A7D57"/>
  </w:style>
  <w:style w:type="character" w:customStyle="1" w:styleId="WW-Absatz-Standardschriftart11111111111111111111111111111111">
    <w:name w:val="WW-Absatz-Standardschriftart11111111111111111111111111111111"/>
    <w:rsid w:val="003A7D57"/>
  </w:style>
  <w:style w:type="character" w:customStyle="1" w:styleId="WW-Absatz-Standardschriftart111111111111111111111111111111111">
    <w:name w:val="WW-Absatz-Standardschriftart111111111111111111111111111111111"/>
    <w:rsid w:val="003A7D57"/>
  </w:style>
  <w:style w:type="character" w:customStyle="1" w:styleId="WW-Absatz-Standardschriftart1111111111111111111111111111111111">
    <w:name w:val="WW-Absatz-Standardschriftart1111111111111111111111111111111111"/>
    <w:rsid w:val="003A7D57"/>
  </w:style>
  <w:style w:type="character" w:customStyle="1" w:styleId="WW-Absatz-Standardschriftart11111111111111111111111111111111111">
    <w:name w:val="WW-Absatz-Standardschriftart11111111111111111111111111111111111"/>
    <w:rsid w:val="003A7D57"/>
  </w:style>
  <w:style w:type="character" w:customStyle="1" w:styleId="WW8Num1z1">
    <w:name w:val="WW8Num1z1"/>
    <w:rsid w:val="003A7D57"/>
    <w:rPr>
      <w:rFonts w:ascii="Courier New" w:hAnsi="Courier New" w:cs="Courier New"/>
    </w:rPr>
  </w:style>
  <w:style w:type="character" w:customStyle="1" w:styleId="WW8Num1z2">
    <w:name w:val="WW8Num1z2"/>
    <w:rsid w:val="003A7D57"/>
    <w:rPr>
      <w:rFonts w:ascii="Wingdings" w:hAnsi="Wingdings"/>
    </w:rPr>
  </w:style>
  <w:style w:type="character" w:customStyle="1" w:styleId="101">
    <w:name w:val=" Знак Знак10"/>
    <w:rsid w:val="003A7D57"/>
    <w:rPr>
      <w:rFonts w:ascii="Arial" w:hAnsi="Arial"/>
      <w:bCs/>
      <w:kern w:val="1"/>
      <w:sz w:val="36"/>
      <w:szCs w:val="32"/>
      <w:lang w:val="en-US"/>
    </w:rPr>
  </w:style>
  <w:style w:type="character" w:customStyle="1" w:styleId="92">
    <w:name w:val=" Знак Знак9"/>
    <w:rsid w:val="003A7D57"/>
    <w:rPr>
      <w:rFonts w:ascii="Arial" w:eastAsia="Times New Roman" w:hAnsi="Arial" w:cs="Times New Roman"/>
      <w:bCs/>
      <w:iCs/>
      <w:sz w:val="28"/>
      <w:szCs w:val="28"/>
    </w:rPr>
  </w:style>
  <w:style w:type="character" w:customStyle="1" w:styleId="82">
    <w:name w:val=" Знак Знак8"/>
    <w:rsid w:val="003A7D57"/>
    <w:rPr>
      <w:rFonts w:ascii="Arial" w:hAnsi="Arial"/>
      <w:bCs/>
      <w:i/>
      <w:sz w:val="28"/>
      <w:szCs w:val="26"/>
      <w:lang w:val="en-US"/>
    </w:rPr>
  </w:style>
  <w:style w:type="character" w:customStyle="1" w:styleId="72">
    <w:name w:val=" Знак Знак7"/>
    <w:rsid w:val="003A7D57"/>
    <w:rPr>
      <w:b/>
      <w:bCs/>
      <w:sz w:val="28"/>
      <w:szCs w:val="28"/>
    </w:rPr>
  </w:style>
  <w:style w:type="character" w:customStyle="1" w:styleId="62">
    <w:name w:val=" Знак Знак6"/>
    <w:rsid w:val="003A7D57"/>
    <w:rPr>
      <w:b/>
      <w:bCs/>
      <w:i/>
      <w:iCs/>
      <w:sz w:val="26"/>
      <w:szCs w:val="26"/>
    </w:rPr>
  </w:style>
  <w:style w:type="character" w:customStyle="1" w:styleId="52">
    <w:name w:val=" Знак Знак5"/>
    <w:rsid w:val="003A7D57"/>
    <w:rPr>
      <w:b/>
      <w:bCs/>
    </w:rPr>
  </w:style>
  <w:style w:type="character" w:customStyle="1" w:styleId="43">
    <w:name w:val=" Знак Знак4"/>
    <w:rsid w:val="003A7D57"/>
    <w:rPr>
      <w:sz w:val="24"/>
      <w:szCs w:val="24"/>
    </w:rPr>
  </w:style>
  <w:style w:type="character" w:customStyle="1" w:styleId="36">
    <w:name w:val=" Знак Знак3"/>
    <w:rsid w:val="003A7D57"/>
    <w:rPr>
      <w:i/>
      <w:iCs/>
      <w:sz w:val="24"/>
      <w:szCs w:val="24"/>
    </w:rPr>
  </w:style>
  <w:style w:type="character" w:customStyle="1" w:styleId="2f1">
    <w:name w:val=" Знак Знак2"/>
    <w:rsid w:val="003A7D57"/>
    <w:rPr>
      <w:rFonts w:ascii="Cambria" w:hAnsi="Cambria"/>
    </w:rPr>
  </w:style>
  <w:style w:type="character" w:customStyle="1" w:styleId="1f9">
    <w:name w:val=" Знак Знак1"/>
    <w:rsid w:val="003A7D57"/>
    <w:rPr>
      <w:rFonts w:ascii="Cambria" w:hAnsi="Cambria"/>
      <w:b/>
      <w:bCs/>
      <w:kern w:val="1"/>
      <w:sz w:val="32"/>
      <w:szCs w:val="32"/>
    </w:rPr>
  </w:style>
  <w:style w:type="character" w:customStyle="1" w:styleId="afffffc">
    <w:name w:val="Символ нумерации"/>
    <w:rsid w:val="003A7D57"/>
  </w:style>
  <w:style w:type="character" w:customStyle="1" w:styleId="313">
    <w:name w:val="Основной текст 3 Знак1"/>
    <w:rsid w:val="003A7D57"/>
    <w:rPr>
      <w:rFonts w:ascii="Arial" w:hAnsi="Arial" w:cs="Arial"/>
      <w:szCs w:val="24"/>
    </w:rPr>
  </w:style>
  <w:style w:type="paragraph" w:styleId="afffffd">
    <w:name w:val="endnote text"/>
    <w:basedOn w:val="a"/>
    <w:link w:val="afffffe"/>
    <w:uiPriority w:val="99"/>
    <w:semiHidden/>
    <w:unhideWhenUsed/>
    <w:rsid w:val="003A7D57"/>
    <w:pPr>
      <w:suppressAutoHyphens/>
    </w:pPr>
    <w:rPr>
      <w:rFonts w:ascii="Calibri" w:eastAsia="Calibri" w:hAnsi="Calibri" w:cs="Calibri"/>
      <w:kern w:val="1"/>
      <w:sz w:val="20"/>
      <w:szCs w:val="20"/>
      <w:lang w:eastAsia="ar-SA"/>
    </w:rPr>
  </w:style>
  <w:style w:type="character" w:customStyle="1" w:styleId="afffffe">
    <w:name w:val="Текст концевой сноски Знак"/>
    <w:basedOn w:val="a0"/>
    <w:link w:val="afffffd"/>
    <w:uiPriority w:val="99"/>
    <w:semiHidden/>
    <w:rsid w:val="003A7D57"/>
    <w:rPr>
      <w:rFonts w:ascii="Calibri" w:eastAsia="Calibri" w:hAnsi="Calibri" w:cs="Calibri"/>
      <w:kern w:val="1"/>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index heading" w:uiPriority="0"/>
    <w:lsdException w:name="caption" w:uiPriority="0" w:qFormat="1"/>
    <w:lsdException w:name="envelope address" w:uiPriority="0"/>
    <w:lsdException w:name="footnote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style>
  <w:style w:type="paragraph" w:styleId="1">
    <w:name w:val="heading 1"/>
    <w:aliases w:val=" Знак Знак"/>
    <w:basedOn w:val="a"/>
    <w:next w:val="a"/>
    <w:link w:val="10"/>
    <w:uiPriority w:val="9"/>
    <w:qFormat/>
    <w:rsid w:val="003A7D57"/>
    <w:pPr>
      <w:keepNext/>
      <w:suppressAutoHyphens/>
      <w:spacing w:before="240" w:after="60" w:line="240" w:lineRule="auto"/>
      <w:ind w:firstLine="709"/>
      <w:jc w:val="center"/>
      <w:outlineLvl w:val="0"/>
    </w:pPr>
    <w:rPr>
      <w:rFonts w:ascii="Arial" w:eastAsia="Times New Roman" w:hAnsi="Arial" w:cs="Arial"/>
      <w:bCs/>
      <w:kern w:val="32"/>
      <w:sz w:val="36"/>
      <w:szCs w:val="32"/>
      <w:lang w:eastAsia="ar-SA"/>
    </w:rPr>
  </w:style>
  <w:style w:type="paragraph" w:styleId="2">
    <w:name w:val="heading 2"/>
    <w:aliases w:val="Заголовок 2 Знак Знак"/>
    <w:basedOn w:val="a"/>
    <w:next w:val="a"/>
    <w:link w:val="20"/>
    <w:qFormat/>
    <w:rsid w:val="003A7D57"/>
    <w:pPr>
      <w:keepNext/>
      <w:suppressAutoHyphens/>
      <w:spacing w:before="240" w:after="60" w:line="240" w:lineRule="auto"/>
      <w:ind w:firstLine="709"/>
      <w:jc w:val="center"/>
      <w:outlineLvl w:val="1"/>
    </w:pPr>
    <w:rPr>
      <w:rFonts w:ascii="Arial" w:eastAsia="Times New Roman" w:hAnsi="Arial" w:cs="Arial"/>
      <w:bCs/>
      <w:iCs/>
      <w:sz w:val="32"/>
      <w:szCs w:val="28"/>
      <w:lang w:eastAsia="ar-SA"/>
    </w:rPr>
  </w:style>
  <w:style w:type="paragraph" w:styleId="3">
    <w:name w:val="heading 3"/>
    <w:basedOn w:val="a"/>
    <w:next w:val="a"/>
    <w:link w:val="30"/>
    <w:qFormat/>
    <w:rsid w:val="003A7D57"/>
    <w:pPr>
      <w:keepNext/>
      <w:suppressAutoHyphens/>
      <w:spacing w:before="240" w:after="60" w:line="240" w:lineRule="auto"/>
      <w:jc w:val="center"/>
      <w:outlineLvl w:val="2"/>
    </w:pPr>
    <w:rPr>
      <w:rFonts w:ascii="Arial" w:eastAsia="Times New Roman" w:hAnsi="Arial" w:cs="Arial"/>
      <w:bCs/>
      <w:i/>
      <w:sz w:val="28"/>
      <w:szCs w:val="26"/>
      <w:lang w:eastAsia="ar-SA"/>
    </w:rPr>
  </w:style>
  <w:style w:type="paragraph" w:styleId="4">
    <w:name w:val="heading 4"/>
    <w:basedOn w:val="a"/>
    <w:next w:val="a"/>
    <w:link w:val="40"/>
    <w:qFormat/>
    <w:rsid w:val="003A7D57"/>
    <w:pPr>
      <w:keepNext/>
      <w:suppressAutoHyphens/>
      <w:spacing w:before="240" w:after="60" w:line="240" w:lineRule="auto"/>
      <w:jc w:val="both"/>
      <w:outlineLvl w:val="3"/>
    </w:pPr>
    <w:rPr>
      <w:rFonts w:ascii="Arial" w:eastAsia="Times New Roman" w:hAnsi="Arial" w:cs="Arial"/>
      <w:bCs/>
      <w:i/>
      <w:sz w:val="24"/>
      <w:szCs w:val="28"/>
      <w:lang w:eastAsia="ar-SA"/>
    </w:rPr>
  </w:style>
  <w:style w:type="paragraph" w:styleId="5">
    <w:name w:val="heading 5"/>
    <w:basedOn w:val="a"/>
    <w:next w:val="a"/>
    <w:link w:val="50"/>
    <w:qFormat/>
    <w:rsid w:val="003A7D57"/>
    <w:pPr>
      <w:suppressAutoHyphens/>
      <w:spacing w:before="240" w:after="60" w:line="240" w:lineRule="auto"/>
      <w:jc w:val="center"/>
      <w:outlineLvl w:val="4"/>
    </w:pPr>
    <w:rPr>
      <w:rFonts w:ascii="Arial" w:eastAsia="Times New Roman" w:hAnsi="Arial" w:cs="Arial"/>
      <w:bCs/>
      <w:i/>
      <w:iCs/>
      <w:sz w:val="24"/>
      <w:szCs w:val="26"/>
      <w:lang w:eastAsia="ar-SA"/>
    </w:rPr>
  </w:style>
  <w:style w:type="paragraph" w:styleId="6">
    <w:name w:val="heading 6"/>
    <w:basedOn w:val="a"/>
    <w:next w:val="a"/>
    <w:link w:val="60"/>
    <w:qFormat/>
    <w:rsid w:val="003A7D57"/>
    <w:pPr>
      <w:suppressAutoHyphens/>
      <w:spacing w:before="240" w:after="60" w:line="240" w:lineRule="auto"/>
      <w:jc w:val="both"/>
      <w:outlineLvl w:val="5"/>
    </w:pPr>
    <w:rPr>
      <w:rFonts w:ascii="Arial" w:eastAsia="Times New Roman" w:hAnsi="Arial" w:cs="Arial"/>
      <w:bCs/>
      <w:i/>
      <w:sz w:val="24"/>
      <w:lang w:eastAsia="ar-SA"/>
    </w:rPr>
  </w:style>
  <w:style w:type="paragraph" w:styleId="7">
    <w:name w:val="heading 7"/>
    <w:basedOn w:val="a"/>
    <w:next w:val="a"/>
    <w:link w:val="70"/>
    <w:qFormat/>
    <w:rsid w:val="003A7D57"/>
    <w:pPr>
      <w:suppressAutoHyphens/>
      <w:spacing w:before="240" w:after="60" w:line="240" w:lineRule="auto"/>
      <w:jc w:val="both"/>
      <w:outlineLvl w:val="6"/>
    </w:pPr>
    <w:rPr>
      <w:rFonts w:ascii="Arial" w:eastAsia="Times New Roman" w:hAnsi="Arial" w:cs="Arial"/>
      <w:i/>
      <w:color w:val="0070C0"/>
      <w:sz w:val="24"/>
      <w:szCs w:val="16"/>
      <w:lang w:eastAsia="ar-SA"/>
    </w:rPr>
  </w:style>
  <w:style w:type="paragraph" w:styleId="8">
    <w:name w:val="heading 8"/>
    <w:aliases w:val="Заголовок ТАБЛ,№ ТАБЛ"/>
    <w:basedOn w:val="a"/>
    <w:next w:val="a"/>
    <w:link w:val="80"/>
    <w:qFormat/>
    <w:rsid w:val="003A7D57"/>
    <w:pPr>
      <w:suppressAutoHyphens/>
      <w:spacing w:after="0" w:line="240" w:lineRule="auto"/>
      <w:jc w:val="center"/>
      <w:outlineLvl w:val="7"/>
    </w:pPr>
    <w:rPr>
      <w:rFonts w:ascii="Arial" w:eastAsia="Times New Roman" w:hAnsi="Arial" w:cs="Arial"/>
      <w:b/>
      <w:iCs/>
      <w:sz w:val="24"/>
      <w:szCs w:val="16"/>
      <w:lang w:eastAsia="ar-SA"/>
    </w:rPr>
  </w:style>
  <w:style w:type="paragraph" w:styleId="9">
    <w:name w:val="heading 9"/>
    <w:aliases w:val="Таблица 9,ТАБЛИЦА"/>
    <w:basedOn w:val="a"/>
    <w:next w:val="a"/>
    <w:link w:val="90"/>
    <w:qFormat/>
    <w:rsid w:val="003A7D57"/>
    <w:pPr>
      <w:suppressAutoHyphens/>
      <w:spacing w:before="240" w:after="60" w:line="240" w:lineRule="auto"/>
      <w:jc w:val="both"/>
      <w:outlineLvl w:val="8"/>
    </w:pPr>
    <w:rPr>
      <w:rFonts w:ascii="Arial" w:eastAsia="Times New Roman" w:hAnsi="Arial" w:cs="Arial"/>
      <w:sz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 Знак"/>
    <w:basedOn w:val="a0"/>
    <w:link w:val="1"/>
    <w:uiPriority w:val="9"/>
    <w:rsid w:val="003A7D57"/>
    <w:rPr>
      <w:rFonts w:ascii="Arial" w:eastAsia="Times New Roman" w:hAnsi="Arial" w:cs="Arial"/>
      <w:bCs/>
      <w:kern w:val="32"/>
      <w:sz w:val="36"/>
      <w:szCs w:val="32"/>
      <w:lang w:eastAsia="ar-SA"/>
    </w:rPr>
  </w:style>
  <w:style w:type="character" w:customStyle="1" w:styleId="20">
    <w:name w:val="Заголовок 2 Знак"/>
    <w:aliases w:val="Заголовок 2 Знак Знак Знак"/>
    <w:basedOn w:val="a0"/>
    <w:link w:val="2"/>
    <w:rsid w:val="003A7D57"/>
    <w:rPr>
      <w:rFonts w:ascii="Arial" w:eastAsia="Times New Roman" w:hAnsi="Arial" w:cs="Arial"/>
      <w:bCs/>
      <w:iCs/>
      <w:sz w:val="32"/>
      <w:szCs w:val="28"/>
      <w:lang w:eastAsia="ar-SA"/>
    </w:rPr>
  </w:style>
  <w:style w:type="character" w:customStyle="1" w:styleId="30">
    <w:name w:val="Заголовок 3 Знак"/>
    <w:basedOn w:val="a0"/>
    <w:link w:val="3"/>
    <w:rsid w:val="003A7D57"/>
    <w:rPr>
      <w:rFonts w:ascii="Arial" w:eastAsia="Times New Roman" w:hAnsi="Arial" w:cs="Arial"/>
      <w:bCs/>
      <w:i/>
      <w:sz w:val="28"/>
      <w:szCs w:val="26"/>
      <w:lang w:eastAsia="ar-SA"/>
    </w:rPr>
  </w:style>
  <w:style w:type="character" w:customStyle="1" w:styleId="40">
    <w:name w:val="Заголовок 4 Знак"/>
    <w:basedOn w:val="a0"/>
    <w:link w:val="4"/>
    <w:rsid w:val="003A7D57"/>
    <w:rPr>
      <w:rFonts w:ascii="Arial" w:eastAsia="Times New Roman" w:hAnsi="Arial" w:cs="Arial"/>
      <w:bCs/>
      <w:i/>
      <w:sz w:val="24"/>
      <w:szCs w:val="28"/>
      <w:lang w:eastAsia="ar-SA"/>
    </w:rPr>
  </w:style>
  <w:style w:type="character" w:customStyle="1" w:styleId="50">
    <w:name w:val="Заголовок 5 Знак"/>
    <w:basedOn w:val="a0"/>
    <w:link w:val="5"/>
    <w:rsid w:val="003A7D57"/>
    <w:rPr>
      <w:rFonts w:ascii="Arial" w:eastAsia="Times New Roman" w:hAnsi="Arial" w:cs="Arial"/>
      <w:bCs/>
      <w:i/>
      <w:iCs/>
      <w:sz w:val="24"/>
      <w:szCs w:val="26"/>
      <w:lang w:eastAsia="ar-SA"/>
    </w:rPr>
  </w:style>
  <w:style w:type="character" w:customStyle="1" w:styleId="60">
    <w:name w:val="Заголовок 6 Знак"/>
    <w:basedOn w:val="a0"/>
    <w:link w:val="6"/>
    <w:rsid w:val="003A7D57"/>
    <w:rPr>
      <w:rFonts w:ascii="Arial" w:eastAsia="Times New Roman" w:hAnsi="Arial" w:cs="Arial"/>
      <w:bCs/>
      <w:i/>
      <w:sz w:val="24"/>
      <w:lang w:eastAsia="ar-SA"/>
    </w:rPr>
  </w:style>
  <w:style w:type="character" w:customStyle="1" w:styleId="70">
    <w:name w:val="Заголовок 7 Знак"/>
    <w:basedOn w:val="a0"/>
    <w:link w:val="7"/>
    <w:rsid w:val="003A7D57"/>
    <w:rPr>
      <w:rFonts w:ascii="Arial" w:eastAsia="Times New Roman" w:hAnsi="Arial" w:cs="Arial"/>
      <w:i/>
      <w:color w:val="0070C0"/>
      <w:sz w:val="24"/>
      <w:szCs w:val="16"/>
      <w:lang w:eastAsia="ar-SA"/>
    </w:rPr>
  </w:style>
  <w:style w:type="character" w:customStyle="1" w:styleId="80">
    <w:name w:val="Заголовок 8 Знак"/>
    <w:aliases w:val="Заголовок ТАБЛ Знак,№ ТАБЛ Знак"/>
    <w:basedOn w:val="a0"/>
    <w:link w:val="8"/>
    <w:rsid w:val="003A7D57"/>
    <w:rPr>
      <w:rFonts w:ascii="Arial" w:eastAsia="Times New Roman" w:hAnsi="Arial" w:cs="Arial"/>
      <w:b/>
      <w:iCs/>
      <w:sz w:val="24"/>
      <w:szCs w:val="16"/>
      <w:lang w:eastAsia="ar-SA"/>
    </w:rPr>
  </w:style>
  <w:style w:type="character" w:customStyle="1" w:styleId="90">
    <w:name w:val="Заголовок 9 Знак"/>
    <w:aliases w:val="Таблица 9 Знак,ТАБЛИЦА Знак"/>
    <w:basedOn w:val="a0"/>
    <w:link w:val="9"/>
    <w:rsid w:val="003A7D57"/>
    <w:rPr>
      <w:rFonts w:ascii="Arial" w:eastAsia="Times New Roman" w:hAnsi="Arial" w:cs="Arial"/>
      <w:sz w:val="28"/>
      <w:lang w:eastAsia="ar-SA"/>
    </w:rPr>
  </w:style>
  <w:style w:type="numbering" w:customStyle="1" w:styleId="11">
    <w:name w:val="Нет списка1"/>
    <w:next w:val="a2"/>
    <w:uiPriority w:val="99"/>
    <w:semiHidden/>
    <w:unhideWhenUsed/>
    <w:rsid w:val="003A7D57"/>
  </w:style>
  <w:style w:type="paragraph" w:customStyle="1" w:styleId="a3">
    <w:name w:val="текст табл"/>
    <w:basedOn w:val="a"/>
    <w:link w:val="a4"/>
    <w:qFormat/>
    <w:rsid w:val="003A7D57"/>
    <w:pPr>
      <w:suppressAutoHyphens/>
      <w:spacing w:after="0" w:line="240" w:lineRule="auto"/>
      <w:ind w:firstLine="709"/>
      <w:jc w:val="both"/>
    </w:pPr>
    <w:rPr>
      <w:rFonts w:ascii="Arial" w:eastAsia="Calibri" w:hAnsi="Arial" w:cs="Arial"/>
      <w:sz w:val="24"/>
      <w:szCs w:val="24"/>
      <w:lang w:eastAsia="ar-SA"/>
    </w:rPr>
  </w:style>
  <w:style w:type="character" w:customStyle="1" w:styleId="a4">
    <w:name w:val="текст табл Знак"/>
    <w:link w:val="a3"/>
    <w:rsid w:val="003A7D57"/>
    <w:rPr>
      <w:rFonts w:ascii="Arial" w:eastAsia="Calibri" w:hAnsi="Arial" w:cs="Arial"/>
      <w:sz w:val="24"/>
      <w:szCs w:val="24"/>
      <w:lang w:eastAsia="ar-SA"/>
    </w:rPr>
  </w:style>
  <w:style w:type="paragraph" w:styleId="a5">
    <w:name w:val="Title"/>
    <w:aliases w:val="Название таблицы"/>
    <w:basedOn w:val="a"/>
    <w:next w:val="a"/>
    <w:link w:val="a6"/>
    <w:qFormat/>
    <w:rsid w:val="003A7D57"/>
    <w:pPr>
      <w:suppressAutoHyphens/>
      <w:spacing w:after="0" w:line="240" w:lineRule="auto"/>
      <w:jc w:val="center"/>
      <w:outlineLvl w:val="0"/>
    </w:pPr>
    <w:rPr>
      <w:rFonts w:ascii="Arial" w:eastAsia="Times New Roman" w:hAnsi="Arial" w:cs="Arial"/>
      <w:b/>
      <w:bCs/>
      <w:kern w:val="28"/>
      <w:sz w:val="24"/>
      <w:szCs w:val="32"/>
      <w:lang w:eastAsia="ar-SA"/>
    </w:rPr>
  </w:style>
  <w:style w:type="character" w:customStyle="1" w:styleId="a6">
    <w:name w:val="Название Знак"/>
    <w:aliases w:val="Название таблицы Знак"/>
    <w:basedOn w:val="a0"/>
    <w:link w:val="a5"/>
    <w:rsid w:val="003A7D57"/>
    <w:rPr>
      <w:rFonts w:ascii="Arial" w:eastAsia="Times New Roman" w:hAnsi="Arial" w:cs="Arial"/>
      <w:b/>
      <w:bCs/>
      <w:kern w:val="28"/>
      <w:sz w:val="24"/>
      <w:szCs w:val="32"/>
      <w:lang w:eastAsia="ar-SA"/>
    </w:rPr>
  </w:style>
  <w:style w:type="paragraph" w:styleId="a7">
    <w:name w:val="Subtitle"/>
    <w:basedOn w:val="a"/>
    <w:next w:val="a"/>
    <w:link w:val="a8"/>
    <w:qFormat/>
    <w:rsid w:val="003A7D57"/>
    <w:pPr>
      <w:suppressAutoHyphens/>
      <w:spacing w:after="60" w:line="240" w:lineRule="auto"/>
      <w:ind w:firstLine="709"/>
      <w:jc w:val="center"/>
      <w:outlineLvl w:val="1"/>
    </w:pPr>
    <w:rPr>
      <w:rFonts w:ascii="Arial" w:eastAsia="Times New Roman" w:hAnsi="Arial" w:cs="Arial"/>
      <w:b/>
      <w:i/>
      <w:color w:val="404040"/>
      <w:sz w:val="24"/>
      <w:szCs w:val="16"/>
      <w:lang w:eastAsia="ar-SA"/>
    </w:rPr>
  </w:style>
  <w:style w:type="character" w:customStyle="1" w:styleId="a8">
    <w:name w:val="Подзаголовок Знак"/>
    <w:basedOn w:val="a0"/>
    <w:link w:val="a7"/>
    <w:rsid w:val="003A7D57"/>
    <w:rPr>
      <w:rFonts w:ascii="Arial" w:eastAsia="Times New Roman" w:hAnsi="Arial" w:cs="Arial"/>
      <w:b/>
      <w:i/>
      <w:color w:val="404040"/>
      <w:sz w:val="24"/>
      <w:szCs w:val="16"/>
      <w:lang w:eastAsia="ar-SA"/>
    </w:rPr>
  </w:style>
  <w:style w:type="character" w:styleId="a9">
    <w:name w:val="Strong"/>
    <w:qFormat/>
    <w:rsid w:val="003A7D57"/>
    <w:rPr>
      <w:rFonts w:ascii="Arial" w:hAnsi="Arial"/>
      <w:bCs/>
      <w:sz w:val="20"/>
    </w:rPr>
  </w:style>
  <w:style w:type="character" w:styleId="aa">
    <w:name w:val="Emphasis"/>
    <w:qFormat/>
    <w:rsid w:val="003A7D57"/>
    <w:rPr>
      <w:rFonts w:ascii="Arial" w:hAnsi="Arial"/>
      <w:i/>
      <w:iCs/>
      <w:sz w:val="24"/>
    </w:rPr>
  </w:style>
  <w:style w:type="paragraph" w:styleId="ab">
    <w:name w:val="No Spacing"/>
    <w:basedOn w:val="a"/>
    <w:link w:val="ac"/>
    <w:qFormat/>
    <w:rsid w:val="003A7D57"/>
    <w:pPr>
      <w:suppressAutoHyphens/>
      <w:spacing w:after="0" w:line="240" w:lineRule="auto"/>
    </w:pPr>
    <w:rPr>
      <w:rFonts w:ascii="Arial" w:eastAsia="Times New Roman" w:hAnsi="Arial" w:cs="Arial"/>
      <w:sz w:val="24"/>
      <w:szCs w:val="32"/>
      <w:lang w:eastAsia="ar-SA"/>
    </w:rPr>
  </w:style>
  <w:style w:type="character" w:customStyle="1" w:styleId="ac">
    <w:name w:val="Без интервала Знак"/>
    <w:link w:val="ab"/>
    <w:rsid w:val="003A7D57"/>
    <w:rPr>
      <w:rFonts w:ascii="Arial" w:eastAsia="Times New Roman" w:hAnsi="Arial" w:cs="Arial"/>
      <w:sz w:val="24"/>
      <w:szCs w:val="32"/>
      <w:lang w:eastAsia="ar-SA"/>
    </w:rPr>
  </w:style>
  <w:style w:type="paragraph" w:styleId="ad">
    <w:name w:val="List Paragraph"/>
    <w:basedOn w:val="a"/>
    <w:qFormat/>
    <w:rsid w:val="003A7D57"/>
    <w:pPr>
      <w:suppressAutoHyphens/>
      <w:spacing w:after="0" w:line="240" w:lineRule="auto"/>
      <w:ind w:left="720" w:firstLine="709"/>
      <w:contextualSpacing/>
      <w:jc w:val="both"/>
    </w:pPr>
    <w:rPr>
      <w:rFonts w:ascii="Arial" w:eastAsia="Times New Roman" w:hAnsi="Arial" w:cs="Arial"/>
      <w:sz w:val="24"/>
      <w:szCs w:val="16"/>
      <w:lang w:eastAsia="ar-SA"/>
    </w:rPr>
  </w:style>
  <w:style w:type="paragraph" w:styleId="21">
    <w:name w:val="Quote"/>
    <w:basedOn w:val="a"/>
    <w:next w:val="a"/>
    <w:link w:val="22"/>
    <w:qFormat/>
    <w:rsid w:val="003A7D57"/>
    <w:pPr>
      <w:suppressAutoHyphens/>
      <w:spacing w:after="0" w:line="240" w:lineRule="auto"/>
      <w:ind w:firstLine="709"/>
      <w:jc w:val="both"/>
    </w:pPr>
    <w:rPr>
      <w:rFonts w:ascii="Arial" w:eastAsia="Times New Roman" w:hAnsi="Arial" w:cs="Arial"/>
      <w:i/>
      <w:sz w:val="24"/>
      <w:szCs w:val="16"/>
      <w:lang w:eastAsia="ar-SA"/>
    </w:rPr>
  </w:style>
  <w:style w:type="character" w:customStyle="1" w:styleId="22">
    <w:name w:val="Цитата 2 Знак"/>
    <w:basedOn w:val="a0"/>
    <w:link w:val="21"/>
    <w:rsid w:val="003A7D57"/>
    <w:rPr>
      <w:rFonts w:ascii="Arial" w:eastAsia="Times New Roman" w:hAnsi="Arial" w:cs="Arial"/>
      <w:i/>
      <w:sz w:val="24"/>
      <w:szCs w:val="16"/>
      <w:lang w:eastAsia="ar-SA"/>
    </w:rPr>
  </w:style>
  <w:style w:type="paragraph" w:styleId="ae">
    <w:name w:val="Intense Quote"/>
    <w:basedOn w:val="a"/>
    <w:next w:val="a"/>
    <w:link w:val="af"/>
    <w:qFormat/>
    <w:rsid w:val="003A7D57"/>
    <w:pPr>
      <w:suppressAutoHyphens/>
      <w:spacing w:after="0" w:line="240" w:lineRule="auto"/>
      <w:ind w:left="720" w:right="720" w:firstLine="709"/>
      <w:jc w:val="both"/>
    </w:pPr>
    <w:rPr>
      <w:rFonts w:ascii="Arial" w:eastAsia="Times New Roman" w:hAnsi="Arial" w:cs="Arial"/>
      <w:b/>
      <w:i/>
      <w:sz w:val="24"/>
      <w:lang w:eastAsia="ar-SA"/>
    </w:rPr>
  </w:style>
  <w:style w:type="character" w:customStyle="1" w:styleId="af">
    <w:name w:val="Выделенная цитата Знак"/>
    <w:basedOn w:val="a0"/>
    <w:link w:val="ae"/>
    <w:rsid w:val="003A7D57"/>
    <w:rPr>
      <w:rFonts w:ascii="Arial" w:eastAsia="Times New Roman" w:hAnsi="Arial" w:cs="Arial"/>
      <w:b/>
      <w:i/>
      <w:sz w:val="24"/>
      <w:lang w:eastAsia="ar-SA"/>
    </w:rPr>
  </w:style>
  <w:style w:type="character" w:styleId="af0">
    <w:name w:val="Subtle Emphasis"/>
    <w:qFormat/>
    <w:rsid w:val="003A7D57"/>
    <w:rPr>
      <w:rFonts w:ascii="Arial" w:hAnsi="Arial"/>
      <w:i/>
      <w:color w:val="5A5A5A"/>
      <w:sz w:val="24"/>
    </w:rPr>
  </w:style>
  <w:style w:type="character" w:styleId="af1">
    <w:name w:val="Intense Emphasis"/>
    <w:qFormat/>
    <w:rsid w:val="003A7D57"/>
    <w:rPr>
      <w:b/>
      <w:i/>
      <w:sz w:val="24"/>
      <w:szCs w:val="24"/>
      <w:u w:val="single"/>
    </w:rPr>
  </w:style>
  <w:style w:type="character" w:styleId="af2">
    <w:name w:val="Subtle Reference"/>
    <w:qFormat/>
    <w:rsid w:val="003A7D57"/>
    <w:rPr>
      <w:rFonts w:ascii="Arial" w:hAnsi="Arial"/>
      <w:i/>
      <w:color w:val="0070C0"/>
      <w:sz w:val="24"/>
      <w:szCs w:val="24"/>
      <w:u w:val="single"/>
    </w:rPr>
  </w:style>
  <w:style w:type="character" w:styleId="af3">
    <w:name w:val="Intense Reference"/>
    <w:qFormat/>
    <w:rsid w:val="003A7D57"/>
    <w:rPr>
      <w:b/>
      <w:sz w:val="24"/>
      <w:u w:val="single"/>
    </w:rPr>
  </w:style>
  <w:style w:type="character" w:styleId="af4">
    <w:name w:val="Book Title"/>
    <w:qFormat/>
    <w:rsid w:val="003A7D57"/>
    <w:rPr>
      <w:rFonts w:ascii="Cambria" w:eastAsia="Times New Roman" w:hAnsi="Cambria"/>
      <w:b/>
      <w:i/>
      <w:sz w:val="24"/>
      <w:szCs w:val="24"/>
    </w:rPr>
  </w:style>
  <w:style w:type="paragraph" w:styleId="af5">
    <w:name w:val="TOC Heading"/>
    <w:basedOn w:val="1"/>
    <w:next w:val="a"/>
    <w:qFormat/>
    <w:rsid w:val="003A7D57"/>
    <w:pPr>
      <w:outlineLvl w:val="9"/>
    </w:pPr>
  </w:style>
  <w:style w:type="character" w:customStyle="1" w:styleId="WW8Num3z0">
    <w:name w:val="WW8Num3z0"/>
    <w:rsid w:val="003A7D57"/>
    <w:rPr>
      <w:rFonts w:ascii="Symbol" w:hAnsi="Symbol"/>
    </w:rPr>
  </w:style>
  <w:style w:type="character" w:customStyle="1" w:styleId="WW8Num4z0">
    <w:name w:val="WW8Num4z0"/>
    <w:rsid w:val="003A7D57"/>
    <w:rPr>
      <w:rFonts w:ascii="Symbol" w:hAnsi="Symbol"/>
    </w:rPr>
  </w:style>
  <w:style w:type="character" w:customStyle="1" w:styleId="WW8Num5z0">
    <w:name w:val="WW8Num5z0"/>
    <w:rsid w:val="003A7D57"/>
    <w:rPr>
      <w:rFonts w:ascii="Symbol" w:hAnsi="Symbol"/>
    </w:rPr>
  </w:style>
  <w:style w:type="character" w:customStyle="1" w:styleId="WW8Num6z0">
    <w:name w:val="WW8Num6z0"/>
    <w:rsid w:val="003A7D57"/>
    <w:rPr>
      <w:rFonts w:ascii="Symbol" w:hAnsi="Symbol"/>
    </w:rPr>
  </w:style>
  <w:style w:type="character" w:customStyle="1" w:styleId="WW8Num7z0">
    <w:name w:val="WW8Num7z0"/>
    <w:rsid w:val="003A7D57"/>
    <w:rPr>
      <w:rFonts w:ascii="Symbol" w:hAnsi="Symbol"/>
    </w:rPr>
  </w:style>
  <w:style w:type="character" w:customStyle="1" w:styleId="WW8Num8z1">
    <w:name w:val="WW8Num8z1"/>
    <w:rsid w:val="003A7D57"/>
    <w:rPr>
      <w:rFonts w:ascii="Symbol" w:hAnsi="Symbol"/>
    </w:rPr>
  </w:style>
  <w:style w:type="character" w:customStyle="1" w:styleId="WW8Num9z0">
    <w:name w:val="WW8Num9z0"/>
    <w:rsid w:val="003A7D57"/>
    <w:rPr>
      <w:sz w:val="20"/>
    </w:rPr>
  </w:style>
  <w:style w:type="character" w:customStyle="1" w:styleId="WW8Num10z0">
    <w:name w:val="WW8Num10z0"/>
    <w:rsid w:val="003A7D57"/>
    <w:rPr>
      <w:rFonts w:ascii="Symbol" w:hAnsi="Symbol"/>
    </w:rPr>
  </w:style>
  <w:style w:type="character" w:customStyle="1" w:styleId="WW8Num11z0">
    <w:name w:val="WW8Num11z0"/>
    <w:rsid w:val="003A7D57"/>
    <w:rPr>
      <w:rFonts w:ascii="Symbol" w:hAnsi="Symbol"/>
    </w:rPr>
  </w:style>
  <w:style w:type="character" w:customStyle="1" w:styleId="WW8Num12z0">
    <w:name w:val="WW8Num12z0"/>
    <w:rsid w:val="003A7D57"/>
    <w:rPr>
      <w:rFonts w:ascii="Symbol" w:hAnsi="Symbol"/>
    </w:rPr>
  </w:style>
  <w:style w:type="character" w:customStyle="1" w:styleId="WW8Num13z0">
    <w:name w:val="WW8Num13z0"/>
    <w:rsid w:val="003A7D57"/>
    <w:rPr>
      <w:rFonts w:ascii="Symbol" w:hAnsi="Symbol"/>
    </w:rPr>
  </w:style>
  <w:style w:type="character" w:customStyle="1" w:styleId="WW8Num14z0">
    <w:name w:val="WW8Num14z0"/>
    <w:rsid w:val="003A7D57"/>
    <w:rPr>
      <w:rFonts w:ascii="Symbol" w:hAnsi="Symbol"/>
    </w:rPr>
  </w:style>
  <w:style w:type="character" w:customStyle="1" w:styleId="WW8Num15z0">
    <w:name w:val="WW8Num15z0"/>
    <w:rsid w:val="003A7D57"/>
    <w:rPr>
      <w:rFonts w:ascii="Symbol" w:hAnsi="Symbol"/>
    </w:rPr>
  </w:style>
  <w:style w:type="character" w:customStyle="1" w:styleId="WW8Num16z0">
    <w:name w:val="WW8Num16z0"/>
    <w:rsid w:val="003A7D57"/>
    <w:rPr>
      <w:rFonts w:ascii="Symbol" w:hAnsi="Symbol"/>
    </w:rPr>
  </w:style>
  <w:style w:type="character" w:customStyle="1" w:styleId="WW8Num17z0">
    <w:name w:val="WW8Num17z0"/>
    <w:rsid w:val="003A7D57"/>
    <w:rPr>
      <w:rFonts w:ascii="Symbol" w:hAnsi="Symbol"/>
    </w:rPr>
  </w:style>
  <w:style w:type="character" w:customStyle="1" w:styleId="WW8Num18z0">
    <w:name w:val="WW8Num18z0"/>
    <w:rsid w:val="003A7D57"/>
    <w:rPr>
      <w:rFonts w:ascii="Symbol" w:hAnsi="Symbol"/>
    </w:rPr>
  </w:style>
  <w:style w:type="character" w:customStyle="1" w:styleId="WW8Num19z0">
    <w:name w:val="WW8Num19z0"/>
    <w:rsid w:val="003A7D57"/>
    <w:rPr>
      <w:rFonts w:ascii="Arial" w:hAnsi="Arial"/>
    </w:rPr>
  </w:style>
  <w:style w:type="character" w:customStyle="1" w:styleId="WW8Num20z0">
    <w:name w:val="WW8Num20z0"/>
    <w:rsid w:val="003A7D57"/>
    <w:rPr>
      <w:rFonts w:ascii="Symbol" w:hAnsi="Symbol"/>
    </w:rPr>
  </w:style>
  <w:style w:type="character" w:customStyle="1" w:styleId="WW8Num21z0">
    <w:name w:val="WW8Num21z0"/>
    <w:rsid w:val="003A7D57"/>
    <w:rPr>
      <w:rFonts w:ascii="Symbol" w:hAnsi="Symbol"/>
    </w:rPr>
  </w:style>
  <w:style w:type="character" w:customStyle="1" w:styleId="WW8Num22z0">
    <w:name w:val="WW8Num22z0"/>
    <w:rsid w:val="003A7D57"/>
    <w:rPr>
      <w:rFonts w:ascii="Symbol" w:hAnsi="Symbol"/>
    </w:rPr>
  </w:style>
  <w:style w:type="character" w:customStyle="1" w:styleId="WW8Num24z0">
    <w:name w:val="WW8Num24z0"/>
    <w:rsid w:val="003A7D57"/>
    <w:rPr>
      <w:rFonts w:ascii="Symbol" w:hAnsi="Symbol"/>
      <w:color w:val="auto"/>
    </w:rPr>
  </w:style>
  <w:style w:type="character" w:customStyle="1" w:styleId="WW8Num25z0">
    <w:name w:val="WW8Num25z0"/>
    <w:rsid w:val="003A7D57"/>
    <w:rPr>
      <w:rFonts w:ascii="Symbol" w:hAnsi="Symbol"/>
    </w:rPr>
  </w:style>
  <w:style w:type="character" w:customStyle="1" w:styleId="WW8Num27z0">
    <w:name w:val="WW8Num27z0"/>
    <w:rsid w:val="003A7D57"/>
    <w:rPr>
      <w:rFonts w:ascii="Symbol" w:hAnsi="Symbol"/>
    </w:rPr>
  </w:style>
  <w:style w:type="character" w:customStyle="1" w:styleId="WW8Num28z0">
    <w:name w:val="WW8Num28z0"/>
    <w:rsid w:val="003A7D57"/>
    <w:rPr>
      <w:rFonts w:ascii="Symbol" w:hAnsi="Symbol"/>
    </w:rPr>
  </w:style>
  <w:style w:type="character" w:customStyle="1" w:styleId="WW8Num30z0">
    <w:name w:val="WW8Num30z0"/>
    <w:rsid w:val="003A7D57"/>
    <w:rPr>
      <w:rFonts w:ascii="Symbol" w:hAnsi="Symbol"/>
    </w:rPr>
  </w:style>
  <w:style w:type="character" w:customStyle="1" w:styleId="WW8Num31z0">
    <w:name w:val="WW8Num31z0"/>
    <w:rsid w:val="003A7D57"/>
    <w:rPr>
      <w:rFonts w:ascii="Symbol" w:hAnsi="Symbol"/>
    </w:rPr>
  </w:style>
  <w:style w:type="character" w:customStyle="1" w:styleId="WW8Num32z0">
    <w:name w:val="WW8Num32z0"/>
    <w:rsid w:val="003A7D57"/>
    <w:rPr>
      <w:rFonts w:ascii="Symbol" w:hAnsi="Symbol"/>
    </w:rPr>
  </w:style>
  <w:style w:type="character" w:customStyle="1" w:styleId="WW8Num34z0">
    <w:name w:val="WW8Num34z0"/>
    <w:rsid w:val="003A7D57"/>
    <w:rPr>
      <w:rFonts w:ascii="Symbol" w:hAnsi="Symbol"/>
    </w:rPr>
  </w:style>
  <w:style w:type="character" w:customStyle="1" w:styleId="WW8Num35z0">
    <w:name w:val="WW8Num35z0"/>
    <w:rsid w:val="003A7D57"/>
    <w:rPr>
      <w:rFonts w:ascii="Symbol" w:hAnsi="Symbol"/>
    </w:rPr>
  </w:style>
  <w:style w:type="character" w:customStyle="1" w:styleId="WW8Num37z0">
    <w:name w:val="WW8Num37z0"/>
    <w:rsid w:val="003A7D57"/>
    <w:rPr>
      <w:rFonts w:ascii="Symbol" w:hAnsi="Symbol"/>
    </w:rPr>
  </w:style>
  <w:style w:type="character" w:customStyle="1" w:styleId="WW8Num38z0">
    <w:name w:val="WW8Num38z0"/>
    <w:rsid w:val="003A7D57"/>
    <w:rPr>
      <w:rFonts w:ascii="Symbol" w:hAnsi="Symbol"/>
    </w:rPr>
  </w:style>
  <w:style w:type="character" w:customStyle="1" w:styleId="WW8Num42z0">
    <w:name w:val="WW8Num42z0"/>
    <w:rsid w:val="003A7D57"/>
    <w:rPr>
      <w:rFonts w:ascii="Symbol" w:hAnsi="Symbol"/>
    </w:rPr>
  </w:style>
  <w:style w:type="character" w:customStyle="1" w:styleId="WW8Num44z0">
    <w:name w:val="WW8Num44z0"/>
    <w:rsid w:val="003A7D57"/>
    <w:rPr>
      <w:rFonts w:ascii="Symbol" w:hAnsi="Symbol"/>
    </w:rPr>
  </w:style>
  <w:style w:type="character" w:customStyle="1" w:styleId="WW8Num45z0">
    <w:name w:val="WW8Num45z0"/>
    <w:rsid w:val="003A7D57"/>
    <w:rPr>
      <w:rFonts w:ascii="Symbol" w:hAnsi="Symbol"/>
      <w:color w:val="auto"/>
    </w:rPr>
  </w:style>
  <w:style w:type="character" w:customStyle="1" w:styleId="WW8Num46z0">
    <w:name w:val="WW8Num46z0"/>
    <w:rsid w:val="003A7D57"/>
    <w:rPr>
      <w:rFonts w:ascii="Symbol" w:hAnsi="Symbol"/>
    </w:rPr>
  </w:style>
  <w:style w:type="character" w:customStyle="1" w:styleId="WW8Num47z0">
    <w:name w:val="WW8Num47z0"/>
    <w:rsid w:val="003A7D57"/>
    <w:rPr>
      <w:rFonts w:ascii="Symbol" w:hAnsi="Symbol"/>
      <w:color w:val="auto"/>
    </w:rPr>
  </w:style>
  <w:style w:type="character" w:customStyle="1" w:styleId="WW8Num48z0">
    <w:name w:val="WW8Num48z0"/>
    <w:rsid w:val="003A7D57"/>
    <w:rPr>
      <w:rFonts w:ascii="Symbol" w:hAnsi="Symbol"/>
    </w:rPr>
  </w:style>
  <w:style w:type="character" w:customStyle="1" w:styleId="WW8Num50z0">
    <w:name w:val="WW8Num50z0"/>
    <w:rsid w:val="003A7D57"/>
    <w:rPr>
      <w:rFonts w:ascii="Symbol" w:hAnsi="Symbol"/>
      <w:caps w:val="0"/>
      <w:smallCaps w:val="0"/>
      <w:strike w:val="0"/>
      <w:dstrike w:val="0"/>
      <w:outline w:val="0"/>
      <w:shadow w:val="0"/>
      <w:vanish w:val="0"/>
      <w:color w:val="auto"/>
      <w:position w:val="0"/>
      <w:sz w:val="24"/>
      <w:vertAlign w:val="baseline"/>
    </w:rPr>
  </w:style>
  <w:style w:type="character" w:customStyle="1" w:styleId="WW8Num52z0">
    <w:name w:val="WW8Num52z0"/>
    <w:rsid w:val="003A7D57"/>
    <w:rPr>
      <w:rFonts w:ascii="Arial" w:hAnsi="Arial"/>
    </w:rPr>
  </w:style>
  <w:style w:type="character" w:customStyle="1" w:styleId="WW8Num53z0">
    <w:name w:val="WW8Num53z0"/>
    <w:rsid w:val="003A7D57"/>
    <w:rPr>
      <w:rFonts w:ascii="Symbol" w:hAnsi="Symbol"/>
    </w:rPr>
  </w:style>
  <w:style w:type="character" w:customStyle="1" w:styleId="WW8Num55z0">
    <w:name w:val="WW8Num55z0"/>
    <w:rsid w:val="003A7D57"/>
    <w:rPr>
      <w:rFonts w:ascii="Symbol" w:hAnsi="Symbol"/>
    </w:rPr>
  </w:style>
  <w:style w:type="character" w:customStyle="1" w:styleId="WW8Num57z0">
    <w:name w:val="WW8Num57z0"/>
    <w:rsid w:val="003A7D57"/>
    <w:rPr>
      <w:rFonts w:ascii="Arial" w:eastAsia="Times New Roman" w:hAnsi="Arial" w:cs="Arial"/>
    </w:rPr>
  </w:style>
  <w:style w:type="character" w:customStyle="1" w:styleId="WW8Num61z0">
    <w:name w:val="WW8Num61z0"/>
    <w:rsid w:val="003A7D57"/>
    <w:rPr>
      <w:rFonts w:ascii="Symbol" w:hAnsi="Symbol"/>
    </w:rPr>
  </w:style>
  <w:style w:type="character" w:customStyle="1" w:styleId="Absatz-Standardschriftart">
    <w:name w:val="Absatz-Standardschriftart"/>
    <w:rsid w:val="003A7D57"/>
  </w:style>
  <w:style w:type="character" w:customStyle="1" w:styleId="WW8Num13z1">
    <w:name w:val="WW8Num13z1"/>
    <w:rsid w:val="003A7D57"/>
    <w:rPr>
      <w:rFonts w:ascii="Courier New" w:hAnsi="Courier New"/>
    </w:rPr>
  </w:style>
  <w:style w:type="character" w:customStyle="1" w:styleId="WW8Num13z2">
    <w:name w:val="WW8Num13z2"/>
    <w:rsid w:val="003A7D57"/>
    <w:rPr>
      <w:rFonts w:ascii="Wingdings" w:hAnsi="Wingdings"/>
    </w:rPr>
  </w:style>
  <w:style w:type="character" w:customStyle="1" w:styleId="WW8Num14z1">
    <w:name w:val="WW8Num14z1"/>
    <w:rsid w:val="003A7D57"/>
    <w:rPr>
      <w:rFonts w:ascii="Courier New" w:hAnsi="Courier New" w:cs="Courier New"/>
    </w:rPr>
  </w:style>
  <w:style w:type="character" w:customStyle="1" w:styleId="WW8Num14z2">
    <w:name w:val="WW8Num14z2"/>
    <w:rsid w:val="003A7D57"/>
    <w:rPr>
      <w:rFonts w:ascii="Wingdings" w:hAnsi="Wingdings"/>
    </w:rPr>
  </w:style>
  <w:style w:type="character" w:customStyle="1" w:styleId="WW8Num15z1">
    <w:name w:val="WW8Num15z1"/>
    <w:rsid w:val="003A7D57"/>
    <w:rPr>
      <w:rFonts w:ascii="Courier New" w:hAnsi="Courier New" w:cs="Courier New"/>
    </w:rPr>
  </w:style>
  <w:style w:type="character" w:customStyle="1" w:styleId="WW8Num15z2">
    <w:name w:val="WW8Num15z2"/>
    <w:rsid w:val="003A7D57"/>
    <w:rPr>
      <w:rFonts w:ascii="Wingdings" w:hAnsi="Wingdings"/>
    </w:rPr>
  </w:style>
  <w:style w:type="character" w:customStyle="1" w:styleId="WW8Num16z1">
    <w:name w:val="WW8Num16z1"/>
    <w:rsid w:val="003A7D57"/>
    <w:rPr>
      <w:rFonts w:ascii="Courier New" w:hAnsi="Courier New" w:cs="Courier New"/>
    </w:rPr>
  </w:style>
  <w:style w:type="character" w:customStyle="1" w:styleId="WW8Num16z2">
    <w:name w:val="WW8Num16z2"/>
    <w:rsid w:val="003A7D57"/>
    <w:rPr>
      <w:rFonts w:ascii="Wingdings" w:hAnsi="Wingdings"/>
    </w:rPr>
  </w:style>
  <w:style w:type="character" w:customStyle="1" w:styleId="WW8Num17z1">
    <w:name w:val="WW8Num17z1"/>
    <w:rsid w:val="003A7D57"/>
    <w:rPr>
      <w:rFonts w:ascii="Courier New" w:hAnsi="Courier New" w:cs="Courier New"/>
    </w:rPr>
  </w:style>
  <w:style w:type="character" w:customStyle="1" w:styleId="WW8Num17z2">
    <w:name w:val="WW8Num17z2"/>
    <w:rsid w:val="003A7D57"/>
    <w:rPr>
      <w:rFonts w:ascii="Wingdings" w:hAnsi="Wingdings"/>
    </w:rPr>
  </w:style>
  <w:style w:type="character" w:customStyle="1" w:styleId="WW8Num18z1">
    <w:name w:val="WW8Num18z1"/>
    <w:rsid w:val="003A7D57"/>
    <w:rPr>
      <w:rFonts w:ascii="Courier New" w:hAnsi="Courier New" w:cs="Courier New"/>
    </w:rPr>
  </w:style>
  <w:style w:type="character" w:customStyle="1" w:styleId="WW8Num18z2">
    <w:name w:val="WW8Num18z2"/>
    <w:rsid w:val="003A7D57"/>
    <w:rPr>
      <w:rFonts w:ascii="Wingdings" w:hAnsi="Wingdings"/>
    </w:rPr>
  </w:style>
  <w:style w:type="character" w:customStyle="1" w:styleId="WW8Num19z1">
    <w:name w:val="WW8Num19z1"/>
    <w:rsid w:val="003A7D57"/>
    <w:rPr>
      <w:rFonts w:ascii="Courier New" w:hAnsi="Courier New" w:cs="Courier New"/>
    </w:rPr>
  </w:style>
  <w:style w:type="character" w:customStyle="1" w:styleId="WW8Num19z2">
    <w:name w:val="WW8Num19z2"/>
    <w:rsid w:val="003A7D57"/>
    <w:rPr>
      <w:rFonts w:ascii="Wingdings" w:hAnsi="Wingdings"/>
    </w:rPr>
  </w:style>
  <w:style w:type="character" w:customStyle="1" w:styleId="WW8Num19z3">
    <w:name w:val="WW8Num19z3"/>
    <w:rsid w:val="003A7D57"/>
    <w:rPr>
      <w:rFonts w:ascii="Symbol" w:hAnsi="Symbol"/>
    </w:rPr>
  </w:style>
  <w:style w:type="character" w:customStyle="1" w:styleId="WW8Num20z1">
    <w:name w:val="WW8Num20z1"/>
    <w:rsid w:val="003A7D57"/>
    <w:rPr>
      <w:rFonts w:ascii="Courier New" w:hAnsi="Courier New"/>
    </w:rPr>
  </w:style>
  <w:style w:type="character" w:customStyle="1" w:styleId="WW8Num20z2">
    <w:name w:val="WW8Num20z2"/>
    <w:rsid w:val="003A7D57"/>
    <w:rPr>
      <w:rFonts w:ascii="Wingdings" w:hAnsi="Wingdings"/>
    </w:rPr>
  </w:style>
  <w:style w:type="character" w:customStyle="1" w:styleId="WW8Num21z1">
    <w:name w:val="WW8Num21z1"/>
    <w:rsid w:val="003A7D57"/>
    <w:rPr>
      <w:rFonts w:ascii="Courier New" w:hAnsi="Courier New" w:cs="Courier New"/>
    </w:rPr>
  </w:style>
  <w:style w:type="character" w:customStyle="1" w:styleId="WW8Num21z2">
    <w:name w:val="WW8Num21z2"/>
    <w:rsid w:val="003A7D57"/>
    <w:rPr>
      <w:rFonts w:ascii="Wingdings" w:hAnsi="Wingdings"/>
    </w:rPr>
  </w:style>
  <w:style w:type="character" w:customStyle="1" w:styleId="WW8Num22z1">
    <w:name w:val="WW8Num22z1"/>
    <w:rsid w:val="003A7D57"/>
    <w:rPr>
      <w:rFonts w:ascii="Courier New" w:hAnsi="Courier New"/>
    </w:rPr>
  </w:style>
  <w:style w:type="character" w:customStyle="1" w:styleId="WW8Num22z2">
    <w:name w:val="WW8Num22z2"/>
    <w:rsid w:val="003A7D57"/>
    <w:rPr>
      <w:rFonts w:ascii="Wingdings" w:hAnsi="Wingdings"/>
    </w:rPr>
  </w:style>
  <w:style w:type="character" w:customStyle="1" w:styleId="WW8Num23z0">
    <w:name w:val="WW8Num23z0"/>
    <w:rsid w:val="003A7D57"/>
    <w:rPr>
      <w:rFonts w:ascii="Wingdings" w:hAnsi="Wingdings"/>
    </w:rPr>
  </w:style>
  <w:style w:type="character" w:customStyle="1" w:styleId="WW8Num23z1">
    <w:name w:val="WW8Num23z1"/>
    <w:rsid w:val="003A7D57"/>
    <w:rPr>
      <w:rFonts w:ascii="Courier New" w:hAnsi="Courier New"/>
    </w:rPr>
  </w:style>
  <w:style w:type="character" w:customStyle="1" w:styleId="WW8Num23z2">
    <w:name w:val="WW8Num23z2"/>
    <w:rsid w:val="003A7D57"/>
    <w:rPr>
      <w:rFonts w:ascii="Wingdings" w:hAnsi="Wingdings"/>
    </w:rPr>
  </w:style>
  <w:style w:type="character" w:customStyle="1" w:styleId="WW8Num24z1">
    <w:name w:val="WW8Num24z1"/>
    <w:rsid w:val="003A7D57"/>
    <w:rPr>
      <w:rFonts w:ascii="Courier New" w:hAnsi="Courier New" w:cs="Courier New"/>
    </w:rPr>
  </w:style>
  <w:style w:type="character" w:customStyle="1" w:styleId="WW8Num24z2">
    <w:name w:val="WW8Num24z2"/>
    <w:rsid w:val="003A7D57"/>
    <w:rPr>
      <w:rFonts w:ascii="Wingdings" w:hAnsi="Wingdings"/>
    </w:rPr>
  </w:style>
  <w:style w:type="character" w:customStyle="1" w:styleId="WW8Num24z3">
    <w:name w:val="WW8Num24z3"/>
    <w:rsid w:val="003A7D57"/>
    <w:rPr>
      <w:rFonts w:ascii="Symbol" w:hAnsi="Symbol"/>
    </w:rPr>
  </w:style>
  <w:style w:type="character" w:customStyle="1" w:styleId="WW8Num26z0">
    <w:name w:val="WW8Num26z0"/>
    <w:rsid w:val="003A7D57"/>
    <w:rPr>
      <w:rFonts w:ascii="Symbol" w:hAnsi="Symbol"/>
    </w:rPr>
  </w:style>
  <w:style w:type="character" w:customStyle="1" w:styleId="WW8Num26z1">
    <w:name w:val="WW8Num26z1"/>
    <w:rsid w:val="003A7D57"/>
    <w:rPr>
      <w:rFonts w:ascii="Courier New" w:hAnsi="Courier New" w:cs="Courier New"/>
    </w:rPr>
  </w:style>
  <w:style w:type="character" w:customStyle="1" w:styleId="WW8Num26z2">
    <w:name w:val="WW8Num26z2"/>
    <w:rsid w:val="003A7D57"/>
    <w:rPr>
      <w:rFonts w:ascii="Wingdings" w:hAnsi="Wingdings"/>
    </w:rPr>
  </w:style>
  <w:style w:type="character" w:customStyle="1" w:styleId="WW8Num27z1">
    <w:name w:val="WW8Num27z1"/>
    <w:rsid w:val="003A7D57"/>
    <w:rPr>
      <w:rFonts w:ascii="Courier New" w:hAnsi="Courier New"/>
    </w:rPr>
  </w:style>
  <w:style w:type="character" w:customStyle="1" w:styleId="WW8Num27z2">
    <w:name w:val="WW8Num27z2"/>
    <w:rsid w:val="003A7D57"/>
    <w:rPr>
      <w:rFonts w:ascii="Wingdings" w:hAnsi="Wingdings"/>
    </w:rPr>
  </w:style>
  <w:style w:type="character" w:customStyle="1" w:styleId="WW8Num29z0">
    <w:name w:val="WW8Num29z0"/>
    <w:rsid w:val="003A7D57"/>
    <w:rPr>
      <w:rFonts w:ascii="Times New Roman" w:hAnsi="Times New Roman"/>
    </w:rPr>
  </w:style>
  <w:style w:type="character" w:customStyle="1" w:styleId="WW8Num30z1">
    <w:name w:val="WW8Num30z1"/>
    <w:rsid w:val="003A7D57"/>
    <w:rPr>
      <w:rFonts w:ascii="Courier New" w:hAnsi="Courier New" w:cs="Courier New"/>
    </w:rPr>
  </w:style>
  <w:style w:type="character" w:customStyle="1" w:styleId="WW8Num30z2">
    <w:name w:val="WW8Num30z2"/>
    <w:rsid w:val="003A7D57"/>
    <w:rPr>
      <w:rFonts w:ascii="Wingdings" w:hAnsi="Wingdings"/>
    </w:rPr>
  </w:style>
  <w:style w:type="character" w:customStyle="1" w:styleId="WW8Num32z1">
    <w:name w:val="WW8Num32z1"/>
    <w:rsid w:val="003A7D57"/>
    <w:rPr>
      <w:rFonts w:ascii="Courier New" w:hAnsi="Courier New"/>
    </w:rPr>
  </w:style>
  <w:style w:type="character" w:customStyle="1" w:styleId="WW8Num32z2">
    <w:name w:val="WW8Num32z2"/>
    <w:rsid w:val="003A7D57"/>
    <w:rPr>
      <w:rFonts w:ascii="Wingdings" w:hAnsi="Wingdings"/>
    </w:rPr>
  </w:style>
  <w:style w:type="character" w:customStyle="1" w:styleId="WW8Num33z0">
    <w:name w:val="WW8Num33z0"/>
    <w:rsid w:val="003A7D57"/>
    <w:rPr>
      <w:rFonts w:ascii="Symbol" w:hAnsi="Symbol"/>
    </w:rPr>
  </w:style>
  <w:style w:type="character" w:customStyle="1" w:styleId="WW8Num33z1">
    <w:name w:val="WW8Num33z1"/>
    <w:rsid w:val="003A7D57"/>
    <w:rPr>
      <w:rFonts w:ascii="Courier New" w:hAnsi="Courier New"/>
    </w:rPr>
  </w:style>
  <w:style w:type="character" w:customStyle="1" w:styleId="WW8Num33z2">
    <w:name w:val="WW8Num33z2"/>
    <w:rsid w:val="003A7D57"/>
    <w:rPr>
      <w:rFonts w:ascii="Wingdings" w:hAnsi="Wingdings"/>
    </w:rPr>
  </w:style>
  <w:style w:type="character" w:customStyle="1" w:styleId="WW8Num34z1">
    <w:name w:val="WW8Num34z1"/>
    <w:rsid w:val="003A7D57"/>
    <w:rPr>
      <w:rFonts w:ascii="Courier New" w:hAnsi="Courier New" w:cs="Courier New"/>
    </w:rPr>
  </w:style>
  <w:style w:type="character" w:customStyle="1" w:styleId="WW8Num34z2">
    <w:name w:val="WW8Num34z2"/>
    <w:rsid w:val="003A7D57"/>
    <w:rPr>
      <w:rFonts w:ascii="Wingdings" w:hAnsi="Wingdings"/>
    </w:rPr>
  </w:style>
  <w:style w:type="character" w:customStyle="1" w:styleId="WW8Num36z0">
    <w:name w:val="WW8Num36z0"/>
    <w:rsid w:val="003A7D57"/>
    <w:rPr>
      <w:rFonts w:ascii="Symbol" w:hAnsi="Symbol"/>
    </w:rPr>
  </w:style>
  <w:style w:type="character" w:customStyle="1" w:styleId="WW8Num36z1">
    <w:name w:val="WW8Num36z1"/>
    <w:rsid w:val="003A7D57"/>
    <w:rPr>
      <w:rFonts w:ascii="Courier New" w:hAnsi="Courier New" w:cs="Courier New"/>
    </w:rPr>
  </w:style>
  <w:style w:type="character" w:customStyle="1" w:styleId="WW8Num36z2">
    <w:name w:val="WW8Num36z2"/>
    <w:rsid w:val="003A7D57"/>
    <w:rPr>
      <w:rFonts w:ascii="Wingdings" w:hAnsi="Wingdings"/>
    </w:rPr>
  </w:style>
  <w:style w:type="character" w:customStyle="1" w:styleId="WW8Num37z1">
    <w:name w:val="WW8Num37z1"/>
    <w:rsid w:val="003A7D57"/>
    <w:rPr>
      <w:rFonts w:ascii="Courier New" w:hAnsi="Courier New" w:cs="Courier New"/>
    </w:rPr>
  </w:style>
  <w:style w:type="character" w:customStyle="1" w:styleId="WW8Num37z2">
    <w:name w:val="WW8Num37z2"/>
    <w:rsid w:val="003A7D57"/>
    <w:rPr>
      <w:rFonts w:ascii="Wingdings" w:hAnsi="Wingdings"/>
    </w:rPr>
  </w:style>
  <w:style w:type="character" w:customStyle="1" w:styleId="WW8Num39z0">
    <w:name w:val="WW8Num39z0"/>
    <w:rsid w:val="003A7D57"/>
    <w:rPr>
      <w:rFonts w:ascii="Symbol" w:hAnsi="Symbol"/>
    </w:rPr>
  </w:style>
  <w:style w:type="character" w:customStyle="1" w:styleId="WW8Num39z1">
    <w:name w:val="WW8Num39z1"/>
    <w:rsid w:val="003A7D57"/>
    <w:rPr>
      <w:rFonts w:ascii="Courier New" w:hAnsi="Courier New" w:cs="Courier New"/>
    </w:rPr>
  </w:style>
  <w:style w:type="character" w:customStyle="1" w:styleId="WW8Num39z2">
    <w:name w:val="WW8Num39z2"/>
    <w:rsid w:val="003A7D57"/>
    <w:rPr>
      <w:rFonts w:ascii="Wingdings" w:hAnsi="Wingdings"/>
    </w:rPr>
  </w:style>
  <w:style w:type="character" w:customStyle="1" w:styleId="WW8Num40z0">
    <w:name w:val="WW8Num40z0"/>
    <w:rsid w:val="003A7D57"/>
    <w:rPr>
      <w:rFonts w:ascii="Symbol" w:hAnsi="Symbol"/>
    </w:rPr>
  </w:style>
  <w:style w:type="character" w:customStyle="1" w:styleId="WW8Num40z1">
    <w:name w:val="WW8Num40z1"/>
    <w:rsid w:val="003A7D57"/>
    <w:rPr>
      <w:rFonts w:ascii="Courier New" w:hAnsi="Courier New" w:cs="Courier New"/>
    </w:rPr>
  </w:style>
  <w:style w:type="character" w:customStyle="1" w:styleId="WW8Num40z2">
    <w:name w:val="WW8Num40z2"/>
    <w:rsid w:val="003A7D57"/>
    <w:rPr>
      <w:rFonts w:ascii="Wingdings" w:hAnsi="Wingdings"/>
    </w:rPr>
  </w:style>
  <w:style w:type="character" w:customStyle="1" w:styleId="WW8Num44z1">
    <w:name w:val="WW8Num44z1"/>
    <w:rsid w:val="003A7D57"/>
    <w:rPr>
      <w:rFonts w:ascii="Courier New" w:hAnsi="Courier New" w:cs="Courier New"/>
    </w:rPr>
  </w:style>
  <w:style w:type="character" w:customStyle="1" w:styleId="WW8Num44z2">
    <w:name w:val="WW8Num44z2"/>
    <w:rsid w:val="003A7D57"/>
    <w:rPr>
      <w:rFonts w:ascii="Wingdings" w:hAnsi="Wingdings"/>
    </w:rPr>
  </w:style>
  <w:style w:type="character" w:customStyle="1" w:styleId="WW8Num46z1">
    <w:name w:val="WW8Num46z1"/>
    <w:rsid w:val="003A7D57"/>
    <w:rPr>
      <w:rFonts w:ascii="Courier New" w:hAnsi="Courier New" w:cs="Courier New"/>
    </w:rPr>
  </w:style>
  <w:style w:type="character" w:customStyle="1" w:styleId="WW8Num46z2">
    <w:name w:val="WW8Num46z2"/>
    <w:rsid w:val="003A7D57"/>
    <w:rPr>
      <w:rFonts w:ascii="Wingdings" w:hAnsi="Wingdings"/>
    </w:rPr>
  </w:style>
  <w:style w:type="character" w:customStyle="1" w:styleId="WW8Num47z1">
    <w:name w:val="WW8Num47z1"/>
    <w:rsid w:val="003A7D57"/>
    <w:rPr>
      <w:rFonts w:ascii="Courier New" w:hAnsi="Courier New" w:cs="Courier New"/>
    </w:rPr>
  </w:style>
  <w:style w:type="character" w:customStyle="1" w:styleId="WW8Num47z2">
    <w:name w:val="WW8Num47z2"/>
    <w:rsid w:val="003A7D57"/>
    <w:rPr>
      <w:rFonts w:ascii="Wingdings" w:hAnsi="Wingdings"/>
    </w:rPr>
  </w:style>
  <w:style w:type="character" w:customStyle="1" w:styleId="WW8Num47z3">
    <w:name w:val="WW8Num47z3"/>
    <w:rsid w:val="003A7D57"/>
    <w:rPr>
      <w:rFonts w:ascii="Symbol" w:hAnsi="Symbol"/>
    </w:rPr>
  </w:style>
  <w:style w:type="character" w:customStyle="1" w:styleId="WW8Num48z1">
    <w:name w:val="WW8Num48z1"/>
    <w:rsid w:val="003A7D57"/>
    <w:rPr>
      <w:rFonts w:ascii="Courier New" w:hAnsi="Courier New" w:cs="Courier New"/>
    </w:rPr>
  </w:style>
  <w:style w:type="character" w:customStyle="1" w:styleId="WW8Num48z2">
    <w:name w:val="WW8Num48z2"/>
    <w:rsid w:val="003A7D57"/>
    <w:rPr>
      <w:rFonts w:ascii="Wingdings" w:hAnsi="Wingdings"/>
    </w:rPr>
  </w:style>
  <w:style w:type="character" w:customStyle="1" w:styleId="WW8Num49z0">
    <w:name w:val="WW8Num49z0"/>
    <w:rsid w:val="003A7D57"/>
    <w:rPr>
      <w:rFonts w:ascii="Symbol" w:hAnsi="Symbol"/>
    </w:rPr>
  </w:style>
  <w:style w:type="character" w:customStyle="1" w:styleId="WW8Num49z1">
    <w:name w:val="WW8Num49z1"/>
    <w:rsid w:val="003A7D57"/>
    <w:rPr>
      <w:rFonts w:ascii="Courier New" w:hAnsi="Courier New"/>
    </w:rPr>
  </w:style>
  <w:style w:type="character" w:customStyle="1" w:styleId="WW8Num49z2">
    <w:name w:val="WW8Num49z2"/>
    <w:rsid w:val="003A7D57"/>
    <w:rPr>
      <w:rFonts w:ascii="Wingdings" w:hAnsi="Wingdings"/>
    </w:rPr>
  </w:style>
  <w:style w:type="character" w:customStyle="1" w:styleId="WW8Num50z1">
    <w:name w:val="WW8Num50z1"/>
    <w:rsid w:val="003A7D57"/>
    <w:rPr>
      <w:rFonts w:ascii="Courier New" w:hAnsi="Courier New"/>
    </w:rPr>
  </w:style>
  <w:style w:type="character" w:customStyle="1" w:styleId="WW8Num50z2">
    <w:name w:val="WW8Num50z2"/>
    <w:rsid w:val="003A7D57"/>
    <w:rPr>
      <w:rFonts w:ascii="Wingdings" w:hAnsi="Wingdings"/>
    </w:rPr>
  </w:style>
  <w:style w:type="character" w:customStyle="1" w:styleId="WW8Num50z3">
    <w:name w:val="WW8Num50z3"/>
    <w:rsid w:val="003A7D57"/>
    <w:rPr>
      <w:rFonts w:ascii="Symbol" w:hAnsi="Symbol"/>
    </w:rPr>
  </w:style>
  <w:style w:type="character" w:customStyle="1" w:styleId="WW8Num52z1">
    <w:name w:val="WW8Num52z1"/>
    <w:rsid w:val="003A7D57"/>
    <w:rPr>
      <w:rFonts w:ascii="Courier New" w:hAnsi="Courier New" w:cs="Courier New"/>
    </w:rPr>
  </w:style>
  <w:style w:type="character" w:customStyle="1" w:styleId="WW8Num52z2">
    <w:name w:val="WW8Num52z2"/>
    <w:rsid w:val="003A7D57"/>
    <w:rPr>
      <w:rFonts w:ascii="Wingdings" w:hAnsi="Wingdings"/>
    </w:rPr>
  </w:style>
  <w:style w:type="character" w:customStyle="1" w:styleId="WW8Num52z3">
    <w:name w:val="WW8Num52z3"/>
    <w:rsid w:val="003A7D57"/>
    <w:rPr>
      <w:rFonts w:ascii="Symbol" w:hAnsi="Symbol"/>
    </w:rPr>
  </w:style>
  <w:style w:type="character" w:customStyle="1" w:styleId="WW8Num54z0">
    <w:name w:val="WW8Num54z0"/>
    <w:rsid w:val="003A7D57"/>
    <w:rPr>
      <w:rFonts w:ascii="Symbol" w:hAnsi="Symbol"/>
    </w:rPr>
  </w:style>
  <w:style w:type="character" w:customStyle="1" w:styleId="WW8Num54z1">
    <w:name w:val="WW8Num54z1"/>
    <w:rsid w:val="003A7D57"/>
    <w:rPr>
      <w:rFonts w:ascii="Courier New" w:hAnsi="Courier New"/>
    </w:rPr>
  </w:style>
  <w:style w:type="character" w:customStyle="1" w:styleId="WW8Num54z2">
    <w:name w:val="WW8Num54z2"/>
    <w:rsid w:val="003A7D57"/>
    <w:rPr>
      <w:rFonts w:ascii="Wingdings" w:hAnsi="Wingdings"/>
    </w:rPr>
  </w:style>
  <w:style w:type="character" w:customStyle="1" w:styleId="WW8Num55z1">
    <w:name w:val="WW8Num55z1"/>
    <w:rsid w:val="003A7D57"/>
    <w:rPr>
      <w:rFonts w:ascii="Courier New" w:hAnsi="Courier New" w:cs="Courier New"/>
    </w:rPr>
  </w:style>
  <w:style w:type="character" w:customStyle="1" w:styleId="WW8Num55z2">
    <w:name w:val="WW8Num55z2"/>
    <w:rsid w:val="003A7D57"/>
    <w:rPr>
      <w:rFonts w:ascii="Wingdings" w:hAnsi="Wingdings"/>
    </w:rPr>
  </w:style>
  <w:style w:type="character" w:customStyle="1" w:styleId="WW8Num59z0">
    <w:name w:val="WW8Num59z0"/>
    <w:rsid w:val="003A7D57"/>
    <w:rPr>
      <w:rFonts w:ascii="Symbol" w:hAnsi="Symbol"/>
      <w:caps w:val="0"/>
      <w:smallCaps w:val="0"/>
      <w:strike w:val="0"/>
      <w:dstrike w:val="0"/>
      <w:outline w:val="0"/>
      <w:shadow w:val="0"/>
      <w:vanish w:val="0"/>
      <w:color w:val="auto"/>
      <w:position w:val="0"/>
      <w:sz w:val="24"/>
      <w:vertAlign w:val="baseline"/>
    </w:rPr>
  </w:style>
  <w:style w:type="character" w:customStyle="1" w:styleId="WW8Num59z1">
    <w:name w:val="WW8Num59z1"/>
    <w:rsid w:val="003A7D57"/>
    <w:rPr>
      <w:rFonts w:ascii="Courier New" w:hAnsi="Courier New"/>
    </w:rPr>
  </w:style>
  <w:style w:type="character" w:customStyle="1" w:styleId="WW8Num59z2">
    <w:name w:val="WW8Num59z2"/>
    <w:rsid w:val="003A7D57"/>
    <w:rPr>
      <w:rFonts w:ascii="Wingdings" w:hAnsi="Wingdings"/>
    </w:rPr>
  </w:style>
  <w:style w:type="character" w:customStyle="1" w:styleId="WW8Num59z3">
    <w:name w:val="WW8Num59z3"/>
    <w:rsid w:val="003A7D57"/>
    <w:rPr>
      <w:rFonts w:ascii="Symbol" w:hAnsi="Symbol"/>
    </w:rPr>
  </w:style>
  <w:style w:type="character" w:customStyle="1" w:styleId="WW8Num63z1">
    <w:name w:val="WW8Num63z1"/>
    <w:rsid w:val="003A7D57"/>
    <w:rPr>
      <w:rFonts w:ascii="Symbol" w:hAnsi="Symbol"/>
    </w:rPr>
  </w:style>
  <w:style w:type="character" w:customStyle="1" w:styleId="WW8Num64z0">
    <w:name w:val="WW8Num64z0"/>
    <w:rsid w:val="003A7D57"/>
    <w:rPr>
      <w:rFonts w:ascii="Symbol" w:hAnsi="Symbol"/>
    </w:rPr>
  </w:style>
  <w:style w:type="character" w:customStyle="1" w:styleId="WW8Num64z1">
    <w:name w:val="WW8Num64z1"/>
    <w:rsid w:val="003A7D57"/>
    <w:rPr>
      <w:rFonts w:ascii="Courier New" w:hAnsi="Courier New" w:cs="Courier New"/>
    </w:rPr>
  </w:style>
  <w:style w:type="character" w:customStyle="1" w:styleId="WW8Num64z2">
    <w:name w:val="WW8Num64z2"/>
    <w:rsid w:val="003A7D57"/>
    <w:rPr>
      <w:rFonts w:ascii="Wingdings" w:hAnsi="Wingdings"/>
    </w:rPr>
  </w:style>
  <w:style w:type="character" w:customStyle="1" w:styleId="12">
    <w:name w:val="Основной шрифт абзаца1"/>
    <w:rsid w:val="003A7D57"/>
  </w:style>
  <w:style w:type="character" w:styleId="af6">
    <w:name w:val="Hyperlink"/>
    <w:uiPriority w:val="99"/>
    <w:rsid w:val="003A7D57"/>
    <w:rPr>
      <w:color w:val="0000FF"/>
      <w:u w:val="single"/>
    </w:rPr>
  </w:style>
  <w:style w:type="character" w:customStyle="1" w:styleId="WW8Num2z0">
    <w:name w:val="WW8Num2z0"/>
    <w:rsid w:val="003A7D57"/>
    <w:rPr>
      <w:rFonts w:ascii="Times New Roman" w:eastAsia="Times New Roman" w:hAnsi="Times New Roman" w:cs="Times New Roman"/>
    </w:rPr>
  </w:style>
  <w:style w:type="paragraph" w:styleId="af7">
    <w:name w:val="Body Text"/>
    <w:aliases w:val="Основной текст Знак Знак Знак"/>
    <w:basedOn w:val="a"/>
    <w:link w:val="af8"/>
    <w:rsid w:val="003A7D57"/>
    <w:pPr>
      <w:suppressAutoHyphens/>
      <w:spacing w:after="0" w:line="240" w:lineRule="auto"/>
      <w:ind w:firstLine="709"/>
      <w:jc w:val="both"/>
    </w:pPr>
    <w:rPr>
      <w:rFonts w:ascii="Arial" w:eastAsia="Times New Roman" w:hAnsi="Arial" w:cs="Arial"/>
      <w:sz w:val="24"/>
      <w:szCs w:val="16"/>
      <w:lang w:eastAsia="ar-SA"/>
    </w:rPr>
  </w:style>
  <w:style w:type="character" w:customStyle="1" w:styleId="af8">
    <w:name w:val="Основной текст Знак"/>
    <w:aliases w:val="Основной текст Знак Знак Знак Знак,Основной текст Знак Знак Знак Знак1"/>
    <w:basedOn w:val="a0"/>
    <w:link w:val="af7"/>
    <w:rsid w:val="003A7D57"/>
    <w:rPr>
      <w:rFonts w:ascii="Arial" w:eastAsia="Times New Roman" w:hAnsi="Arial" w:cs="Arial"/>
      <w:sz w:val="24"/>
      <w:szCs w:val="16"/>
      <w:lang w:eastAsia="ar-SA"/>
    </w:rPr>
  </w:style>
  <w:style w:type="paragraph" w:styleId="af9">
    <w:name w:val="header"/>
    <w:aliases w:val="ВерхКолонтитул"/>
    <w:basedOn w:val="a"/>
    <w:link w:val="afa"/>
    <w:rsid w:val="003A7D57"/>
    <w:pPr>
      <w:tabs>
        <w:tab w:val="center" w:pos="4677"/>
        <w:tab w:val="right" w:pos="9355"/>
      </w:tabs>
      <w:suppressAutoHyphens/>
      <w:spacing w:after="0" w:line="240" w:lineRule="auto"/>
      <w:ind w:firstLine="709"/>
      <w:jc w:val="both"/>
    </w:pPr>
    <w:rPr>
      <w:rFonts w:ascii="Arial" w:eastAsia="Times New Roman" w:hAnsi="Arial" w:cs="Arial"/>
      <w:sz w:val="24"/>
      <w:szCs w:val="16"/>
      <w:lang w:eastAsia="ar-SA"/>
    </w:rPr>
  </w:style>
  <w:style w:type="character" w:customStyle="1" w:styleId="afa">
    <w:name w:val="Верхний колонтитул Знак"/>
    <w:aliases w:val="ВерхКолонтитул Знак,Верхний колонтитул Знак1"/>
    <w:basedOn w:val="a0"/>
    <w:link w:val="af9"/>
    <w:rsid w:val="003A7D57"/>
    <w:rPr>
      <w:rFonts w:ascii="Arial" w:eastAsia="Times New Roman" w:hAnsi="Arial" w:cs="Arial"/>
      <w:sz w:val="24"/>
      <w:szCs w:val="16"/>
      <w:lang w:eastAsia="ar-SA"/>
    </w:rPr>
  </w:style>
  <w:style w:type="paragraph" w:styleId="afb">
    <w:name w:val="footer"/>
    <w:basedOn w:val="a"/>
    <w:link w:val="afc"/>
    <w:uiPriority w:val="99"/>
    <w:rsid w:val="003A7D57"/>
    <w:pPr>
      <w:tabs>
        <w:tab w:val="center" w:pos="4677"/>
        <w:tab w:val="right" w:pos="9355"/>
      </w:tabs>
      <w:suppressAutoHyphens/>
      <w:spacing w:after="0" w:line="240" w:lineRule="auto"/>
      <w:ind w:firstLine="709"/>
      <w:jc w:val="both"/>
    </w:pPr>
    <w:rPr>
      <w:rFonts w:ascii="Arial" w:eastAsia="Times New Roman" w:hAnsi="Arial" w:cs="Arial"/>
      <w:sz w:val="24"/>
      <w:szCs w:val="16"/>
      <w:lang w:eastAsia="ar-SA"/>
    </w:rPr>
  </w:style>
  <w:style w:type="character" w:customStyle="1" w:styleId="afc">
    <w:name w:val="Нижний колонтитул Знак"/>
    <w:basedOn w:val="a0"/>
    <w:link w:val="afb"/>
    <w:uiPriority w:val="99"/>
    <w:rsid w:val="003A7D57"/>
    <w:rPr>
      <w:rFonts w:ascii="Arial" w:eastAsia="Times New Roman" w:hAnsi="Arial" w:cs="Arial"/>
      <w:sz w:val="24"/>
      <w:szCs w:val="16"/>
      <w:lang w:eastAsia="ar-SA"/>
    </w:rPr>
  </w:style>
  <w:style w:type="paragraph" w:styleId="afd">
    <w:name w:val="Body Text Indent"/>
    <w:basedOn w:val="a"/>
    <w:link w:val="afe"/>
    <w:rsid w:val="003A7D57"/>
    <w:pPr>
      <w:suppressAutoHyphens/>
      <w:spacing w:after="0" w:line="240" w:lineRule="auto"/>
      <w:ind w:firstLine="360"/>
      <w:jc w:val="both"/>
    </w:pPr>
    <w:rPr>
      <w:rFonts w:ascii="Arial" w:eastAsia="Times New Roman" w:hAnsi="Arial" w:cs="Arial"/>
      <w:color w:val="FF0000"/>
      <w:sz w:val="24"/>
      <w:szCs w:val="16"/>
      <w:lang w:eastAsia="ar-SA"/>
    </w:rPr>
  </w:style>
  <w:style w:type="character" w:customStyle="1" w:styleId="afe">
    <w:name w:val="Основной текст с отступом Знак"/>
    <w:basedOn w:val="a0"/>
    <w:link w:val="afd"/>
    <w:rsid w:val="003A7D57"/>
    <w:rPr>
      <w:rFonts w:ascii="Arial" w:eastAsia="Times New Roman" w:hAnsi="Arial" w:cs="Arial"/>
      <w:color w:val="FF0000"/>
      <w:sz w:val="24"/>
      <w:szCs w:val="16"/>
      <w:lang w:eastAsia="ar-SA"/>
    </w:rPr>
  </w:style>
  <w:style w:type="paragraph" w:styleId="13">
    <w:name w:val="index 1"/>
    <w:basedOn w:val="a"/>
    <w:next w:val="a"/>
    <w:autoRedefine/>
    <w:unhideWhenUsed/>
    <w:rsid w:val="003A7D57"/>
    <w:pPr>
      <w:spacing w:after="0" w:line="240" w:lineRule="auto"/>
      <w:ind w:left="220" w:hanging="220"/>
    </w:pPr>
  </w:style>
  <w:style w:type="paragraph" w:styleId="aff">
    <w:name w:val="index heading"/>
    <w:basedOn w:val="a"/>
    <w:next w:val="13"/>
    <w:rsid w:val="003A7D57"/>
    <w:pPr>
      <w:suppressAutoHyphens/>
      <w:spacing w:after="0" w:line="240" w:lineRule="auto"/>
      <w:ind w:firstLine="709"/>
      <w:jc w:val="both"/>
    </w:pPr>
    <w:rPr>
      <w:rFonts w:ascii="Arial" w:eastAsia="Times New Roman" w:hAnsi="Arial" w:cs="Arial"/>
      <w:sz w:val="24"/>
      <w:szCs w:val="16"/>
      <w:lang w:eastAsia="ar-SA"/>
    </w:rPr>
  </w:style>
  <w:style w:type="paragraph" w:styleId="14">
    <w:name w:val="toc 1"/>
    <w:basedOn w:val="a"/>
    <w:next w:val="a"/>
    <w:uiPriority w:val="39"/>
    <w:qFormat/>
    <w:rsid w:val="003A7D57"/>
    <w:pPr>
      <w:suppressAutoHyphens/>
      <w:spacing w:before="240" w:after="120" w:line="240" w:lineRule="auto"/>
      <w:ind w:firstLine="709"/>
    </w:pPr>
    <w:rPr>
      <w:rFonts w:ascii="Calibri" w:eastAsia="Times New Roman" w:hAnsi="Calibri" w:cs="Arial"/>
      <w:b/>
      <w:bCs/>
      <w:sz w:val="20"/>
      <w:szCs w:val="20"/>
      <w:lang w:eastAsia="ar-SA"/>
    </w:rPr>
  </w:style>
  <w:style w:type="paragraph" w:styleId="23">
    <w:name w:val="toc 2"/>
    <w:basedOn w:val="a"/>
    <w:next w:val="a"/>
    <w:uiPriority w:val="39"/>
    <w:qFormat/>
    <w:rsid w:val="003A7D57"/>
    <w:pPr>
      <w:suppressAutoHyphens/>
      <w:spacing w:before="120" w:after="0" w:line="240" w:lineRule="auto"/>
      <w:ind w:left="240" w:firstLine="709"/>
    </w:pPr>
    <w:rPr>
      <w:rFonts w:ascii="Calibri" w:eastAsia="Times New Roman" w:hAnsi="Calibri" w:cs="Arial"/>
      <w:i/>
      <w:iCs/>
      <w:sz w:val="20"/>
      <w:szCs w:val="20"/>
      <w:lang w:eastAsia="ar-SA"/>
    </w:rPr>
  </w:style>
  <w:style w:type="paragraph" w:styleId="31">
    <w:name w:val="toc 3"/>
    <w:basedOn w:val="a"/>
    <w:next w:val="a"/>
    <w:uiPriority w:val="39"/>
    <w:qFormat/>
    <w:rsid w:val="003A7D57"/>
    <w:pPr>
      <w:suppressAutoHyphens/>
      <w:spacing w:after="0" w:line="240" w:lineRule="auto"/>
      <w:ind w:left="480" w:firstLine="709"/>
    </w:pPr>
    <w:rPr>
      <w:rFonts w:ascii="Calibri" w:eastAsia="Times New Roman" w:hAnsi="Calibri" w:cs="Arial"/>
      <w:sz w:val="20"/>
      <w:szCs w:val="20"/>
      <w:lang w:eastAsia="ar-SA"/>
    </w:rPr>
  </w:style>
  <w:style w:type="paragraph" w:styleId="41">
    <w:name w:val="toc 4"/>
    <w:basedOn w:val="a"/>
    <w:next w:val="a"/>
    <w:uiPriority w:val="39"/>
    <w:rsid w:val="003A7D57"/>
    <w:pPr>
      <w:suppressAutoHyphens/>
      <w:spacing w:after="0" w:line="240" w:lineRule="auto"/>
      <w:ind w:left="720" w:firstLine="709"/>
    </w:pPr>
    <w:rPr>
      <w:rFonts w:ascii="Calibri" w:eastAsia="Times New Roman" w:hAnsi="Calibri" w:cs="Arial"/>
      <w:sz w:val="20"/>
      <w:szCs w:val="20"/>
      <w:lang w:eastAsia="ar-SA"/>
    </w:rPr>
  </w:style>
  <w:style w:type="paragraph" w:styleId="51">
    <w:name w:val="toc 5"/>
    <w:basedOn w:val="a"/>
    <w:next w:val="a"/>
    <w:uiPriority w:val="39"/>
    <w:rsid w:val="003A7D57"/>
    <w:pPr>
      <w:suppressAutoHyphens/>
      <w:spacing w:after="0" w:line="240" w:lineRule="auto"/>
      <w:ind w:left="960" w:firstLine="709"/>
    </w:pPr>
    <w:rPr>
      <w:rFonts w:ascii="Calibri" w:eastAsia="Times New Roman" w:hAnsi="Calibri" w:cs="Arial"/>
      <w:sz w:val="20"/>
      <w:szCs w:val="20"/>
      <w:lang w:eastAsia="ar-SA"/>
    </w:rPr>
  </w:style>
  <w:style w:type="paragraph" w:customStyle="1" w:styleId="ConsNormal">
    <w:name w:val="ConsNormal"/>
    <w:rsid w:val="003A7D57"/>
    <w:pPr>
      <w:widowControl w:val="0"/>
      <w:suppressAutoHyphens/>
      <w:autoSpaceDE w:val="0"/>
      <w:spacing w:after="0" w:line="240" w:lineRule="auto"/>
      <w:ind w:right="19772" w:firstLine="720"/>
      <w:jc w:val="both"/>
    </w:pPr>
    <w:rPr>
      <w:rFonts w:ascii="Times New Roman" w:eastAsia="Arial" w:hAnsi="Times New Roman" w:cs="Times New Roman"/>
      <w:sz w:val="24"/>
      <w:szCs w:val="24"/>
      <w:lang w:eastAsia="ar-SA"/>
    </w:rPr>
  </w:style>
  <w:style w:type="paragraph" w:customStyle="1" w:styleId="ConsNonformat">
    <w:name w:val="ConsNonformat"/>
    <w:rsid w:val="003A7D57"/>
    <w:pPr>
      <w:widowControl w:val="0"/>
      <w:suppressAutoHyphens/>
      <w:autoSpaceDE w:val="0"/>
      <w:spacing w:after="0" w:line="240" w:lineRule="auto"/>
      <w:ind w:right="19772" w:firstLine="709"/>
      <w:jc w:val="both"/>
    </w:pPr>
    <w:rPr>
      <w:rFonts w:ascii="Courier New" w:eastAsia="Arial" w:hAnsi="Courier New" w:cs="Courier New"/>
      <w:sz w:val="24"/>
      <w:szCs w:val="24"/>
      <w:lang w:eastAsia="ar-SA"/>
    </w:rPr>
  </w:style>
  <w:style w:type="paragraph" w:customStyle="1" w:styleId="aff0">
    <w:name w:val="Основной"/>
    <w:basedOn w:val="afd"/>
    <w:rsid w:val="003A7D57"/>
    <w:pPr>
      <w:ind w:firstLine="680"/>
    </w:pPr>
    <w:rPr>
      <w:rFonts w:ascii="Times New Roman" w:hAnsi="Times New Roman" w:cs="Times New Roman"/>
      <w:color w:val="auto"/>
      <w:sz w:val="28"/>
    </w:rPr>
  </w:style>
  <w:style w:type="character" w:customStyle="1" w:styleId="aff1">
    <w:name w:val="Текст выноски Знак"/>
    <w:link w:val="aff2"/>
    <w:rsid w:val="003A7D57"/>
    <w:rPr>
      <w:rFonts w:ascii="Tahoma" w:eastAsia="Times New Roman" w:hAnsi="Tahoma" w:cs="Tahoma"/>
      <w:sz w:val="16"/>
      <w:szCs w:val="16"/>
      <w:lang w:eastAsia="ar-SA"/>
    </w:rPr>
  </w:style>
  <w:style w:type="paragraph" w:styleId="aff2">
    <w:name w:val="Balloon Text"/>
    <w:basedOn w:val="a"/>
    <w:link w:val="aff1"/>
    <w:rsid w:val="003A7D57"/>
    <w:pPr>
      <w:suppressAutoHyphens/>
      <w:spacing w:after="0" w:line="240" w:lineRule="auto"/>
      <w:ind w:firstLine="709"/>
      <w:jc w:val="both"/>
    </w:pPr>
    <w:rPr>
      <w:rFonts w:ascii="Tahoma" w:eastAsia="Times New Roman" w:hAnsi="Tahoma" w:cs="Tahoma"/>
      <w:sz w:val="16"/>
      <w:szCs w:val="16"/>
      <w:lang w:eastAsia="ar-SA"/>
    </w:rPr>
  </w:style>
  <w:style w:type="character" w:customStyle="1" w:styleId="15">
    <w:name w:val="Текст выноски Знак1"/>
    <w:basedOn w:val="a0"/>
    <w:rsid w:val="003A7D57"/>
    <w:rPr>
      <w:rFonts w:ascii="Tahoma" w:hAnsi="Tahoma" w:cs="Tahoma"/>
      <w:sz w:val="16"/>
      <w:szCs w:val="16"/>
    </w:rPr>
  </w:style>
  <w:style w:type="character" w:customStyle="1" w:styleId="HTML">
    <w:name w:val="Стандартный HTML Знак"/>
    <w:link w:val="HTML0"/>
    <w:rsid w:val="003A7D57"/>
    <w:rPr>
      <w:rFonts w:ascii="Courier New" w:eastAsia="Times New Roman" w:hAnsi="Courier New" w:cs="Arial"/>
      <w:color w:val="000000"/>
      <w:sz w:val="20"/>
      <w:szCs w:val="16"/>
      <w:lang w:eastAsia="ar-SA"/>
    </w:rPr>
  </w:style>
  <w:style w:type="paragraph" w:styleId="HTML0">
    <w:name w:val="HTML Preformatted"/>
    <w:basedOn w:val="a"/>
    <w:link w:val="HTML"/>
    <w:rsid w:val="003A7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pPr>
    <w:rPr>
      <w:rFonts w:ascii="Courier New" w:eastAsia="Times New Roman" w:hAnsi="Courier New" w:cs="Arial"/>
      <w:color w:val="000000"/>
      <w:sz w:val="20"/>
      <w:szCs w:val="16"/>
      <w:lang w:eastAsia="ar-SA"/>
    </w:rPr>
  </w:style>
  <w:style w:type="character" w:customStyle="1" w:styleId="HTML1">
    <w:name w:val="Стандартный HTML Знак1"/>
    <w:basedOn w:val="a0"/>
    <w:rsid w:val="003A7D57"/>
    <w:rPr>
      <w:rFonts w:ascii="Consolas" w:hAnsi="Consolas"/>
      <w:sz w:val="20"/>
      <w:szCs w:val="20"/>
    </w:rPr>
  </w:style>
  <w:style w:type="paragraph" w:customStyle="1" w:styleId="ConsPlusNormal">
    <w:name w:val="ConsPlusNormal"/>
    <w:rsid w:val="003A7D57"/>
    <w:pPr>
      <w:widowControl w:val="0"/>
      <w:suppressAutoHyphens/>
      <w:autoSpaceDE w:val="0"/>
      <w:spacing w:after="0" w:line="240" w:lineRule="auto"/>
      <w:ind w:firstLine="720"/>
      <w:jc w:val="both"/>
    </w:pPr>
    <w:rPr>
      <w:rFonts w:ascii="Arial" w:eastAsia="Arial" w:hAnsi="Arial" w:cs="Arial"/>
      <w:sz w:val="20"/>
      <w:szCs w:val="24"/>
      <w:lang w:eastAsia="ar-SA"/>
    </w:rPr>
  </w:style>
  <w:style w:type="paragraph" w:styleId="aff3">
    <w:name w:val="Normal (Web)"/>
    <w:basedOn w:val="a"/>
    <w:rsid w:val="003A7D57"/>
    <w:pPr>
      <w:suppressAutoHyphens/>
      <w:spacing w:before="45" w:after="90" w:line="240" w:lineRule="auto"/>
      <w:ind w:left="165" w:right="150" w:firstLine="709"/>
      <w:jc w:val="both"/>
    </w:pPr>
    <w:rPr>
      <w:rFonts w:ascii="Arial" w:eastAsia="Times New Roman" w:hAnsi="Arial" w:cs="Calibri"/>
      <w:sz w:val="24"/>
      <w:szCs w:val="16"/>
      <w:lang w:eastAsia="ar-SA"/>
    </w:rPr>
  </w:style>
  <w:style w:type="paragraph" w:customStyle="1" w:styleId="aff4">
    <w:name w:val="Стиль пункта схемы"/>
    <w:basedOn w:val="a"/>
    <w:link w:val="aff5"/>
    <w:rsid w:val="003A7D57"/>
    <w:pPr>
      <w:suppressAutoHyphens/>
      <w:autoSpaceDE w:val="0"/>
      <w:spacing w:after="0" w:line="360" w:lineRule="auto"/>
      <w:ind w:firstLine="680"/>
      <w:jc w:val="both"/>
    </w:pPr>
    <w:rPr>
      <w:rFonts w:ascii="Arial" w:eastAsia="Times New Roman" w:hAnsi="Arial" w:cs="Arial"/>
      <w:sz w:val="28"/>
      <w:szCs w:val="28"/>
      <w:lang w:eastAsia="ar-SA"/>
    </w:rPr>
  </w:style>
  <w:style w:type="character" w:customStyle="1" w:styleId="aff5">
    <w:name w:val="Стиль пункта схемы Знак"/>
    <w:link w:val="aff4"/>
    <w:locked/>
    <w:rsid w:val="003A7D57"/>
    <w:rPr>
      <w:rFonts w:ascii="Arial" w:eastAsia="Times New Roman" w:hAnsi="Arial" w:cs="Arial"/>
      <w:sz w:val="28"/>
      <w:szCs w:val="28"/>
      <w:lang w:eastAsia="ar-SA"/>
    </w:rPr>
  </w:style>
  <w:style w:type="paragraph" w:customStyle="1" w:styleId="16">
    <w:name w:val="Обычный1"/>
    <w:rsid w:val="003A7D57"/>
    <w:pPr>
      <w:suppressAutoHyphens/>
      <w:snapToGrid w:val="0"/>
      <w:spacing w:after="0" w:line="240" w:lineRule="auto"/>
      <w:ind w:firstLine="709"/>
      <w:jc w:val="both"/>
    </w:pPr>
    <w:rPr>
      <w:rFonts w:ascii="Times New Roman" w:eastAsia="Arial" w:hAnsi="Times New Roman" w:cs="Times New Roman"/>
      <w:szCs w:val="24"/>
      <w:lang w:eastAsia="ar-SA"/>
    </w:rPr>
  </w:style>
  <w:style w:type="paragraph" w:customStyle="1" w:styleId="ConsPlusTitle">
    <w:name w:val="ConsPlusTitle"/>
    <w:rsid w:val="003A7D57"/>
    <w:pPr>
      <w:widowControl w:val="0"/>
      <w:suppressAutoHyphens/>
      <w:autoSpaceDE w:val="0"/>
      <w:spacing w:after="0" w:line="240" w:lineRule="auto"/>
      <w:ind w:firstLine="709"/>
      <w:jc w:val="both"/>
    </w:pPr>
    <w:rPr>
      <w:rFonts w:ascii="Arial" w:eastAsia="Arial" w:hAnsi="Arial" w:cs="Arial"/>
      <w:b/>
      <w:bCs/>
      <w:sz w:val="20"/>
      <w:szCs w:val="24"/>
      <w:lang w:eastAsia="ar-SA"/>
    </w:rPr>
  </w:style>
  <w:style w:type="paragraph" w:customStyle="1" w:styleId="ConsPlusNonformat">
    <w:name w:val="ConsPlusNonformat"/>
    <w:uiPriority w:val="99"/>
    <w:rsid w:val="003A7D57"/>
    <w:pPr>
      <w:widowControl w:val="0"/>
      <w:suppressAutoHyphens/>
      <w:autoSpaceDE w:val="0"/>
      <w:spacing w:after="0" w:line="240" w:lineRule="auto"/>
      <w:ind w:firstLine="709"/>
      <w:jc w:val="both"/>
    </w:pPr>
    <w:rPr>
      <w:rFonts w:ascii="Courier New" w:eastAsia="Arial" w:hAnsi="Courier New" w:cs="Courier New"/>
      <w:sz w:val="20"/>
      <w:szCs w:val="24"/>
      <w:lang w:eastAsia="ar-SA"/>
    </w:rPr>
  </w:style>
  <w:style w:type="paragraph" w:styleId="aff6">
    <w:name w:val="footnote text"/>
    <w:aliases w:val="Table_Footnote_last Знак,Table_Footnote_last Знак Знак,Table_Footnote_last"/>
    <w:basedOn w:val="a"/>
    <w:link w:val="aff7"/>
    <w:rsid w:val="003A7D57"/>
    <w:pPr>
      <w:suppressAutoHyphens/>
      <w:spacing w:after="0" w:line="240" w:lineRule="auto"/>
      <w:ind w:firstLine="709"/>
      <w:jc w:val="both"/>
    </w:pPr>
    <w:rPr>
      <w:rFonts w:ascii="Arial" w:eastAsia="Times New Roman" w:hAnsi="Arial" w:cs="Arial"/>
      <w:sz w:val="20"/>
      <w:szCs w:val="20"/>
      <w:lang w:eastAsia="ar-SA"/>
    </w:rPr>
  </w:style>
  <w:style w:type="character" w:customStyle="1" w:styleId="aff7">
    <w:name w:val="Текст сноски Знак"/>
    <w:aliases w:val="Table_Footnote_last Знак Знак1,Table_Footnote_last Знак Знак Знак,Table_Footnote_last Знак1,Текст сноски Знак1"/>
    <w:basedOn w:val="a0"/>
    <w:link w:val="aff6"/>
    <w:rsid w:val="003A7D57"/>
    <w:rPr>
      <w:rFonts w:ascii="Arial" w:eastAsia="Times New Roman" w:hAnsi="Arial" w:cs="Arial"/>
      <w:sz w:val="20"/>
      <w:szCs w:val="20"/>
      <w:lang w:eastAsia="ar-SA"/>
    </w:rPr>
  </w:style>
  <w:style w:type="paragraph" w:styleId="24">
    <w:name w:val="Body Text 2"/>
    <w:basedOn w:val="a"/>
    <w:link w:val="25"/>
    <w:unhideWhenUsed/>
    <w:rsid w:val="003A7D57"/>
    <w:pPr>
      <w:suppressAutoHyphens/>
      <w:spacing w:after="120" w:line="480" w:lineRule="auto"/>
      <w:ind w:firstLine="709"/>
      <w:jc w:val="both"/>
    </w:pPr>
    <w:rPr>
      <w:rFonts w:ascii="Arial" w:eastAsia="Times New Roman" w:hAnsi="Arial" w:cs="Arial"/>
      <w:sz w:val="24"/>
      <w:szCs w:val="16"/>
      <w:lang w:eastAsia="ar-SA"/>
    </w:rPr>
  </w:style>
  <w:style w:type="character" w:customStyle="1" w:styleId="25">
    <w:name w:val="Основной текст 2 Знак"/>
    <w:basedOn w:val="a0"/>
    <w:link w:val="24"/>
    <w:rsid w:val="003A7D57"/>
    <w:rPr>
      <w:rFonts w:ascii="Arial" w:eastAsia="Times New Roman" w:hAnsi="Arial" w:cs="Arial"/>
      <w:sz w:val="24"/>
      <w:szCs w:val="16"/>
      <w:lang w:eastAsia="ar-SA"/>
    </w:rPr>
  </w:style>
  <w:style w:type="paragraph" w:styleId="26">
    <w:name w:val="Body Text Indent 2"/>
    <w:basedOn w:val="a"/>
    <w:link w:val="27"/>
    <w:unhideWhenUsed/>
    <w:rsid w:val="003A7D57"/>
    <w:pPr>
      <w:suppressAutoHyphens/>
      <w:spacing w:after="120" w:line="480" w:lineRule="auto"/>
      <w:ind w:left="283" w:firstLine="709"/>
      <w:jc w:val="both"/>
    </w:pPr>
    <w:rPr>
      <w:rFonts w:ascii="Arial" w:eastAsia="Times New Roman" w:hAnsi="Arial" w:cs="Arial"/>
      <w:sz w:val="24"/>
      <w:szCs w:val="16"/>
      <w:lang w:eastAsia="ar-SA"/>
    </w:rPr>
  </w:style>
  <w:style w:type="character" w:customStyle="1" w:styleId="27">
    <w:name w:val="Основной текст с отступом 2 Знак"/>
    <w:basedOn w:val="a0"/>
    <w:link w:val="26"/>
    <w:rsid w:val="003A7D57"/>
    <w:rPr>
      <w:rFonts w:ascii="Arial" w:eastAsia="Times New Roman" w:hAnsi="Arial" w:cs="Arial"/>
      <w:sz w:val="24"/>
      <w:szCs w:val="16"/>
      <w:lang w:eastAsia="ar-SA"/>
    </w:rPr>
  </w:style>
  <w:style w:type="character" w:customStyle="1" w:styleId="32">
    <w:name w:val="Основной текст с отступом 3 Знак"/>
    <w:aliases w:val="Знак Знак Знак"/>
    <w:link w:val="33"/>
    <w:rsid w:val="003A7D57"/>
    <w:rPr>
      <w:rFonts w:ascii="Arial" w:eastAsia="Times New Roman" w:hAnsi="Arial" w:cs="Arial"/>
      <w:sz w:val="16"/>
      <w:szCs w:val="16"/>
      <w:lang w:eastAsia="ar-SA"/>
    </w:rPr>
  </w:style>
  <w:style w:type="paragraph" w:styleId="33">
    <w:name w:val="Body Text Indent 3"/>
    <w:aliases w:val="Знак Знак"/>
    <w:basedOn w:val="a"/>
    <w:link w:val="32"/>
    <w:unhideWhenUsed/>
    <w:rsid w:val="003A7D57"/>
    <w:pPr>
      <w:suppressAutoHyphens/>
      <w:spacing w:after="120" w:line="240" w:lineRule="auto"/>
      <w:ind w:left="283" w:firstLine="709"/>
      <w:jc w:val="both"/>
    </w:pPr>
    <w:rPr>
      <w:rFonts w:ascii="Arial" w:eastAsia="Times New Roman" w:hAnsi="Arial" w:cs="Arial"/>
      <w:sz w:val="16"/>
      <w:szCs w:val="16"/>
      <w:lang w:eastAsia="ar-SA"/>
    </w:rPr>
  </w:style>
  <w:style w:type="character" w:customStyle="1" w:styleId="310">
    <w:name w:val="Основной текст с отступом 3 Знак1"/>
    <w:basedOn w:val="a0"/>
    <w:rsid w:val="003A7D57"/>
    <w:rPr>
      <w:sz w:val="16"/>
      <w:szCs w:val="16"/>
    </w:rPr>
  </w:style>
  <w:style w:type="character" w:customStyle="1" w:styleId="aff8">
    <w:name w:val="Текст примечания Знак"/>
    <w:link w:val="aff9"/>
    <w:semiHidden/>
    <w:rsid w:val="003A7D57"/>
    <w:rPr>
      <w:rFonts w:ascii="Arial" w:eastAsia="Times New Roman" w:hAnsi="Arial" w:cs="Arial"/>
      <w:sz w:val="20"/>
      <w:szCs w:val="20"/>
      <w:lang w:eastAsia="ar-SA"/>
    </w:rPr>
  </w:style>
  <w:style w:type="paragraph" w:styleId="aff9">
    <w:name w:val="annotation text"/>
    <w:basedOn w:val="a"/>
    <w:link w:val="aff8"/>
    <w:semiHidden/>
    <w:unhideWhenUsed/>
    <w:rsid w:val="003A7D57"/>
    <w:pPr>
      <w:suppressAutoHyphens/>
      <w:spacing w:after="0" w:line="240" w:lineRule="auto"/>
      <w:ind w:firstLine="709"/>
      <w:jc w:val="both"/>
    </w:pPr>
    <w:rPr>
      <w:rFonts w:ascii="Arial" w:eastAsia="Times New Roman" w:hAnsi="Arial" w:cs="Arial"/>
      <w:sz w:val="20"/>
      <w:szCs w:val="20"/>
      <w:lang w:eastAsia="ar-SA"/>
    </w:rPr>
  </w:style>
  <w:style w:type="character" w:customStyle="1" w:styleId="17">
    <w:name w:val="Текст примечания Знак1"/>
    <w:basedOn w:val="a0"/>
    <w:uiPriority w:val="99"/>
    <w:semiHidden/>
    <w:rsid w:val="003A7D57"/>
    <w:rPr>
      <w:sz w:val="20"/>
      <w:szCs w:val="20"/>
    </w:rPr>
  </w:style>
  <w:style w:type="character" w:customStyle="1" w:styleId="affa">
    <w:name w:val="Тема примечания Знак"/>
    <w:link w:val="affb"/>
    <w:rsid w:val="003A7D57"/>
    <w:rPr>
      <w:rFonts w:ascii="Arial" w:eastAsia="Times New Roman" w:hAnsi="Arial" w:cs="Arial"/>
      <w:b/>
      <w:bCs/>
      <w:sz w:val="20"/>
      <w:szCs w:val="20"/>
      <w:lang w:eastAsia="ar-SA"/>
    </w:rPr>
  </w:style>
  <w:style w:type="paragraph" w:styleId="affb">
    <w:name w:val="annotation subject"/>
    <w:basedOn w:val="aff9"/>
    <w:next w:val="aff9"/>
    <w:link w:val="affa"/>
    <w:unhideWhenUsed/>
    <w:rsid w:val="003A7D57"/>
    <w:rPr>
      <w:b/>
      <w:bCs/>
    </w:rPr>
  </w:style>
  <w:style w:type="character" w:customStyle="1" w:styleId="18">
    <w:name w:val="Тема примечания Знак1"/>
    <w:basedOn w:val="17"/>
    <w:uiPriority w:val="99"/>
    <w:semiHidden/>
    <w:rsid w:val="003A7D57"/>
    <w:rPr>
      <w:b/>
      <w:bCs/>
      <w:sz w:val="20"/>
      <w:szCs w:val="20"/>
    </w:rPr>
  </w:style>
  <w:style w:type="character" w:customStyle="1" w:styleId="affc">
    <w:name w:val="Схема документа Знак"/>
    <w:link w:val="affd"/>
    <w:semiHidden/>
    <w:rsid w:val="003A7D57"/>
    <w:rPr>
      <w:rFonts w:ascii="Tahoma" w:eastAsia="Times New Roman" w:hAnsi="Tahoma" w:cs="Tahoma"/>
      <w:sz w:val="16"/>
      <w:szCs w:val="16"/>
      <w:lang w:eastAsia="ar-SA"/>
    </w:rPr>
  </w:style>
  <w:style w:type="paragraph" w:styleId="affd">
    <w:name w:val="Document Map"/>
    <w:basedOn w:val="a"/>
    <w:link w:val="affc"/>
    <w:semiHidden/>
    <w:unhideWhenUsed/>
    <w:rsid w:val="003A7D57"/>
    <w:pPr>
      <w:suppressAutoHyphens/>
      <w:spacing w:after="0" w:line="240" w:lineRule="auto"/>
      <w:ind w:firstLine="709"/>
      <w:jc w:val="both"/>
    </w:pPr>
    <w:rPr>
      <w:rFonts w:ascii="Tahoma" w:eastAsia="Times New Roman" w:hAnsi="Tahoma" w:cs="Tahoma"/>
      <w:sz w:val="16"/>
      <w:szCs w:val="16"/>
      <w:lang w:eastAsia="ar-SA"/>
    </w:rPr>
  </w:style>
  <w:style w:type="character" w:customStyle="1" w:styleId="19">
    <w:name w:val="Схема документа Знак1"/>
    <w:basedOn w:val="a0"/>
    <w:uiPriority w:val="99"/>
    <w:semiHidden/>
    <w:rsid w:val="003A7D57"/>
    <w:rPr>
      <w:rFonts w:ascii="Tahoma" w:hAnsi="Tahoma" w:cs="Tahoma"/>
      <w:sz w:val="16"/>
      <w:szCs w:val="16"/>
    </w:rPr>
  </w:style>
  <w:style w:type="paragraph" w:customStyle="1" w:styleId="affe">
    <w:name w:val="№табл"/>
    <w:basedOn w:val="9"/>
    <w:link w:val="afff"/>
    <w:qFormat/>
    <w:rsid w:val="003A7D57"/>
    <w:pPr>
      <w:jc w:val="right"/>
    </w:pPr>
    <w:rPr>
      <w:sz w:val="24"/>
    </w:rPr>
  </w:style>
  <w:style w:type="character" w:customStyle="1" w:styleId="afff">
    <w:name w:val="№табл Знак"/>
    <w:link w:val="affe"/>
    <w:rsid w:val="003A7D57"/>
    <w:rPr>
      <w:rFonts w:ascii="Arial" w:eastAsia="Times New Roman" w:hAnsi="Arial" w:cs="Arial"/>
      <w:sz w:val="24"/>
      <w:lang w:eastAsia="ar-SA"/>
    </w:rPr>
  </w:style>
  <w:style w:type="paragraph" w:styleId="afff0">
    <w:name w:val="caption"/>
    <w:basedOn w:val="a"/>
    <w:next w:val="a"/>
    <w:qFormat/>
    <w:rsid w:val="003A7D57"/>
    <w:pPr>
      <w:suppressAutoHyphens/>
      <w:spacing w:after="0" w:line="240" w:lineRule="auto"/>
      <w:ind w:firstLine="709"/>
      <w:jc w:val="both"/>
    </w:pPr>
    <w:rPr>
      <w:rFonts w:ascii="Arial" w:eastAsia="Times New Roman" w:hAnsi="Arial" w:cs="Arial"/>
      <w:b/>
      <w:bCs/>
      <w:sz w:val="20"/>
      <w:szCs w:val="20"/>
      <w:lang w:eastAsia="ar-SA"/>
    </w:rPr>
  </w:style>
  <w:style w:type="paragraph" w:customStyle="1" w:styleId="28">
    <w:name w:val="Обычный2"/>
    <w:rsid w:val="003A7D57"/>
    <w:pPr>
      <w:widowControl w:val="0"/>
      <w:spacing w:after="0" w:line="240" w:lineRule="auto"/>
    </w:pPr>
    <w:rPr>
      <w:rFonts w:ascii="Times New Roman" w:eastAsia="Times New Roman" w:hAnsi="Times New Roman" w:cs="Times New Roman"/>
      <w:snapToGrid w:val="0"/>
      <w:sz w:val="20"/>
      <w:szCs w:val="24"/>
      <w:lang w:eastAsia="ru-RU"/>
    </w:rPr>
  </w:style>
  <w:style w:type="paragraph" w:customStyle="1" w:styleId="Heading">
    <w:name w:val="Heading"/>
    <w:rsid w:val="003A7D57"/>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1">
    <w:name w:val="Формула"/>
    <w:basedOn w:val="a"/>
    <w:link w:val="afff2"/>
    <w:rsid w:val="003A7D57"/>
    <w:pPr>
      <w:suppressAutoHyphens/>
      <w:spacing w:after="0" w:line="240" w:lineRule="auto"/>
      <w:ind w:firstLine="709"/>
      <w:jc w:val="both"/>
    </w:pPr>
    <w:rPr>
      <w:rFonts w:ascii="Arial" w:eastAsia="Times New Roman" w:hAnsi="Arial" w:cs="Arial"/>
      <w:sz w:val="28"/>
      <w:szCs w:val="28"/>
      <w:lang w:val="en-US" w:eastAsia="ar-SA"/>
    </w:rPr>
  </w:style>
  <w:style w:type="character" w:customStyle="1" w:styleId="afff2">
    <w:name w:val="Формула Знак"/>
    <w:link w:val="afff1"/>
    <w:rsid w:val="003A7D57"/>
    <w:rPr>
      <w:rFonts w:ascii="Arial" w:eastAsia="Times New Roman" w:hAnsi="Arial" w:cs="Arial"/>
      <w:sz w:val="28"/>
      <w:szCs w:val="28"/>
      <w:lang w:val="en-US" w:eastAsia="ar-SA"/>
    </w:rPr>
  </w:style>
  <w:style w:type="paragraph" w:customStyle="1" w:styleId="afff3">
    <w:name w:val="Ячейка таблицы"/>
    <w:basedOn w:val="ab"/>
    <w:link w:val="afff4"/>
    <w:qFormat/>
    <w:rsid w:val="003A7D57"/>
    <w:rPr>
      <w:sz w:val="20"/>
    </w:rPr>
  </w:style>
  <w:style w:type="character" w:customStyle="1" w:styleId="afff4">
    <w:name w:val="Ячейка таблицы Знак"/>
    <w:link w:val="afff3"/>
    <w:rsid w:val="003A7D57"/>
    <w:rPr>
      <w:rFonts w:ascii="Arial" w:eastAsia="Times New Roman" w:hAnsi="Arial" w:cs="Arial"/>
      <w:sz w:val="20"/>
      <w:szCs w:val="32"/>
      <w:lang w:eastAsia="ar-SA"/>
    </w:rPr>
  </w:style>
  <w:style w:type="character" w:styleId="afff5">
    <w:name w:val="page number"/>
    <w:basedOn w:val="a0"/>
    <w:rsid w:val="003A7D57"/>
  </w:style>
  <w:style w:type="paragraph" w:customStyle="1" w:styleId="ConsPlusCell">
    <w:name w:val="ConsPlusCell"/>
    <w:rsid w:val="003A7D57"/>
    <w:pPr>
      <w:suppressAutoHyphens/>
      <w:autoSpaceDE w:val="0"/>
      <w:spacing w:after="0" w:line="240" w:lineRule="auto"/>
    </w:pPr>
    <w:rPr>
      <w:rFonts w:ascii="Arial" w:eastAsia="Arial" w:hAnsi="Arial" w:cs="Arial"/>
      <w:sz w:val="20"/>
      <w:szCs w:val="20"/>
      <w:lang w:eastAsia="ar-SA"/>
    </w:rPr>
  </w:style>
  <w:style w:type="paragraph" w:customStyle="1" w:styleId="Normal">
    <w:name w:val="Normal"/>
    <w:rsid w:val="003A7D57"/>
    <w:pPr>
      <w:widowControl w:val="0"/>
      <w:spacing w:after="0" w:line="240" w:lineRule="auto"/>
    </w:pPr>
    <w:rPr>
      <w:rFonts w:ascii="Arial" w:eastAsia="Times New Roman" w:hAnsi="Arial" w:cs="Times New Roman"/>
      <w:snapToGrid w:val="0"/>
      <w:sz w:val="20"/>
      <w:szCs w:val="20"/>
      <w:lang w:eastAsia="ru-RU"/>
    </w:rPr>
  </w:style>
  <w:style w:type="character" w:styleId="afff6">
    <w:name w:val="footnote reference"/>
    <w:rsid w:val="003A7D57"/>
    <w:rPr>
      <w:vertAlign w:val="superscript"/>
    </w:rPr>
  </w:style>
  <w:style w:type="paragraph" w:customStyle="1" w:styleId="afff7">
    <w:name w:val="МОН основной"/>
    <w:basedOn w:val="a"/>
    <w:rsid w:val="003A7D57"/>
    <w:pPr>
      <w:widowControl w:val="0"/>
      <w:autoSpaceDE w:val="0"/>
      <w:autoSpaceDN w:val="0"/>
      <w:adjustRightInd w:val="0"/>
      <w:spacing w:after="0" w:line="360" w:lineRule="auto"/>
      <w:ind w:firstLine="709"/>
      <w:jc w:val="both"/>
    </w:pPr>
    <w:rPr>
      <w:rFonts w:ascii="Arial" w:eastAsia="Times New Roman" w:hAnsi="Arial" w:cs="Arial"/>
      <w:sz w:val="28"/>
      <w:szCs w:val="20"/>
      <w:lang w:eastAsia="ru-RU"/>
    </w:rPr>
  </w:style>
  <w:style w:type="paragraph" w:customStyle="1" w:styleId="29">
    <w:name w:val="Обычный (веб)2"/>
    <w:basedOn w:val="a"/>
    <w:rsid w:val="003A7D57"/>
    <w:pPr>
      <w:spacing w:after="0" w:line="255" w:lineRule="atLeast"/>
    </w:pPr>
    <w:rPr>
      <w:rFonts w:ascii="Arial" w:eastAsia="Times New Roman" w:hAnsi="Arial" w:cs="Arial"/>
      <w:color w:val="304257"/>
      <w:sz w:val="21"/>
      <w:szCs w:val="21"/>
      <w:lang w:eastAsia="ru-RU"/>
    </w:rPr>
  </w:style>
  <w:style w:type="table" w:styleId="afff8">
    <w:name w:val="Table Grid"/>
    <w:basedOn w:val="a1"/>
    <w:uiPriority w:val="59"/>
    <w:rsid w:val="003A7D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Char">
    <w:name w:val="Default Paragraph Font Char"/>
    <w:aliases w:val=" Char Char2, Char1 Char"/>
    <w:basedOn w:val="a"/>
    <w:rsid w:val="003A7D5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msonormalcxspmiddle">
    <w:name w:val="msonormalcxspmiddle"/>
    <w:basedOn w:val="a"/>
    <w:rsid w:val="003A7D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9">
    <w:name w:val="Знак"/>
    <w:basedOn w:val="a"/>
    <w:next w:val="a"/>
    <w:rsid w:val="003A7D57"/>
    <w:pPr>
      <w:spacing w:after="160" w:line="240" w:lineRule="exact"/>
    </w:pPr>
    <w:rPr>
      <w:rFonts w:ascii="Tahoma" w:eastAsia="Times New Roman" w:hAnsi="Tahoma" w:cs="Tahoma"/>
      <w:color w:val="FF0000"/>
      <w:kern w:val="32"/>
      <w:sz w:val="24"/>
      <w:szCs w:val="24"/>
      <w:lang w:val="en-GB"/>
    </w:rPr>
  </w:style>
  <w:style w:type="paragraph" w:styleId="34">
    <w:name w:val="Body Text 3"/>
    <w:basedOn w:val="a"/>
    <w:link w:val="35"/>
    <w:unhideWhenUsed/>
    <w:rsid w:val="003A7D57"/>
    <w:pPr>
      <w:suppressAutoHyphens/>
      <w:spacing w:after="120" w:line="240" w:lineRule="auto"/>
      <w:ind w:firstLine="709"/>
      <w:jc w:val="both"/>
    </w:pPr>
    <w:rPr>
      <w:rFonts w:ascii="Arial" w:eastAsia="Times New Roman" w:hAnsi="Arial" w:cs="Arial"/>
      <w:sz w:val="16"/>
      <w:szCs w:val="16"/>
      <w:lang w:eastAsia="ar-SA"/>
    </w:rPr>
  </w:style>
  <w:style w:type="character" w:customStyle="1" w:styleId="35">
    <w:name w:val="Основной текст 3 Знак"/>
    <w:basedOn w:val="a0"/>
    <w:link w:val="34"/>
    <w:rsid w:val="003A7D57"/>
    <w:rPr>
      <w:rFonts w:ascii="Arial" w:eastAsia="Times New Roman" w:hAnsi="Arial" w:cs="Arial"/>
      <w:sz w:val="16"/>
      <w:szCs w:val="16"/>
      <w:lang w:eastAsia="ar-SA"/>
    </w:rPr>
  </w:style>
  <w:style w:type="paragraph" w:customStyle="1" w:styleId="afffa">
    <w:name w:val="Содержимое таблицы"/>
    <w:basedOn w:val="a"/>
    <w:rsid w:val="003A7D57"/>
    <w:pPr>
      <w:suppressLineNumbers/>
      <w:suppressAutoHyphens/>
    </w:pPr>
    <w:rPr>
      <w:rFonts w:ascii="Calibri" w:eastAsia="Calibri" w:hAnsi="Calibri" w:cs="Calibri"/>
      <w:lang w:eastAsia="ar-SA"/>
    </w:rPr>
  </w:style>
  <w:style w:type="character" w:styleId="afffb">
    <w:name w:val="FollowedHyperlink"/>
    <w:unhideWhenUsed/>
    <w:rsid w:val="003A7D57"/>
    <w:rPr>
      <w:color w:val="800080"/>
      <w:u w:val="single"/>
    </w:rPr>
  </w:style>
  <w:style w:type="paragraph" w:customStyle="1" w:styleId="Style17">
    <w:name w:val="Style17"/>
    <w:basedOn w:val="a"/>
    <w:rsid w:val="003A7D57"/>
    <w:pPr>
      <w:widowControl w:val="0"/>
      <w:spacing w:after="0" w:line="302" w:lineRule="exact"/>
    </w:pPr>
    <w:rPr>
      <w:rFonts w:ascii="Times New Roman" w:eastAsia="Times New Roman" w:hAnsi="Times New Roman" w:cs="Times New Roman"/>
      <w:color w:val="000000"/>
      <w:sz w:val="24"/>
      <w:szCs w:val="24"/>
      <w:lang w:eastAsia="ru-RU"/>
    </w:rPr>
  </w:style>
  <w:style w:type="paragraph" w:customStyle="1" w:styleId="Style20">
    <w:name w:val="Style20"/>
    <w:basedOn w:val="a"/>
    <w:rsid w:val="003A7D57"/>
    <w:pPr>
      <w:widowControl w:val="0"/>
      <w:spacing w:after="0" w:line="240" w:lineRule="auto"/>
    </w:pPr>
    <w:rPr>
      <w:rFonts w:ascii="Times New Roman" w:eastAsia="Times New Roman" w:hAnsi="Times New Roman" w:cs="Times New Roman"/>
      <w:color w:val="000000"/>
      <w:sz w:val="24"/>
      <w:szCs w:val="24"/>
      <w:lang w:eastAsia="ru-RU"/>
    </w:rPr>
  </w:style>
  <w:style w:type="paragraph" w:customStyle="1" w:styleId="Style43">
    <w:name w:val="Style43"/>
    <w:basedOn w:val="a"/>
    <w:rsid w:val="003A7D57"/>
    <w:pPr>
      <w:widowControl w:val="0"/>
      <w:spacing w:after="0" w:line="240" w:lineRule="auto"/>
      <w:jc w:val="right"/>
    </w:pPr>
    <w:rPr>
      <w:rFonts w:ascii="Times New Roman" w:eastAsia="Times New Roman" w:hAnsi="Times New Roman" w:cs="Times New Roman"/>
      <w:color w:val="000000"/>
      <w:sz w:val="24"/>
      <w:szCs w:val="24"/>
      <w:lang w:eastAsia="ru-RU"/>
    </w:rPr>
  </w:style>
  <w:style w:type="paragraph" w:customStyle="1" w:styleId="Style40">
    <w:name w:val="Style40"/>
    <w:basedOn w:val="a"/>
    <w:rsid w:val="003A7D57"/>
    <w:pPr>
      <w:widowControl w:val="0"/>
      <w:spacing w:after="0" w:line="240" w:lineRule="auto"/>
    </w:pPr>
    <w:rPr>
      <w:rFonts w:ascii="Times New Roman" w:eastAsia="Times New Roman" w:hAnsi="Times New Roman" w:cs="Times New Roman"/>
      <w:color w:val="000000"/>
      <w:sz w:val="24"/>
      <w:szCs w:val="24"/>
      <w:lang w:eastAsia="ru-RU"/>
    </w:rPr>
  </w:style>
  <w:style w:type="paragraph" w:customStyle="1" w:styleId="afffc">
    <w:name w:val="Заголовок"/>
    <w:basedOn w:val="a"/>
    <w:next w:val="af7"/>
    <w:rsid w:val="003A7D57"/>
    <w:pPr>
      <w:keepNext/>
      <w:suppressAutoHyphens/>
      <w:spacing w:before="240" w:after="120" w:line="240" w:lineRule="auto"/>
      <w:ind w:firstLine="709"/>
      <w:jc w:val="both"/>
    </w:pPr>
    <w:rPr>
      <w:rFonts w:ascii="Arial" w:eastAsia="Lucida Sans Unicode" w:hAnsi="Arial" w:cs="Tahoma"/>
      <w:color w:val="000000"/>
      <w:sz w:val="28"/>
      <w:szCs w:val="28"/>
      <w:lang w:eastAsia="ar-SA"/>
    </w:rPr>
  </w:style>
  <w:style w:type="paragraph" w:customStyle="1" w:styleId="1a">
    <w:name w:val="Название1"/>
    <w:basedOn w:val="a"/>
    <w:rsid w:val="003A7D57"/>
    <w:pPr>
      <w:suppressAutoHyphens/>
      <w:spacing w:before="120" w:after="120" w:line="240" w:lineRule="auto"/>
      <w:ind w:firstLine="709"/>
      <w:jc w:val="both"/>
    </w:pPr>
    <w:rPr>
      <w:rFonts w:ascii="Arial" w:eastAsia="Times New Roman" w:hAnsi="Arial" w:cs="Tahoma"/>
      <w:i/>
      <w:color w:val="000000"/>
      <w:sz w:val="24"/>
      <w:szCs w:val="16"/>
      <w:lang w:eastAsia="ar-SA"/>
    </w:rPr>
  </w:style>
  <w:style w:type="paragraph" w:customStyle="1" w:styleId="1b">
    <w:name w:val="Указатель1"/>
    <w:basedOn w:val="a"/>
    <w:rsid w:val="003A7D57"/>
    <w:pPr>
      <w:suppressAutoHyphens/>
      <w:spacing w:after="0" w:line="240" w:lineRule="auto"/>
      <w:ind w:firstLine="709"/>
      <w:jc w:val="both"/>
    </w:pPr>
    <w:rPr>
      <w:rFonts w:ascii="Arial" w:eastAsia="Times New Roman" w:hAnsi="Arial" w:cs="Tahoma"/>
      <w:color w:val="000000"/>
      <w:sz w:val="24"/>
      <w:szCs w:val="16"/>
      <w:lang w:eastAsia="ar-SA"/>
    </w:rPr>
  </w:style>
  <w:style w:type="paragraph" w:customStyle="1" w:styleId="220">
    <w:name w:val="Основной текст 22"/>
    <w:basedOn w:val="a"/>
    <w:rsid w:val="003A7D57"/>
    <w:pPr>
      <w:suppressAutoHyphens/>
      <w:spacing w:after="0" w:line="240" w:lineRule="auto"/>
      <w:ind w:firstLine="709"/>
      <w:jc w:val="both"/>
    </w:pPr>
    <w:rPr>
      <w:rFonts w:ascii="Arial" w:eastAsia="Times New Roman" w:hAnsi="Arial" w:cs="Arial"/>
      <w:color w:val="FF0000"/>
      <w:sz w:val="24"/>
      <w:szCs w:val="16"/>
      <w:lang w:eastAsia="ar-SA"/>
    </w:rPr>
  </w:style>
  <w:style w:type="paragraph" w:customStyle="1" w:styleId="320">
    <w:name w:val="Основной текст 32"/>
    <w:basedOn w:val="a"/>
    <w:rsid w:val="003A7D57"/>
    <w:pPr>
      <w:suppressAutoHyphens/>
      <w:spacing w:after="0" w:line="240" w:lineRule="auto"/>
      <w:ind w:firstLine="709"/>
      <w:jc w:val="both"/>
    </w:pPr>
    <w:rPr>
      <w:rFonts w:ascii="Arial" w:eastAsia="Times New Roman" w:hAnsi="Arial" w:cs="Arial"/>
      <w:color w:val="000000"/>
      <w:sz w:val="16"/>
      <w:szCs w:val="16"/>
      <w:lang w:eastAsia="ar-SA"/>
    </w:rPr>
  </w:style>
  <w:style w:type="paragraph" w:customStyle="1" w:styleId="311">
    <w:name w:val="Основной текст с отступом 31"/>
    <w:basedOn w:val="a"/>
    <w:rsid w:val="003A7D57"/>
    <w:pPr>
      <w:suppressAutoHyphens/>
      <w:spacing w:after="0" w:line="240" w:lineRule="auto"/>
      <w:ind w:firstLine="360"/>
      <w:jc w:val="both"/>
    </w:pPr>
    <w:rPr>
      <w:rFonts w:ascii="Arial" w:eastAsia="Times New Roman" w:hAnsi="Arial" w:cs="Arial"/>
      <w:color w:val="FF0000"/>
      <w:sz w:val="24"/>
      <w:szCs w:val="16"/>
      <w:lang w:eastAsia="ar-SA"/>
    </w:rPr>
  </w:style>
  <w:style w:type="paragraph" w:customStyle="1" w:styleId="221">
    <w:name w:val="Основной текст с отступом 22"/>
    <w:basedOn w:val="a"/>
    <w:rsid w:val="003A7D57"/>
    <w:pPr>
      <w:suppressAutoHyphens/>
      <w:spacing w:after="0" w:line="240" w:lineRule="auto"/>
      <w:ind w:left="798" w:firstLine="709"/>
      <w:jc w:val="both"/>
    </w:pPr>
    <w:rPr>
      <w:rFonts w:ascii="Arial" w:eastAsia="Times New Roman" w:hAnsi="Arial" w:cs="Arial"/>
      <w:color w:val="000000"/>
      <w:sz w:val="24"/>
      <w:szCs w:val="16"/>
      <w:lang w:eastAsia="ar-SA"/>
    </w:rPr>
  </w:style>
  <w:style w:type="paragraph" w:styleId="61">
    <w:name w:val="toc 6"/>
    <w:basedOn w:val="a"/>
    <w:next w:val="a"/>
    <w:uiPriority w:val="39"/>
    <w:rsid w:val="003A7D57"/>
    <w:pPr>
      <w:suppressAutoHyphens/>
      <w:spacing w:after="0" w:line="240" w:lineRule="auto"/>
      <w:ind w:left="1200" w:firstLine="709"/>
    </w:pPr>
    <w:rPr>
      <w:rFonts w:ascii="Calibri" w:eastAsia="Times New Roman" w:hAnsi="Calibri" w:cs="Calibri"/>
      <w:color w:val="000000"/>
      <w:sz w:val="20"/>
      <w:szCs w:val="20"/>
      <w:lang w:eastAsia="ar-SA"/>
    </w:rPr>
  </w:style>
  <w:style w:type="paragraph" w:styleId="71">
    <w:name w:val="toc 7"/>
    <w:basedOn w:val="a"/>
    <w:next w:val="a"/>
    <w:uiPriority w:val="39"/>
    <w:rsid w:val="003A7D57"/>
    <w:pPr>
      <w:suppressAutoHyphens/>
      <w:spacing w:after="0" w:line="240" w:lineRule="auto"/>
      <w:ind w:left="1440" w:firstLine="709"/>
    </w:pPr>
    <w:rPr>
      <w:rFonts w:ascii="Calibri" w:eastAsia="Times New Roman" w:hAnsi="Calibri" w:cs="Calibri"/>
      <w:color w:val="000000"/>
      <w:sz w:val="20"/>
      <w:szCs w:val="20"/>
      <w:lang w:eastAsia="ar-SA"/>
    </w:rPr>
  </w:style>
  <w:style w:type="paragraph" w:styleId="81">
    <w:name w:val="toc 8"/>
    <w:basedOn w:val="a"/>
    <w:next w:val="a"/>
    <w:uiPriority w:val="39"/>
    <w:rsid w:val="003A7D57"/>
    <w:pPr>
      <w:suppressAutoHyphens/>
      <w:spacing w:after="0" w:line="240" w:lineRule="auto"/>
      <w:ind w:left="1680" w:firstLine="709"/>
    </w:pPr>
    <w:rPr>
      <w:rFonts w:ascii="Calibri" w:eastAsia="Times New Roman" w:hAnsi="Calibri" w:cs="Calibri"/>
      <w:color w:val="000000"/>
      <w:sz w:val="20"/>
      <w:szCs w:val="20"/>
      <w:lang w:eastAsia="ar-SA"/>
    </w:rPr>
  </w:style>
  <w:style w:type="paragraph" w:styleId="91">
    <w:name w:val="toc 9"/>
    <w:basedOn w:val="a"/>
    <w:next w:val="a"/>
    <w:uiPriority w:val="39"/>
    <w:rsid w:val="003A7D57"/>
    <w:pPr>
      <w:suppressAutoHyphens/>
      <w:spacing w:after="0" w:line="240" w:lineRule="auto"/>
      <w:ind w:left="1920" w:firstLine="709"/>
    </w:pPr>
    <w:rPr>
      <w:rFonts w:ascii="Calibri" w:eastAsia="Times New Roman" w:hAnsi="Calibri" w:cs="Calibri"/>
      <w:color w:val="000000"/>
      <w:sz w:val="20"/>
      <w:szCs w:val="20"/>
      <w:lang w:eastAsia="ar-SA"/>
    </w:rPr>
  </w:style>
  <w:style w:type="paragraph" w:customStyle="1" w:styleId="1c">
    <w:name w:val="Цитата1"/>
    <w:basedOn w:val="a"/>
    <w:rsid w:val="003A7D57"/>
    <w:pPr>
      <w:suppressAutoHyphens/>
      <w:spacing w:after="0" w:line="240" w:lineRule="auto"/>
      <w:ind w:left="-540" w:right="-81" w:firstLine="540"/>
      <w:jc w:val="both"/>
    </w:pPr>
    <w:rPr>
      <w:rFonts w:ascii="Arial" w:eastAsia="Times New Roman" w:hAnsi="Arial" w:cs="Arial"/>
      <w:b/>
      <w:color w:val="000000"/>
      <w:sz w:val="24"/>
      <w:szCs w:val="16"/>
      <w:lang w:eastAsia="ar-SA"/>
    </w:rPr>
  </w:style>
  <w:style w:type="paragraph" w:customStyle="1" w:styleId="210">
    <w:name w:val="Основной текст с отступом 21"/>
    <w:basedOn w:val="a"/>
    <w:rsid w:val="003A7D57"/>
    <w:pPr>
      <w:suppressAutoHyphens/>
      <w:spacing w:after="0" w:line="240" w:lineRule="auto"/>
      <w:ind w:firstLine="709"/>
      <w:jc w:val="both"/>
    </w:pPr>
    <w:rPr>
      <w:rFonts w:ascii="Arial" w:eastAsia="Times New Roman" w:hAnsi="Arial" w:cs="Arial"/>
      <w:color w:val="000000"/>
      <w:sz w:val="24"/>
      <w:szCs w:val="20"/>
      <w:lang w:eastAsia="ar-SA"/>
    </w:rPr>
  </w:style>
  <w:style w:type="paragraph" w:customStyle="1" w:styleId="afffd">
    <w:name w:val="Обычный сжат межстрочн"/>
    <w:basedOn w:val="a"/>
    <w:rsid w:val="003A7D57"/>
    <w:pPr>
      <w:widowControl w:val="0"/>
      <w:suppressAutoHyphens/>
      <w:spacing w:after="0" w:line="224" w:lineRule="atLeast"/>
      <w:ind w:firstLine="284"/>
      <w:jc w:val="both"/>
    </w:pPr>
    <w:rPr>
      <w:rFonts w:ascii="Arial" w:eastAsia="Times New Roman" w:hAnsi="Arial" w:cs="Arial"/>
      <w:color w:val="000000"/>
      <w:sz w:val="20"/>
      <w:szCs w:val="20"/>
      <w:lang w:eastAsia="ar-SA"/>
    </w:rPr>
  </w:style>
  <w:style w:type="paragraph" w:customStyle="1" w:styleId="1d">
    <w:name w:val="Заголовок 1 с Нум"/>
    <w:basedOn w:val="1"/>
    <w:rsid w:val="003A7D57"/>
    <w:rPr>
      <w:rFonts w:ascii="Times New Roman" w:hAnsi="Times New Roman" w:cs="Times New Roman"/>
      <w:bCs w:val="0"/>
      <w:color w:val="000000"/>
      <w:kern w:val="1"/>
      <w:sz w:val="24"/>
    </w:rPr>
  </w:style>
  <w:style w:type="paragraph" w:customStyle="1" w:styleId="caaieiaie2">
    <w:name w:val="caaieiaie 2"/>
    <w:basedOn w:val="a"/>
    <w:next w:val="a"/>
    <w:rsid w:val="003A7D57"/>
    <w:pPr>
      <w:keepNext/>
      <w:suppressAutoHyphens/>
      <w:spacing w:before="240" w:after="60" w:line="240" w:lineRule="auto"/>
      <w:ind w:firstLine="709"/>
      <w:jc w:val="center"/>
    </w:pPr>
    <w:rPr>
      <w:rFonts w:ascii="Arial CYR" w:eastAsia="Times New Roman" w:hAnsi="Arial CYR" w:cs="Arial CYR"/>
      <w:b/>
      <w:color w:val="000000"/>
      <w:sz w:val="24"/>
      <w:szCs w:val="20"/>
      <w:lang w:eastAsia="ar-SA"/>
    </w:rPr>
  </w:style>
  <w:style w:type="paragraph" w:customStyle="1" w:styleId="211">
    <w:name w:val="Маркированный список 21"/>
    <w:basedOn w:val="a"/>
    <w:rsid w:val="003A7D57"/>
    <w:pPr>
      <w:suppressAutoHyphens/>
      <w:spacing w:after="0" w:line="360" w:lineRule="auto"/>
      <w:ind w:firstLine="567"/>
      <w:jc w:val="both"/>
    </w:pPr>
    <w:rPr>
      <w:rFonts w:ascii="Arial" w:eastAsia="Times New Roman" w:hAnsi="Arial" w:cs="Arial"/>
      <w:color w:val="000000"/>
      <w:spacing w:val="6"/>
      <w:sz w:val="24"/>
      <w:szCs w:val="16"/>
      <w:lang w:eastAsia="ar-SA"/>
    </w:rPr>
  </w:style>
  <w:style w:type="paragraph" w:customStyle="1" w:styleId="afffe">
    <w:name w:val="Стиль главы схемы"/>
    <w:basedOn w:val="a"/>
    <w:rsid w:val="003A7D57"/>
    <w:pPr>
      <w:suppressAutoHyphens/>
      <w:spacing w:before="240" w:after="240" w:line="240" w:lineRule="auto"/>
      <w:ind w:firstLine="709"/>
      <w:jc w:val="center"/>
    </w:pPr>
    <w:rPr>
      <w:rFonts w:ascii="Arial" w:eastAsia="Times New Roman" w:hAnsi="Arial" w:cs="Arial"/>
      <w:b/>
      <w:color w:val="000000"/>
      <w:kern w:val="1"/>
      <w:sz w:val="28"/>
      <w:szCs w:val="28"/>
      <w:lang w:eastAsia="ar-SA"/>
    </w:rPr>
  </w:style>
  <w:style w:type="paragraph" w:customStyle="1" w:styleId="affff">
    <w:name w:val="основной с отступом"/>
    <w:basedOn w:val="af7"/>
    <w:rsid w:val="003A7D57"/>
    <w:rPr>
      <w:color w:val="000000"/>
    </w:rPr>
  </w:style>
  <w:style w:type="paragraph" w:customStyle="1" w:styleId="2a">
    <w:name w:val="Стиль2"/>
    <w:basedOn w:val="a"/>
    <w:rsid w:val="003A7D57"/>
    <w:pPr>
      <w:suppressAutoHyphens/>
      <w:spacing w:before="120" w:after="0" w:line="360" w:lineRule="auto"/>
      <w:ind w:firstLine="720"/>
      <w:jc w:val="both"/>
    </w:pPr>
    <w:rPr>
      <w:rFonts w:ascii="Arial" w:eastAsia="Times New Roman" w:hAnsi="Arial" w:cs="Arial"/>
      <w:color w:val="000000"/>
      <w:sz w:val="24"/>
      <w:szCs w:val="20"/>
      <w:lang w:eastAsia="ar-SA"/>
    </w:rPr>
  </w:style>
  <w:style w:type="paragraph" w:customStyle="1" w:styleId="affff0">
    <w:name w:val="Стиль названия"/>
    <w:basedOn w:val="a"/>
    <w:rsid w:val="003A7D57"/>
    <w:pPr>
      <w:suppressAutoHyphens/>
      <w:spacing w:after="60" w:line="240" w:lineRule="auto"/>
      <w:ind w:firstLine="680"/>
      <w:jc w:val="both"/>
    </w:pPr>
    <w:rPr>
      <w:rFonts w:ascii="Arial" w:eastAsia="Times New Roman" w:hAnsi="Arial" w:cs="Arial"/>
      <w:b/>
      <w:i/>
      <w:color w:val="000000"/>
      <w:sz w:val="24"/>
      <w:szCs w:val="28"/>
      <w:lang w:eastAsia="ar-SA"/>
    </w:rPr>
  </w:style>
  <w:style w:type="paragraph" w:customStyle="1" w:styleId="1e">
    <w:name w:val="Нор Абзац1"/>
    <w:basedOn w:val="a"/>
    <w:rsid w:val="003A7D57"/>
    <w:pPr>
      <w:suppressAutoHyphens/>
      <w:spacing w:before="60" w:after="0" w:line="240" w:lineRule="auto"/>
      <w:ind w:firstLine="397"/>
      <w:jc w:val="both"/>
    </w:pPr>
    <w:rPr>
      <w:rFonts w:ascii="Arial" w:eastAsia="Times New Roman" w:hAnsi="Arial" w:cs="Arial"/>
      <w:color w:val="000000"/>
      <w:sz w:val="24"/>
      <w:szCs w:val="20"/>
      <w:lang w:eastAsia="ar-SA"/>
    </w:rPr>
  </w:style>
  <w:style w:type="paragraph" w:customStyle="1" w:styleId="affff1">
    <w:name w:val="Пункт заключения"/>
    <w:basedOn w:val="a"/>
    <w:rsid w:val="003A7D57"/>
    <w:pPr>
      <w:tabs>
        <w:tab w:val="left" w:pos="1080"/>
      </w:tabs>
      <w:suppressAutoHyphens/>
      <w:spacing w:after="0" w:line="480" w:lineRule="auto"/>
      <w:ind w:firstLine="709"/>
      <w:jc w:val="both"/>
    </w:pPr>
    <w:rPr>
      <w:rFonts w:ascii="Arial" w:eastAsia="Times New Roman" w:hAnsi="Arial" w:cs="Arial"/>
      <w:b/>
      <w:color w:val="000000"/>
      <w:sz w:val="28"/>
      <w:szCs w:val="28"/>
      <w:lang w:eastAsia="ar-SA"/>
    </w:rPr>
  </w:style>
  <w:style w:type="paragraph" w:customStyle="1" w:styleId="affff2">
    <w:name w:val="Подпункт заключения"/>
    <w:basedOn w:val="a"/>
    <w:rsid w:val="003A7D57"/>
    <w:pPr>
      <w:suppressAutoHyphens/>
      <w:spacing w:after="0" w:line="360" w:lineRule="auto"/>
      <w:ind w:firstLine="709"/>
      <w:jc w:val="both"/>
    </w:pPr>
    <w:rPr>
      <w:rFonts w:ascii="Arial" w:eastAsia="Times New Roman" w:hAnsi="Arial" w:cs="Arial"/>
      <w:b/>
      <w:i/>
      <w:color w:val="000000"/>
      <w:sz w:val="28"/>
      <w:szCs w:val="28"/>
      <w:lang w:eastAsia="ar-SA"/>
    </w:rPr>
  </w:style>
  <w:style w:type="paragraph" w:customStyle="1" w:styleId="1f">
    <w:name w:val="Стиль1"/>
    <w:basedOn w:val="a"/>
    <w:rsid w:val="003A7D57"/>
    <w:pPr>
      <w:suppressAutoHyphens/>
      <w:spacing w:after="0" w:line="360" w:lineRule="auto"/>
      <w:ind w:firstLine="709"/>
      <w:jc w:val="both"/>
    </w:pPr>
    <w:rPr>
      <w:rFonts w:ascii="Arial" w:eastAsia="Times New Roman" w:hAnsi="Arial" w:cs="Arial"/>
      <w:color w:val="000000"/>
      <w:sz w:val="28"/>
      <w:szCs w:val="20"/>
      <w:lang w:eastAsia="ar-SA"/>
    </w:rPr>
  </w:style>
  <w:style w:type="paragraph" w:customStyle="1" w:styleId="Char-Tab">
    <w:name w:val="Char-Tab"/>
    <w:basedOn w:val="a"/>
    <w:rsid w:val="003A7D57"/>
    <w:pPr>
      <w:suppressAutoHyphens/>
      <w:spacing w:after="0" w:line="360" w:lineRule="auto"/>
      <w:ind w:firstLine="709"/>
      <w:jc w:val="both"/>
    </w:pPr>
    <w:rPr>
      <w:rFonts w:ascii="Arial" w:eastAsia="Times New Roman" w:hAnsi="Arial" w:cs="Arial"/>
      <w:color w:val="000000"/>
      <w:sz w:val="24"/>
      <w:szCs w:val="16"/>
      <w:lang w:eastAsia="ar-SA"/>
    </w:rPr>
  </w:style>
  <w:style w:type="paragraph" w:customStyle="1" w:styleId="212">
    <w:name w:val="Основной текст 21"/>
    <w:basedOn w:val="a"/>
    <w:rsid w:val="003A7D57"/>
    <w:pPr>
      <w:suppressAutoHyphens/>
      <w:spacing w:after="0" w:line="240" w:lineRule="auto"/>
      <w:ind w:firstLine="709"/>
      <w:jc w:val="center"/>
    </w:pPr>
    <w:rPr>
      <w:rFonts w:ascii="Arial" w:eastAsia="Times New Roman" w:hAnsi="Arial" w:cs="Arial"/>
      <w:b/>
      <w:color w:val="000000"/>
      <w:sz w:val="24"/>
      <w:szCs w:val="20"/>
      <w:lang w:eastAsia="ar-SA"/>
    </w:rPr>
  </w:style>
  <w:style w:type="paragraph" w:customStyle="1" w:styleId="affff3">
    <w:name w:val="Стиль заключения Знак"/>
    <w:basedOn w:val="a"/>
    <w:rsid w:val="003A7D57"/>
    <w:pPr>
      <w:suppressAutoHyphens/>
      <w:spacing w:after="0" w:line="360" w:lineRule="auto"/>
      <w:ind w:firstLine="720"/>
      <w:jc w:val="both"/>
    </w:pPr>
    <w:rPr>
      <w:rFonts w:ascii="Arial" w:eastAsia="Times New Roman" w:hAnsi="Arial" w:cs="Arial"/>
      <w:color w:val="000000"/>
      <w:sz w:val="28"/>
      <w:szCs w:val="28"/>
      <w:lang w:eastAsia="ar-SA"/>
    </w:rPr>
  </w:style>
  <w:style w:type="paragraph" w:customStyle="1" w:styleId="affff4">
    <w:name w:val="!Простой текст! Знак Знак Знак Знак"/>
    <w:basedOn w:val="a"/>
    <w:rsid w:val="003A7D57"/>
    <w:pPr>
      <w:suppressAutoHyphens/>
      <w:spacing w:after="120" w:line="240" w:lineRule="auto"/>
      <w:ind w:firstLine="709"/>
      <w:jc w:val="both"/>
    </w:pPr>
    <w:rPr>
      <w:rFonts w:ascii="Arial" w:eastAsia="Times New Roman" w:hAnsi="Arial" w:cs="Arial"/>
      <w:color w:val="000000"/>
      <w:sz w:val="24"/>
      <w:szCs w:val="16"/>
      <w:lang w:eastAsia="ar-SA"/>
    </w:rPr>
  </w:style>
  <w:style w:type="paragraph" w:customStyle="1" w:styleId="affff5">
    <w:name w:val="Основной стиль"/>
    <w:basedOn w:val="a"/>
    <w:link w:val="affff6"/>
    <w:rsid w:val="003A7D57"/>
    <w:pPr>
      <w:suppressAutoHyphens/>
      <w:spacing w:after="0" w:line="240" w:lineRule="auto"/>
      <w:ind w:firstLine="680"/>
      <w:jc w:val="both"/>
    </w:pPr>
    <w:rPr>
      <w:rFonts w:ascii="Arial" w:eastAsia="Times New Roman" w:hAnsi="Arial" w:cs="Arial"/>
      <w:color w:val="000000"/>
      <w:sz w:val="24"/>
      <w:szCs w:val="28"/>
      <w:lang w:eastAsia="ar-SA"/>
    </w:rPr>
  </w:style>
  <w:style w:type="paragraph" w:customStyle="1" w:styleId="312">
    <w:name w:val="Основной текст 31"/>
    <w:basedOn w:val="a"/>
    <w:rsid w:val="003A7D57"/>
    <w:pPr>
      <w:suppressAutoHyphens/>
      <w:spacing w:after="120" w:line="240" w:lineRule="auto"/>
      <w:ind w:firstLine="709"/>
      <w:jc w:val="both"/>
    </w:pPr>
    <w:rPr>
      <w:rFonts w:ascii="Arial" w:eastAsia="Times New Roman" w:hAnsi="Arial" w:cs="Arial"/>
      <w:color w:val="000000"/>
      <w:sz w:val="16"/>
      <w:szCs w:val="16"/>
      <w:lang w:eastAsia="ar-SA"/>
    </w:rPr>
  </w:style>
  <w:style w:type="paragraph" w:customStyle="1" w:styleId="1f0">
    <w:name w:val="Текст1"/>
    <w:basedOn w:val="a"/>
    <w:rsid w:val="003A7D57"/>
    <w:pPr>
      <w:suppressAutoHyphens/>
      <w:spacing w:after="0" w:line="240" w:lineRule="auto"/>
      <w:ind w:firstLine="709"/>
      <w:jc w:val="both"/>
    </w:pPr>
    <w:rPr>
      <w:rFonts w:ascii="Courier New" w:eastAsia="Times New Roman" w:hAnsi="Courier New" w:cs="Courier New"/>
      <w:color w:val="000000"/>
      <w:sz w:val="20"/>
      <w:szCs w:val="20"/>
      <w:lang w:eastAsia="ar-SA"/>
    </w:rPr>
  </w:style>
  <w:style w:type="paragraph" w:customStyle="1" w:styleId="1f1">
    <w:name w:val="Название объекта1"/>
    <w:basedOn w:val="a"/>
    <w:next w:val="a"/>
    <w:rsid w:val="003A7D57"/>
    <w:pPr>
      <w:suppressAutoHyphens/>
      <w:spacing w:after="0" w:line="240" w:lineRule="auto"/>
      <w:ind w:firstLine="709"/>
      <w:jc w:val="both"/>
    </w:pPr>
    <w:rPr>
      <w:rFonts w:ascii="Arial" w:eastAsia="Times New Roman" w:hAnsi="Arial" w:cs="Arial"/>
      <w:b/>
      <w:color w:val="000000"/>
      <w:sz w:val="20"/>
      <w:szCs w:val="20"/>
      <w:lang w:eastAsia="ar-SA"/>
    </w:rPr>
  </w:style>
  <w:style w:type="paragraph" w:customStyle="1" w:styleId="100">
    <w:name w:val="Оглавление 10"/>
    <w:basedOn w:val="1b"/>
    <w:rsid w:val="003A7D57"/>
    <w:pPr>
      <w:tabs>
        <w:tab w:val="right" w:leader="dot" w:pos="9353"/>
      </w:tabs>
      <w:ind w:left="2547"/>
    </w:pPr>
  </w:style>
  <w:style w:type="paragraph" w:customStyle="1" w:styleId="affff7">
    <w:name w:val="Заголовок таблицы"/>
    <w:basedOn w:val="afffa"/>
    <w:rsid w:val="003A7D57"/>
    <w:pPr>
      <w:suppressLineNumbers w:val="0"/>
      <w:spacing w:after="0" w:line="240" w:lineRule="auto"/>
      <w:ind w:firstLine="709"/>
      <w:jc w:val="center"/>
    </w:pPr>
    <w:rPr>
      <w:rFonts w:ascii="Arial" w:eastAsia="Times New Roman" w:hAnsi="Arial" w:cs="Arial"/>
      <w:b/>
      <w:color w:val="000000"/>
      <w:sz w:val="24"/>
      <w:szCs w:val="16"/>
    </w:rPr>
  </w:style>
  <w:style w:type="paragraph" w:customStyle="1" w:styleId="affff8">
    <w:name w:val="Содержимое врезки"/>
    <w:basedOn w:val="af7"/>
    <w:rsid w:val="003A7D57"/>
    <w:rPr>
      <w:color w:val="000000"/>
    </w:rPr>
  </w:style>
  <w:style w:type="paragraph" w:customStyle="1" w:styleId="western">
    <w:name w:val="western"/>
    <w:basedOn w:val="a"/>
    <w:rsid w:val="003A7D57"/>
    <w:pPr>
      <w:spacing w:before="100" w:beforeAutospacing="1" w:after="115" w:line="240" w:lineRule="auto"/>
    </w:pPr>
    <w:rPr>
      <w:rFonts w:ascii="Times New Roman" w:eastAsia="Times New Roman" w:hAnsi="Times New Roman" w:cs="Times New Roman"/>
      <w:color w:val="000000"/>
      <w:sz w:val="24"/>
      <w:szCs w:val="24"/>
      <w:lang w:eastAsia="ru-RU"/>
    </w:rPr>
  </w:style>
  <w:style w:type="character" w:customStyle="1" w:styleId="affff9">
    <w:name w:val="Символ сноски"/>
    <w:rsid w:val="003A7D57"/>
    <w:rPr>
      <w:position w:val="-2"/>
      <w:vertAlign w:val="superscript"/>
    </w:rPr>
  </w:style>
  <w:style w:type="character" w:customStyle="1" w:styleId="affffa">
    <w:name w:val="Стиль заключения Знак Знак"/>
    <w:rsid w:val="003A7D57"/>
    <w:rPr>
      <w:sz w:val="28"/>
      <w:szCs w:val="28"/>
    </w:rPr>
  </w:style>
  <w:style w:type="character" w:customStyle="1" w:styleId="affffb">
    <w:name w:val="!Простой текст! Знак Знак Знак Знак Знак"/>
    <w:rsid w:val="003A7D57"/>
    <w:rPr>
      <w:sz w:val="24"/>
      <w:szCs w:val="24"/>
    </w:rPr>
  </w:style>
  <w:style w:type="character" w:customStyle="1" w:styleId="affffc">
    <w:name w:val="ВерИндекс"/>
    <w:rsid w:val="003A7D57"/>
    <w:rPr>
      <w:position w:val="-2"/>
      <w:vertAlign w:val="superscript"/>
    </w:rPr>
  </w:style>
  <w:style w:type="character" w:customStyle="1" w:styleId="affffd">
    <w:name w:val="Текст Знак"/>
    <w:link w:val="affffe"/>
    <w:rsid w:val="003A7D57"/>
    <w:rPr>
      <w:rFonts w:ascii="Courier New" w:hAnsi="Courier New" w:cs="Courier New"/>
    </w:rPr>
  </w:style>
  <w:style w:type="paragraph" w:styleId="affffe">
    <w:name w:val="Plain Text"/>
    <w:basedOn w:val="a"/>
    <w:link w:val="affffd"/>
    <w:rsid w:val="003A7D57"/>
    <w:pPr>
      <w:spacing w:after="0" w:line="240" w:lineRule="auto"/>
    </w:pPr>
    <w:rPr>
      <w:rFonts w:ascii="Courier New" w:hAnsi="Courier New" w:cs="Courier New"/>
    </w:rPr>
  </w:style>
  <w:style w:type="character" w:customStyle="1" w:styleId="1f2">
    <w:name w:val="Текст Знак1"/>
    <w:basedOn w:val="a0"/>
    <w:uiPriority w:val="99"/>
    <w:semiHidden/>
    <w:rsid w:val="003A7D57"/>
    <w:rPr>
      <w:rFonts w:ascii="Consolas" w:hAnsi="Consolas"/>
      <w:sz w:val="21"/>
      <w:szCs w:val="21"/>
    </w:rPr>
  </w:style>
  <w:style w:type="character" w:customStyle="1" w:styleId="1f3">
    <w:name w:val="Основной текст Знак1"/>
    <w:rsid w:val="003A7D57"/>
    <w:rPr>
      <w:rFonts w:ascii="Arial" w:hAnsi="Arial" w:cs="Arial"/>
      <w:noProof w:val="0"/>
      <w:sz w:val="24"/>
      <w:szCs w:val="16"/>
      <w:lang w:val="ru-RU" w:eastAsia="ar-SA" w:bidi="ar-SA"/>
    </w:rPr>
  </w:style>
  <w:style w:type="character" w:customStyle="1" w:styleId="1f4">
    <w:name w:val="Нижний колонтитул Знак1"/>
    <w:rsid w:val="003A7D57"/>
    <w:rPr>
      <w:rFonts w:ascii="Arial" w:hAnsi="Arial" w:cs="Arial"/>
      <w:noProof w:val="0"/>
      <w:sz w:val="24"/>
      <w:szCs w:val="16"/>
      <w:lang w:val="ru-RU" w:eastAsia="ar-SA" w:bidi="ar-SA"/>
    </w:rPr>
  </w:style>
  <w:style w:type="character" w:customStyle="1" w:styleId="1f5">
    <w:name w:val="Основной текст с отступом Знак1"/>
    <w:rsid w:val="003A7D57"/>
    <w:rPr>
      <w:rFonts w:ascii="Arial" w:hAnsi="Arial" w:cs="Arial"/>
      <w:noProof w:val="0"/>
      <w:color w:val="FF0000"/>
      <w:sz w:val="24"/>
      <w:szCs w:val="16"/>
      <w:lang w:val="ru-RU" w:eastAsia="ar-SA" w:bidi="ar-SA"/>
    </w:rPr>
  </w:style>
  <w:style w:type="character" w:customStyle="1" w:styleId="213">
    <w:name w:val="Основной текст 2 Знак1"/>
    <w:rsid w:val="003A7D57"/>
    <w:rPr>
      <w:rFonts w:ascii="Arial" w:hAnsi="Arial" w:cs="Arial"/>
      <w:noProof w:val="0"/>
      <w:sz w:val="24"/>
      <w:szCs w:val="16"/>
      <w:lang w:val="ru-RU" w:eastAsia="ar-SA" w:bidi="ar-SA"/>
    </w:rPr>
  </w:style>
  <w:style w:type="character" w:customStyle="1" w:styleId="214">
    <w:name w:val="Основной текст с отступом 2 Знак1"/>
    <w:rsid w:val="003A7D57"/>
    <w:rPr>
      <w:rFonts w:ascii="Arial" w:hAnsi="Arial" w:cs="Arial"/>
      <w:noProof w:val="0"/>
      <w:sz w:val="24"/>
      <w:szCs w:val="16"/>
      <w:lang w:val="ru-RU" w:eastAsia="ar-SA" w:bidi="ar-SA"/>
    </w:rPr>
  </w:style>
  <w:style w:type="character" w:customStyle="1" w:styleId="highlight">
    <w:name w:val="highlight"/>
    <w:basedOn w:val="a0"/>
    <w:rsid w:val="003A7D57"/>
  </w:style>
  <w:style w:type="character" w:customStyle="1" w:styleId="200">
    <w:name w:val=" Знак Знак20"/>
    <w:rsid w:val="003A7D57"/>
    <w:rPr>
      <w:rFonts w:ascii="Arial" w:eastAsia="Times New Roman" w:hAnsi="Arial" w:cs="Arial"/>
      <w:bCs w:val="0"/>
      <w:noProof w:val="0"/>
      <w:kern w:val="1"/>
      <w:sz w:val="36"/>
      <w:szCs w:val="32"/>
      <w:lang w:eastAsia="ar-SA"/>
    </w:rPr>
  </w:style>
  <w:style w:type="character" w:customStyle="1" w:styleId="190">
    <w:name w:val=" Знак Знак19"/>
    <w:rsid w:val="003A7D57"/>
    <w:rPr>
      <w:rFonts w:ascii="Arial" w:eastAsia="Times New Roman" w:hAnsi="Arial" w:cs="Arial"/>
      <w:bCs w:val="0"/>
      <w:iCs w:val="0"/>
      <w:noProof w:val="0"/>
      <w:sz w:val="32"/>
      <w:szCs w:val="28"/>
      <w:lang w:eastAsia="ar-SA"/>
    </w:rPr>
  </w:style>
  <w:style w:type="paragraph" w:customStyle="1" w:styleId="161">
    <w:name w:val="стиль161"/>
    <w:basedOn w:val="a"/>
    <w:rsid w:val="003A7D57"/>
    <w:pPr>
      <w:spacing w:after="240" w:line="270" w:lineRule="atLeast"/>
      <w:ind w:left="300" w:right="300"/>
    </w:pPr>
    <w:rPr>
      <w:rFonts w:ascii="Arial" w:eastAsia="Times New Roman" w:hAnsi="Arial" w:cs="Arial"/>
      <w:color w:val="000000"/>
      <w:sz w:val="21"/>
      <w:szCs w:val="21"/>
      <w:lang w:eastAsia="ru-RU"/>
    </w:rPr>
  </w:style>
  <w:style w:type="character" w:customStyle="1" w:styleId="251">
    <w:name w:val="стиль251"/>
    <w:rsid w:val="003A7D57"/>
    <w:rPr>
      <w:rFonts w:ascii="Verdana" w:hAnsi="Verdana" w:hint="default"/>
      <w:b w:val="0"/>
      <w:bCs w:val="0"/>
      <w:sz w:val="18"/>
      <w:szCs w:val="18"/>
    </w:rPr>
  </w:style>
  <w:style w:type="paragraph" w:styleId="2b">
    <w:name w:val="List Bullet 2"/>
    <w:basedOn w:val="a"/>
    <w:autoRedefine/>
    <w:rsid w:val="003A7D57"/>
    <w:pPr>
      <w:spacing w:after="0" w:line="360" w:lineRule="auto"/>
      <w:ind w:firstLine="567"/>
      <w:jc w:val="both"/>
    </w:pPr>
    <w:rPr>
      <w:rFonts w:ascii="Arial" w:eastAsia="Times New Roman" w:hAnsi="Arial" w:cs="Arial"/>
      <w:spacing w:val="6"/>
      <w:sz w:val="24"/>
      <w:szCs w:val="24"/>
      <w:lang w:eastAsia="ru-RU"/>
    </w:rPr>
  </w:style>
  <w:style w:type="paragraph" w:styleId="afffff">
    <w:name w:val="Block Text"/>
    <w:basedOn w:val="a"/>
    <w:rsid w:val="003A7D57"/>
    <w:pPr>
      <w:spacing w:after="0" w:line="240" w:lineRule="auto"/>
      <w:ind w:left="-180" w:right="-150"/>
      <w:jc w:val="center"/>
    </w:pPr>
    <w:rPr>
      <w:rFonts w:ascii="Arial" w:eastAsia="Times New Roman" w:hAnsi="Arial" w:cs="Arial"/>
      <w:sz w:val="20"/>
      <w:szCs w:val="24"/>
      <w:lang w:eastAsia="ru-RU"/>
    </w:rPr>
  </w:style>
  <w:style w:type="character" w:customStyle="1" w:styleId="afffff0">
    <w:name w:val=" Знак Знак Знак Знак"/>
    <w:rsid w:val="003A7D57"/>
    <w:rPr>
      <w:rFonts w:ascii="Arial" w:hAnsi="Arial" w:cs="Arial"/>
      <w:b/>
      <w:bCs/>
      <w:kern w:val="32"/>
      <w:sz w:val="32"/>
      <w:szCs w:val="32"/>
      <w:lang w:val="ru-RU" w:eastAsia="ru-RU" w:bidi="ar-SA"/>
    </w:rPr>
  </w:style>
  <w:style w:type="character" w:customStyle="1" w:styleId="afffff1">
    <w:name w:val="Знак Знак Знак Знак"/>
    <w:rsid w:val="003A7D57"/>
    <w:rPr>
      <w:sz w:val="16"/>
      <w:szCs w:val="16"/>
      <w:lang w:val="ru-RU" w:eastAsia="ru-RU" w:bidi="ar-SA"/>
    </w:rPr>
  </w:style>
  <w:style w:type="paragraph" w:customStyle="1" w:styleId="IiAacao1">
    <w:name w:val="Ii? Aacao1"/>
    <w:basedOn w:val="a"/>
    <w:rsid w:val="003A7D57"/>
    <w:pPr>
      <w:overflowPunct w:val="0"/>
      <w:autoSpaceDE w:val="0"/>
      <w:autoSpaceDN w:val="0"/>
      <w:adjustRightInd w:val="0"/>
      <w:spacing w:before="60" w:after="0" w:line="240" w:lineRule="auto"/>
      <w:ind w:firstLine="397"/>
      <w:jc w:val="both"/>
      <w:textAlignment w:val="baseline"/>
    </w:pPr>
    <w:rPr>
      <w:rFonts w:ascii="Times New Roman" w:eastAsia="Times New Roman" w:hAnsi="Times New Roman" w:cs="Times New Roman"/>
      <w:sz w:val="24"/>
      <w:szCs w:val="20"/>
      <w:lang w:eastAsia="ru-RU"/>
    </w:rPr>
  </w:style>
  <w:style w:type="character" w:customStyle="1" w:styleId="AaEiaaen">
    <w:name w:val="Aa?Eiaaen"/>
    <w:rsid w:val="003A7D57"/>
    <w:rPr>
      <w:vertAlign w:val="superscript"/>
    </w:rPr>
  </w:style>
  <w:style w:type="paragraph" w:customStyle="1" w:styleId="font5">
    <w:name w:val="font5"/>
    <w:basedOn w:val="a"/>
    <w:rsid w:val="003A7D57"/>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6">
    <w:name w:val="font6"/>
    <w:basedOn w:val="a"/>
    <w:rsid w:val="003A7D57"/>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4">
    <w:name w:val="xl24"/>
    <w:basedOn w:val="a"/>
    <w:rsid w:val="003A7D57"/>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5">
    <w:name w:val="xl25"/>
    <w:basedOn w:val="a"/>
    <w:rsid w:val="003A7D5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6">
    <w:name w:val="xl26"/>
    <w:basedOn w:val="a"/>
    <w:rsid w:val="003A7D5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7">
    <w:name w:val="xl27"/>
    <w:basedOn w:val="a"/>
    <w:rsid w:val="003A7D5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8">
    <w:name w:val="xl28"/>
    <w:basedOn w:val="a"/>
    <w:rsid w:val="003A7D57"/>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9">
    <w:name w:val="xl29"/>
    <w:basedOn w:val="a"/>
    <w:rsid w:val="003A7D5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0">
    <w:name w:val="xl30"/>
    <w:basedOn w:val="a"/>
    <w:rsid w:val="003A7D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1">
    <w:name w:val="xl31"/>
    <w:basedOn w:val="a"/>
    <w:rsid w:val="003A7D5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2">
    <w:name w:val="xl32"/>
    <w:basedOn w:val="a"/>
    <w:rsid w:val="003A7D5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3">
    <w:name w:val="xl33"/>
    <w:basedOn w:val="a"/>
    <w:rsid w:val="003A7D57"/>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4">
    <w:name w:val="xl34"/>
    <w:basedOn w:val="a"/>
    <w:rsid w:val="003A7D5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35">
    <w:name w:val="xl35"/>
    <w:basedOn w:val="a"/>
    <w:rsid w:val="003A7D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6">
    <w:name w:val="xl36"/>
    <w:basedOn w:val="a"/>
    <w:rsid w:val="003A7D5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7">
    <w:name w:val="xl37"/>
    <w:basedOn w:val="a"/>
    <w:rsid w:val="003A7D57"/>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8">
    <w:name w:val="xl38"/>
    <w:basedOn w:val="a"/>
    <w:rsid w:val="003A7D5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
    <w:name w:val="xl39"/>
    <w:basedOn w:val="a"/>
    <w:rsid w:val="003A7D5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
    <w:name w:val="xl40"/>
    <w:basedOn w:val="a"/>
    <w:rsid w:val="003A7D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1">
    <w:name w:val="xl41"/>
    <w:basedOn w:val="a"/>
    <w:rsid w:val="003A7D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2">
    <w:name w:val="xl42"/>
    <w:basedOn w:val="a"/>
    <w:rsid w:val="003A7D5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3">
    <w:name w:val="xl43"/>
    <w:basedOn w:val="a"/>
    <w:rsid w:val="003A7D57"/>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4">
    <w:name w:val="xl44"/>
    <w:basedOn w:val="a"/>
    <w:rsid w:val="003A7D5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5">
    <w:name w:val="xl45"/>
    <w:basedOn w:val="a"/>
    <w:rsid w:val="003A7D5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afffff2">
    <w:name w:val="название Знак Знак"/>
    <w:basedOn w:val="a"/>
    <w:rsid w:val="003A7D57"/>
    <w:pPr>
      <w:widowControl w:val="0"/>
      <w:autoSpaceDE w:val="0"/>
      <w:autoSpaceDN w:val="0"/>
      <w:adjustRightInd w:val="0"/>
      <w:spacing w:before="240" w:after="0" w:line="240" w:lineRule="auto"/>
      <w:ind w:firstLine="720"/>
      <w:jc w:val="both"/>
    </w:pPr>
    <w:rPr>
      <w:rFonts w:ascii="Times New Roman" w:eastAsia="Times New Roman" w:hAnsi="Times New Roman" w:cs="Times New Roman"/>
      <w:b/>
      <w:bCs/>
      <w:sz w:val="26"/>
      <w:szCs w:val="20"/>
      <w:lang w:eastAsia="ru-RU"/>
    </w:rPr>
  </w:style>
  <w:style w:type="paragraph" w:customStyle="1" w:styleId="Normal0">
    <w:name w:val="Normal Знак Знак Знак Знак Знак"/>
    <w:rsid w:val="003A7D57"/>
    <w:pPr>
      <w:spacing w:before="100" w:after="100" w:line="240" w:lineRule="auto"/>
      <w:jc w:val="both"/>
    </w:pPr>
    <w:rPr>
      <w:rFonts w:ascii="Times New Roman" w:eastAsia="Times New Roman" w:hAnsi="Times New Roman" w:cs="Times New Roman"/>
      <w:snapToGrid w:val="0"/>
      <w:sz w:val="24"/>
      <w:szCs w:val="20"/>
      <w:lang w:eastAsia="ru-RU"/>
    </w:rPr>
  </w:style>
  <w:style w:type="paragraph" w:customStyle="1" w:styleId="afffff3">
    <w:name w:val="перечисления с цифрой"/>
    <w:basedOn w:val="a"/>
    <w:rsid w:val="003A7D57"/>
    <w:pPr>
      <w:tabs>
        <w:tab w:val="num" w:pos="360"/>
      </w:tabs>
      <w:spacing w:before="60" w:after="60" w:line="360" w:lineRule="auto"/>
      <w:ind w:left="360" w:hanging="360"/>
      <w:jc w:val="both"/>
    </w:pPr>
    <w:rPr>
      <w:rFonts w:ascii="Times New Roman" w:eastAsia="Times New Roman" w:hAnsi="Times New Roman" w:cs="Times New Roman"/>
      <w:sz w:val="24"/>
      <w:szCs w:val="20"/>
      <w:lang w:eastAsia="ru-RU"/>
    </w:rPr>
  </w:style>
  <w:style w:type="paragraph" w:customStyle="1" w:styleId="afffff4">
    <w:name w:val="Перечисления с чертой"/>
    <w:basedOn w:val="a"/>
    <w:rsid w:val="003A7D57"/>
    <w:pPr>
      <w:tabs>
        <w:tab w:val="num" w:pos="1080"/>
      </w:tabs>
      <w:spacing w:before="60" w:after="60" w:line="360" w:lineRule="auto"/>
      <w:ind w:firstLine="720"/>
      <w:jc w:val="both"/>
    </w:pPr>
    <w:rPr>
      <w:rFonts w:ascii="Arial" w:eastAsia="Times New Roman" w:hAnsi="Arial" w:cs="Times New Roman"/>
      <w:sz w:val="24"/>
      <w:szCs w:val="24"/>
      <w:lang w:eastAsia="ru-RU"/>
    </w:rPr>
  </w:style>
  <w:style w:type="paragraph" w:customStyle="1" w:styleId="afffff5">
    <w:name w:val="Абзац"/>
    <w:basedOn w:val="a"/>
    <w:rsid w:val="003A7D57"/>
    <w:pPr>
      <w:spacing w:after="0" w:line="360" w:lineRule="auto"/>
      <w:ind w:firstLine="720"/>
      <w:jc w:val="both"/>
    </w:pPr>
    <w:rPr>
      <w:rFonts w:ascii="Times New Roman" w:eastAsia="Times New Roman" w:hAnsi="Times New Roman" w:cs="Times New Roman"/>
      <w:sz w:val="26"/>
      <w:szCs w:val="20"/>
      <w:lang w:eastAsia="ru-RU"/>
    </w:rPr>
  </w:style>
  <w:style w:type="character" w:customStyle="1" w:styleId="2c">
    <w:name w:val="Заголовок 2 Знак Знак Знак Знак"/>
    <w:rsid w:val="003A7D57"/>
    <w:rPr>
      <w:rFonts w:ascii="Arial" w:hAnsi="Arial" w:cs="Arial"/>
      <w:b/>
      <w:bCs/>
      <w:i/>
      <w:iCs/>
      <w:sz w:val="28"/>
      <w:szCs w:val="28"/>
      <w:lang w:val="ru-RU" w:eastAsia="ru-RU" w:bidi="ar-SA"/>
    </w:rPr>
  </w:style>
  <w:style w:type="paragraph" w:customStyle="1" w:styleId="afffff6">
    <w:name w:val="Заголграф"/>
    <w:basedOn w:val="3"/>
    <w:rsid w:val="003A7D57"/>
    <w:pPr>
      <w:suppressAutoHyphens w:val="0"/>
      <w:spacing w:before="120" w:after="240"/>
      <w:outlineLvl w:val="9"/>
    </w:pPr>
    <w:rPr>
      <w:rFonts w:cs="Times New Roman"/>
      <w:b/>
      <w:bCs w:val="0"/>
      <w:i w:val="0"/>
      <w:sz w:val="22"/>
      <w:szCs w:val="20"/>
      <w:lang w:eastAsia="ru-RU"/>
    </w:rPr>
  </w:style>
  <w:style w:type="paragraph" w:customStyle="1" w:styleId="SV">
    <w:name w:val="SV"/>
    <w:basedOn w:val="a"/>
    <w:autoRedefine/>
    <w:rsid w:val="003A7D57"/>
    <w:pPr>
      <w:spacing w:after="0" w:line="360" w:lineRule="auto"/>
      <w:ind w:firstLine="709"/>
      <w:jc w:val="both"/>
    </w:pPr>
    <w:rPr>
      <w:rFonts w:ascii="Times New Roman" w:eastAsia="Times New Roman" w:hAnsi="Times New Roman" w:cs="Times New Roman"/>
      <w:color w:val="339966"/>
      <w:sz w:val="24"/>
      <w:szCs w:val="24"/>
      <w:lang w:eastAsia="ru-RU"/>
    </w:rPr>
  </w:style>
  <w:style w:type="paragraph" w:customStyle="1" w:styleId="Table">
    <w:name w:val="Table"/>
    <w:basedOn w:val="a"/>
    <w:rsid w:val="003A7D57"/>
    <w:pPr>
      <w:keepNext/>
      <w:spacing w:after="0" w:line="240" w:lineRule="auto"/>
    </w:pPr>
    <w:rPr>
      <w:rFonts w:ascii="Bookman Old Style" w:eastAsia="Times New Roman" w:hAnsi="Bookman Old Style" w:cs="Times New Roman"/>
      <w:snapToGrid w:val="0"/>
      <w:color w:val="000000"/>
      <w:sz w:val="20"/>
      <w:szCs w:val="20"/>
      <w:lang w:val="en-AU"/>
    </w:rPr>
  </w:style>
  <w:style w:type="paragraph" w:customStyle="1" w:styleId="Normal1">
    <w:name w:val="Normal1"/>
    <w:rsid w:val="003A7D57"/>
    <w:pPr>
      <w:spacing w:after="0" w:line="240" w:lineRule="auto"/>
    </w:pPr>
    <w:rPr>
      <w:rFonts w:ascii="Times New Roman" w:eastAsia="Times New Roman" w:hAnsi="Times New Roman" w:cs="Times New Roman"/>
      <w:snapToGrid w:val="0"/>
      <w:sz w:val="24"/>
      <w:szCs w:val="20"/>
      <w:lang w:eastAsia="ru-RU"/>
    </w:rPr>
  </w:style>
  <w:style w:type="paragraph" w:customStyle="1" w:styleId="CM10">
    <w:name w:val="CM10"/>
    <w:basedOn w:val="a"/>
    <w:next w:val="a"/>
    <w:rsid w:val="003A7D57"/>
    <w:pPr>
      <w:widowControl w:val="0"/>
      <w:autoSpaceDE w:val="0"/>
      <w:autoSpaceDN w:val="0"/>
      <w:adjustRightInd w:val="0"/>
      <w:spacing w:after="0" w:line="240" w:lineRule="atLeast"/>
    </w:pPr>
    <w:rPr>
      <w:rFonts w:ascii="SFR M 1728" w:eastAsia="Times New Roman" w:hAnsi="SFR M 1728" w:cs="Times New Roman"/>
      <w:sz w:val="24"/>
      <w:szCs w:val="24"/>
      <w:lang w:eastAsia="ru-RU"/>
    </w:rPr>
  </w:style>
  <w:style w:type="paragraph" w:customStyle="1" w:styleId="BodyText2">
    <w:name w:val="Body Text 2"/>
    <w:basedOn w:val="a"/>
    <w:rsid w:val="003A7D57"/>
    <w:pPr>
      <w:widowControl w:val="0"/>
      <w:spacing w:after="0" w:line="240" w:lineRule="auto"/>
      <w:ind w:firstLine="567"/>
      <w:jc w:val="both"/>
    </w:pPr>
    <w:rPr>
      <w:rFonts w:ascii="Times New Roman" w:eastAsia="Times New Roman" w:hAnsi="Times New Roman" w:cs="Times New Roman"/>
      <w:sz w:val="28"/>
      <w:szCs w:val="20"/>
      <w:lang w:eastAsia="ru-RU"/>
    </w:rPr>
  </w:style>
  <w:style w:type="paragraph" w:customStyle="1" w:styleId="42">
    <w:name w:val="Основной текст 4"/>
    <w:basedOn w:val="afd"/>
    <w:rsid w:val="003A7D57"/>
    <w:pPr>
      <w:suppressAutoHyphens w:val="0"/>
      <w:overflowPunct w:val="0"/>
      <w:autoSpaceDE w:val="0"/>
      <w:autoSpaceDN w:val="0"/>
      <w:adjustRightInd w:val="0"/>
      <w:spacing w:after="120"/>
      <w:ind w:left="360" w:firstLine="0"/>
      <w:jc w:val="left"/>
      <w:textAlignment w:val="baseline"/>
    </w:pPr>
    <w:rPr>
      <w:rFonts w:ascii="MS Serif" w:hAnsi="MS Serif" w:cs="Times New Roman"/>
      <w:color w:val="auto"/>
      <w:sz w:val="20"/>
      <w:szCs w:val="20"/>
      <w:lang w:eastAsia="ru-RU"/>
    </w:rPr>
  </w:style>
  <w:style w:type="character" w:customStyle="1" w:styleId="Normal1Char">
    <w:name w:val="Normal1 Char"/>
    <w:rsid w:val="003A7D57"/>
    <w:rPr>
      <w:snapToGrid w:val="0"/>
      <w:sz w:val="24"/>
      <w:lang w:val="ru-RU" w:eastAsia="ru-RU" w:bidi="ar-SA"/>
    </w:rPr>
  </w:style>
  <w:style w:type="paragraph" w:customStyle="1" w:styleId="Normal10-02">
    <w:name w:val="Normal + 10 пт полужирный По центру Слева:  -02 см Справ..."/>
    <w:basedOn w:val="Normal1"/>
    <w:rsid w:val="003A7D57"/>
    <w:pPr>
      <w:snapToGrid w:val="0"/>
      <w:ind w:left="-113" w:right="-113"/>
      <w:jc w:val="center"/>
    </w:pPr>
    <w:rPr>
      <w:b/>
      <w:bCs/>
      <w:snapToGrid/>
      <w:sz w:val="20"/>
    </w:rPr>
  </w:style>
  <w:style w:type="paragraph" w:customStyle="1" w:styleId="Normal2">
    <w:name w:val="Normal Знак"/>
    <w:rsid w:val="003A7D57"/>
    <w:pPr>
      <w:snapToGrid w:val="0"/>
      <w:spacing w:after="0" w:line="240" w:lineRule="auto"/>
    </w:pPr>
    <w:rPr>
      <w:rFonts w:ascii="Times New Roman" w:eastAsia="Times New Roman" w:hAnsi="Times New Roman" w:cs="Times New Roman"/>
      <w:szCs w:val="24"/>
      <w:lang w:eastAsia="ru-RU"/>
    </w:rPr>
  </w:style>
  <w:style w:type="character" w:customStyle="1" w:styleId="Normal3">
    <w:name w:val="Normal Знак Знак"/>
    <w:rsid w:val="003A7D57"/>
    <w:rPr>
      <w:sz w:val="22"/>
      <w:szCs w:val="24"/>
      <w:lang w:val="ru-RU" w:eastAsia="ru-RU" w:bidi="ar-SA"/>
    </w:rPr>
  </w:style>
  <w:style w:type="character" w:customStyle="1" w:styleId="afffff7">
    <w:name w:val=" Знак"/>
    <w:rsid w:val="003A7D57"/>
    <w:rPr>
      <w:rFonts w:ascii="Arial" w:hAnsi="Arial" w:cs="Arial"/>
      <w:b/>
      <w:bCs/>
      <w:kern w:val="32"/>
      <w:sz w:val="32"/>
      <w:szCs w:val="32"/>
      <w:lang w:val="ru-RU" w:eastAsia="ru-RU" w:bidi="ar-SA"/>
    </w:rPr>
  </w:style>
  <w:style w:type="paragraph" w:customStyle="1" w:styleId="ConsPlusDocList">
    <w:name w:val="ConsPlusDocList"/>
    <w:uiPriority w:val="99"/>
    <w:rsid w:val="003A7D5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R1">
    <w:name w:val="FR1"/>
    <w:rsid w:val="003A7D57"/>
    <w:pPr>
      <w:widowControl w:val="0"/>
      <w:spacing w:after="0" w:line="240" w:lineRule="auto"/>
      <w:ind w:left="1020"/>
    </w:pPr>
    <w:rPr>
      <w:rFonts w:ascii="Times New Roman" w:eastAsia="Times New Roman" w:hAnsi="Times New Roman" w:cs="Times New Roman"/>
      <w:snapToGrid w:val="0"/>
      <w:sz w:val="24"/>
      <w:szCs w:val="20"/>
      <w:lang w:eastAsia="ru-RU"/>
    </w:rPr>
  </w:style>
  <w:style w:type="paragraph" w:customStyle="1" w:styleId="FR2">
    <w:name w:val="FR2"/>
    <w:rsid w:val="003A7D57"/>
    <w:pPr>
      <w:widowControl w:val="0"/>
      <w:spacing w:before="340" w:after="0" w:line="240" w:lineRule="auto"/>
      <w:jc w:val="both"/>
    </w:pPr>
    <w:rPr>
      <w:rFonts w:ascii="Arial" w:eastAsia="Times New Roman" w:hAnsi="Arial" w:cs="Times New Roman"/>
      <w:snapToGrid w:val="0"/>
      <w:sz w:val="16"/>
      <w:szCs w:val="20"/>
      <w:lang w:eastAsia="ru-RU"/>
    </w:rPr>
  </w:style>
  <w:style w:type="character" w:customStyle="1" w:styleId="affff6">
    <w:name w:val="Основной стиль Знак"/>
    <w:link w:val="affff5"/>
    <w:rsid w:val="003A7D57"/>
    <w:rPr>
      <w:rFonts w:ascii="Arial" w:eastAsia="Times New Roman" w:hAnsi="Arial" w:cs="Arial"/>
      <w:color w:val="000000"/>
      <w:sz w:val="24"/>
      <w:szCs w:val="28"/>
      <w:lang w:eastAsia="ar-SA"/>
    </w:rPr>
  </w:style>
  <w:style w:type="paragraph" w:styleId="afffff8">
    <w:name w:val="envelope address"/>
    <w:basedOn w:val="a"/>
    <w:rsid w:val="003A7D57"/>
    <w:pPr>
      <w:framePr w:w="7920" w:h="1980" w:hRule="exact" w:hSpace="180" w:wrap="auto" w:hAnchor="page" w:xAlign="center" w:yAlign="bottom"/>
      <w:spacing w:after="0" w:line="240" w:lineRule="auto"/>
      <w:ind w:left="2880"/>
    </w:pPr>
    <w:rPr>
      <w:rFonts w:ascii="Arial" w:eastAsia="Times New Roman" w:hAnsi="Arial" w:cs="Arial"/>
      <w:sz w:val="24"/>
      <w:szCs w:val="24"/>
      <w:lang w:eastAsia="ru-RU"/>
    </w:rPr>
  </w:style>
  <w:style w:type="character" w:customStyle="1" w:styleId="WW-Absatz-Standardschriftart">
    <w:name w:val="WW-Absatz-Standardschriftart"/>
    <w:rsid w:val="003A7D57"/>
  </w:style>
  <w:style w:type="character" w:customStyle="1" w:styleId="WW-Absatz-Standardschriftart1">
    <w:name w:val="WW-Absatz-Standardschriftart1"/>
    <w:rsid w:val="003A7D57"/>
  </w:style>
  <w:style w:type="character" w:customStyle="1" w:styleId="WW-Absatz-Standardschriftart11">
    <w:name w:val="WW-Absatz-Standardschriftart11"/>
    <w:rsid w:val="003A7D57"/>
  </w:style>
  <w:style w:type="character" w:customStyle="1" w:styleId="WW-Absatz-Standardschriftart111">
    <w:name w:val="WW-Absatz-Standardschriftart111"/>
    <w:rsid w:val="003A7D57"/>
  </w:style>
  <w:style w:type="character" w:customStyle="1" w:styleId="WW-Absatz-Standardschriftart1111">
    <w:name w:val="WW-Absatz-Standardschriftart1111"/>
    <w:rsid w:val="003A7D57"/>
  </w:style>
  <w:style w:type="character" w:customStyle="1" w:styleId="WW-Absatz-Standardschriftart11111">
    <w:name w:val="WW-Absatz-Standardschriftart11111"/>
    <w:rsid w:val="003A7D57"/>
  </w:style>
  <w:style w:type="character" w:customStyle="1" w:styleId="WW-Absatz-Standardschriftart111111">
    <w:name w:val="WW-Absatz-Standardschriftart111111"/>
    <w:rsid w:val="003A7D57"/>
  </w:style>
  <w:style w:type="paragraph" w:styleId="afffff9">
    <w:name w:val="List"/>
    <w:basedOn w:val="af7"/>
    <w:rsid w:val="003A7D57"/>
    <w:pPr>
      <w:spacing w:after="120"/>
      <w:ind w:firstLine="0"/>
      <w:jc w:val="left"/>
    </w:pPr>
    <w:rPr>
      <w:rFonts w:ascii="Times New Roman" w:hAnsi="Times New Roman" w:cs="Tahoma"/>
      <w:sz w:val="20"/>
      <w:szCs w:val="20"/>
    </w:rPr>
  </w:style>
  <w:style w:type="paragraph" w:customStyle="1" w:styleId="Style30">
    <w:name w:val="Style30"/>
    <w:basedOn w:val="a"/>
    <w:rsid w:val="003A7D57"/>
    <w:pPr>
      <w:widowControl w:val="0"/>
      <w:spacing w:after="0" w:line="277" w:lineRule="exact"/>
      <w:jc w:val="center"/>
    </w:pPr>
    <w:rPr>
      <w:rFonts w:ascii="Times New Roman" w:eastAsia="Times New Roman" w:hAnsi="Times New Roman" w:cs="Times New Roman"/>
      <w:color w:val="000000"/>
      <w:sz w:val="24"/>
      <w:szCs w:val="24"/>
      <w:lang w:eastAsia="ru-RU"/>
    </w:rPr>
  </w:style>
  <w:style w:type="paragraph" w:customStyle="1" w:styleId="Style59">
    <w:name w:val="Style59"/>
    <w:basedOn w:val="a"/>
    <w:rsid w:val="003A7D57"/>
    <w:pPr>
      <w:widowControl w:val="0"/>
      <w:spacing w:after="0" w:line="274" w:lineRule="exact"/>
    </w:pPr>
    <w:rPr>
      <w:rFonts w:ascii="Times New Roman" w:eastAsia="Times New Roman" w:hAnsi="Times New Roman" w:cs="Times New Roman"/>
      <w:color w:val="000000"/>
      <w:sz w:val="24"/>
      <w:szCs w:val="24"/>
      <w:lang w:eastAsia="ru-RU"/>
    </w:rPr>
  </w:style>
  <w:style w:type="character" w:customStyle="1" w:styleId="WW8Num1z0">
    <w:name w:val="WW8Num1z0"/>
    <w:rsid w:val="003A7D57"/>
    <w:rPr>
      <w:rFonts w:ascii="Symbol" w:hAnsi="Symbol"/>
    </w:rPr>
  </w:style>
  <w:style w:type="character" w:customStyle="1" w:styleId="WW8Num3z1">
    <w:name w:val="WW8Num3z1"/>
    <w:rsid w:val="003A7D57"/>
    <w:rPr>
      <w:rFonts w:ascii="Courier New" w:hAnsi="Courier New" w:cs="Courier New"/>
    </w:rPr>
  </w:style>
  <w:style w:type="character" w:customStyle="1" w:styleId="WW8Num3z2">
    <w:name w:val="WW8Num3z2"/>
    <w:rsid w:val="003A7D57"/>
    <w:rPr>
      <w:rFonts w:ascii="Wingdings" w:hAnsi="Wingdings"/>
    </w:rPr>
  </w:style>
  <w:style w:type="character" w:customStyle="1" w:styleId="WW8Num5z1">
    <w:name w:val="WW8Num5z1"/>
    <w:rsid w:val="003A7D57"/>
    <w:rPr>
      <w:rFonts w:ascii="Courier New" w:hAnsi="Courier New" w:cs="Courier New"/>
    </w:rPr>
  </w:style>
  <w:style w:type="character" w:customStyle="1" w:styleId="WW8Num5z2">
    <w:name w:val="WW8Num5z2"/>
    <w:rsid w:val="003A7D57"/>
    <w:rPr>
      <w:rFonts w:ascii="Wingdings" w:hAnsi="Wingdings"/>
    </w:rPr>
  </w:style>
  <w:style w:type="character" w:customStyle="1" w:styleId="WW8Num6z1">
    <w:name w:val="WW8Num6z1"/>
    <w:rsid w:val="003A7D57"/>
    <w:rPr>
      <w:rFonts w:ascii="Courier New" w:hAnsi="Courier New" w:cs="Courier New"/>
    </w:rPr>
  </w:style>
  <w:style w:type="character" w:customStyle="1" w:styleId="WW8Num6z2">
    <w:name w:val="WW8Num6z2"/>
    <w:rsid w:val="003A7D57"/>
    <w:rPr>
      <w:rFonts w:ascii="Wingdings" w:hAnsi="Wingdings"/>
    </w:rPr>
  </w:style>
  <w:style w:type="character" w:customStyle="1" w:styleId="WW8Num7z1">
    <w:name w:val="WW8Num7z1"/>
    <w:rsid w:val="003A7D57"/>
    <w:rPr>
      <w:rFonts w:ascii="Courier New" w:hAnsi="Courier New" w:cs="Courier New"/>
    </w:rPr>
  </w:style>
  <w:style w:type="character" w:customStyle="1" w:styleId="WW8Num7z2">
    <w:name w:val="WW8Num7z2"/>
    <w:rsid w:val="003A7D57"/>
    <w:rPr>
      <w:rFonts w:ascii="Wingdings" w:hAnsi="Wingdings"/>
    </w:rPr>
  </w:style>
  <w:style w:type="character" w:customStyle="1" w:styleId="WW8Num7z3">
    <w:name w:val="WW8Num7z3"/>
    <w:rsid w:val="003A7D57"/>
    <w:rPr>
      <w:rFonts w:ascii="Symbol" w:hAnsi="Symbol"/>
    </w:rPr>
  </w:style>
  <w:style w:type="character" w:customStyle="1" w:styleId="WW8Num8z0">
    <w:name w:val="WW8Num8z0"/>
    <w:rsid w:val="003A7D57"/>
    <w:rPr>
      <w:rFonts w:ascii="Times New Roman" w:eastAsia="Times New Roman" w:hAnsi="Times New Roman" w:cs="Times New Roman"/>
    </w:rPr>
  </w:style>
  <w:style w:type="character" w:customStyle="1" w:styleId="WW8Num8z2">
    <w:name w:val="WW8Num8z2"/>
    <w:rsid w:val="003A7D57"/>
    <w:rPr>
      <w:rFonts w:ascii="Wingdings" w:hAnsi="Wingdings"/>
    </w:rPr>
  </w:style>
  <w:style w:type="character" w:customStyle="1" w:styleId="WW8Num8z3">
    <w:name w:val="WW8Num8z3"/>
    <w:rsid w:val="003A7D57"/>
    <w:rPr>
      <w:rFonts w:ascii="Symbol" w:hAnsi="Symbol"/>
    </w:rPr>
  </w:style>
  <w:style w:type="character" w:customStyle="1" w:styleId="WW8Num9z1">
    <w:name w:val="WW8Num9z1"/>
    <w:rsid w:val="003A7D57"/>
    <w:rPr>
      <w:rFonts w:ascii="Arial" w:hAnsi="Arial"/>
    </w:rPr>
  </w:style>
  <w:style w:type="character" w:customStyle="1" w:styleId="WW8Num9z4">
    <w:name w:val="WW8Num9z4"/>
    <w:rsid w:val="003A7D57"/>
    <w:rPr>
      <w:rFonts w:ascii="Courier New" w:hAnsi="Courier New"/>
    </w:rPr>
  </w:style>
  <w:style w:type="character" w:customStyle="1" w:styleId="WW8Num9z5">
    <w:name w:val="WW8Num9z5"/>
    <w:rsid w:val="003A7D57"/>
    <w:rPr>
      <w:rFonts w:ascii="Wingdings" w:hAnsi="Wingdings"/>
    </w:rPr>
  </w:style>
  <w:style w:type="character" w:customStyle="1" w:styleId="WW8Num10z1">
    <w:name w:val="WW8Num10z1"/>
    <w:rsid w:val="003A7D57"/>
    <w:rPr>
      <w:rFonts w:ascii="Courier New" w:hAnsi="Courier New" w:cs="Courier New"/>
    </w:rPr>
  </w:style>
  <w:style w:type="character" w:customStyle="1" w:styleId="WW8Num10z2">
    <w:name w:val="WW8Num10z2"/>
    <w:rsid w:val="003A7D57"/>
    <w:rPr>
      <w:rFonts w:ascii="Wingdings" w:hAnsi="Wingdings"/>
    </w:rPr>
  </w:style>
  <w:style w:type="character" w:customStyle="1" w:styleId="WW8Num18z3">
    <w:name w:val="WW8Num18z3"/>
    <w:rsid w:val="003A7D57"/>
    <w:rPr>
      <w:rFonts w:ascii="Symbol" w:hAnsi="Symbol"/>
    </w:rPr>
  </w:style>
  <w:style w:type="character" w:customStyle="1" w:styleId="WW8Num18z4">
    <w:name w:val="WW8Num18z4"/>
    <w:rsid w:val="003A7D57"/>
    <w:rPr>
      <w:rFonts w:ascii="Courier New" w:hAnsi="Courier New" w:cs="Courier New"/>
    </w:rPr>
  </w:style>
  <w:style w:type="character" w:customStyle="1" w:styleId="WW8Num24z4">
    <w:name w:val="WW8Num24z4"/>
    <w:rsid w:val="003A7D57"/>
    <w:rPr>
      <w:rFonts w:ascii="Courier New" w:hAnsi="Courier New"/>
    </w:rPr>
  </w:style>
  <w:style w:type="character" w:customStyle="1" w:styleId="WW8Num25z1">
    <w:name w:val="WW8Num25z1"/>
    <w:rsid w:val="003A7D57"/>
    <w:rPr>
      <w:rFonts w:ascii="Courier New" w:hAnsi="Courier New"/>
    </w:rPr>
  </w:style>
  <w:style w:type="character" w:customStyle="1" w:styleId="WW8Num25z2">
    <w:name w:val="WW8Num25z2"/>
    <w:rsid w:val="003A7D57"/>
    <w:rPr>
      <w:rFonts w:ascii="Wingdings" w:hAnsi="Wingdings"/>
    </w:rPr>
  </w:style>
  <w:style w:type="character" w:customStyle="1" w:styleId="WW8Num25z3">
    <w:name w:val="WW8Num25z3"/>
    <w:rsid w:val="003A7D57"/>
    <w:rPr>
      <w:rFonts w:ascii="Symbol" w:hAnsi="Symbol"/>
    </w:rPr>
  </w:style>
  <w:style w:type="character" w:customStyle="1" w:styleId="WW8Num28z1">
    <w:name w:val="WW8Num28z1"/>
    <w:rsid w:val="003A7D57"/>
    <w:rPr>
      <w:rFonts w:ascii="Courier New" w:hAnsi="Courier New" w:cs="Courier New"/>
    </w:rPr>
  </w:style>
  <w:style w:type="character" w:customStyle="1" w:styleId="WW8Num28z2">
    <w:name w:val="WW8Num28z2"/>
    <w:rsid w:val="003A7D57"/>
    <w:rPr>
      <w:rFonts w:ascii="Wingdings" w:hAnsi="Wingdings"/>
    </w:rPr>
  </w:style>
  <w:style w:type="character" w:customStyle="1" w:styleId="WW8Num29z1">
    <w:name w:val="WW8Num29z1"/>
    <w:rsid w:val="003A7D57"/>
    <w:rPr>
      <w:rFonts w:ascii="Courier New" w:hAnsi="Courier New" w:cs="Courier New"/>
    </w:rPr>
  </w:style>
  <w:style w:type="character" w:customStyle="1" w:styleId="WW8Num29z2">
    <w:name w:val="WW8Num29z2"/>
    <w:rsid w:val="003A7D57"/>
    <w:rPr>
      <w:rFonts w:ascii="Wingdings" w:hAnsi="Wingdings"/>
    </w:rPr>
  </w:style>
  <w:style w:type="character" w:customStyle="1" w:styleId="WW8Num29z3">
    <w:name w:val="WW8Num29z3"/>
    <w:rsid w:val="003A7D57"/>
    <w:rPr>
      <w:rFonts w:ascii="Symbol" w:hAnsi="Symbol"/>
    </w:rPr>
  </w:style>
  <w:style w:type="character" w:customStyle="1" w:styleId="WW8Num30z3">
    <w:name w:val="WW8Num30z3"/>
    <w:rsid w:val="003A7D57"/>
    <w:rPr>
      <w:rFonts w:ascii="Symbol" w:hAnsi="Symbol"/>
    </w:rPr>
  </w:style>
  <w:style w:type="character" w:customStyle="1" w:styleId="WW8Num31z1">
    <w:name w:val="WW8Num31z1"/>
    <w:rsid w:val="003A7D57"/>
    <w:rPr>
      <w:rFonts w:ascii="Courier New" w:hAnsi="Courier New"/>
    </w:rPr>
  </w:style>
  <w:style w:type="character" w:customStyle="1" w:styleId="WW8Num31z2">
    <w:name w:val="WW8Num31z2"/>
    <w:rsid w:val="003A7D57"/>
    <w:rPr>
      <w:rFonts w:ascii="Wingdings" w:hAnsi="Wingdings"/>
    </w:rPr>
  </w:style>
  <w:style w:type="character" w:customStyle="1" w:styleId="WW8Num31z3">
    <w:name w:val="WW8Num31z3"/>
    <w:rsid w:val="003A7D57"/>
    <w:rPr>
      <w:rFonts w:ascii="Symbol" w:hAnsi="Symbol"/>
    </w:rPr>
  </w:style>
  <w:style w:type="character" w:customStyle="1" w:styleId="WW8Num35z1">
    <w:name w:val="WW8Num35z1"/>
    <w:rsid w:val="003A7D57"/>
    <w:rPr>
      <w:rFonts w:ascii="Courier New" w:hAnsi="Courier New" w:cs="Courier New"/>
    </w:rPr>
  </w:style>
  <w:style w:type="character" w:customStyle="1" w:styleId="WW8Num35z2">
    <w:name w:val="WW8Num35z2"/>
    <w:rsid w:val="003A7D57"/>
    <w:rPr>
      <w:rFonts w:ascii="Wingdings" w:hAnsi="Wingdings"/>
    </w:rPr>
  </w:style>
  <w:style w:type="character" w:customStyle="1" w:styleId="WW8Num35z3">
    <w:name w:val="WW8Num35z3"/>
    <w:rsid w:val="003A7D57"/>
    <w:rPr>
      <w:rFonts w:ascii="Symbol" w:hAnsi="Symbol"/>
    </w:rPr>
  </w:style>
  <w:style w:type="character" w:customStyle="1" w:styleId="WW8Num38z1">
    <w:name w:val="WW8Num38z1"/>
    <w:rsid w:val="003A7D57"/>
    <w:rPr>
      <w:rFonts w:ascii="Courier New" w:hAnsi="Courier New" w:cs="Courier New"/>
    </w:rPr>
  </w:style>
  <w:style w:type="character" w:customStyle="1" w:styleId="WW8Num38z2">
    <w:name w:val="WW8Num38z2"/>
    <w:rsid w:val="003A7D57"/>
    <w:rPr>
      <w:rFonts w:ascii="Wingdings" w:hAnsi="Wingdings"/>
    </w:rPr>
  </w:style>
  <w:style w:type="character" w:customStyle="1" w:styleId="WW8Num38z3">
    <w:name w:val="WW8Num38z3"/>
    <w:rsid w:val="003A7D57"/>
    <w:rPr>
      <w:rFonts w:ascii="Symbol" w:hAnsi="Symbol"/>
    </w:rPr>
  </w:style>
  <w:style w:type="character" w:customStyle="1" w:styleId="WW8Num40z3">
    <w:name w:val="WW8Num40z3"/>
    <w:rsid w:val="003A7D57"/>
    <w:rPr>
      <w:rFonts w:ascii="Symbol" w:hAnsi="Symbol"/>
    </w:rPr>
  </w:style>
  <w:style w:type="character" w:customStyle="1" w:styleId="WW8Num42z1">
    <w:name w:val="WW8Num42z1"/>
    <w:rsid w:val="003A7D57"/>
    <w:rPr>
      <w:rFonts w:ascii="Courier New" w:hAnsi="Courier New" w:cs="Courier New"/>
    </w:rPr>
  </w:style>
  <w:style w:type="character" w:customStyle="1" w:styleId="WW8Num42z2">
    <w:name w:val="WW8Num42z2"/>
    <w:rsid w:val="003A7D57"/>
    <w:rPr>
      <w:rFonts w:ascii="Wingdings" w:hAnsi="Wingdings"/>
    </w:rPr>
  </w:style>
  <w:style w:type="character" w:customStyle="1" w:styleId="2d">
    <w:name w:val="Основной шрифт абзаца2"/>
    <w:rsid w:val="003A7D57"/>
  </w:style>
  <w:style w:type="character" w:customStyle="1" w:styleId="1f6">
    <w:name w:val="Знак сноски1"/>
    <w:rsid w:val="003A7D57"/>
    <w:rPr>
      <w:vertAlign w:val="superscript"/>
    </w:rPr>
  </w:style>
  <w:style w:type="character" w:styleId="afffffa">
    <w:name w:val="endnote reference"/>
    <w:uiPriority w:val="99"/>
    <w:rsid w:val="003A7D57"/>
    <w:rPr>
      <w:vertAlign w:val="superscript"/>
    </w:rPr>
  </w:style>
  <w:style w:type="character" w:customStyle="1" w:styleId="afffffb">
    <w:name w:val="Символы концевой сноски"/>
    <w:rsid w:val="003A7D57"/>
  </w:style>
  <w:style w:type="paragraph" w:customStyle="1" w:styleId="2e">
    <w:name w:val="Название2"/>
    <w:basedOn w:val="a"/>
    <w:rsid w:val="003A7D57"/>
    <w:pPr>
      <w:suppressLineNumbers/>
      <w:suppressAutoHyphens/>
      <w:spacing w:before="120" w:after="120" w:line="240" w:lineRule="auto"/>
      <w:ind w:firstLine="709"/>
      <w:jc w:val="both"/>
    </w:pPr>
    <w:rPr>
      <w:rFonts w:ascii="Arial" w:eastAsia="Times New Roman" w:hAnsi="Arial" w:cs="Mangal"/>
      <w:i/>
      <w:iCs/>
      <w:sz w:val="20"/>
      <w:szCs w:val="24"/>
      <w:lang w:eastAsia="ar-SA"/>
    </w:rPr>
  </w:style>
  <w:style w:type="paragraph" w:customStyle="1" w:styleId="2f">
    <w:name w:val="Указатель2"/>
    <w:basedOn w:val="a"/>
    <w:rsid w:val="003A7D57"/>
    <w:pPr>
      <w:suppressLineNumbers/>
      <w:suppressAutoHyphens/>
      <w:spacing w:after="0" w:line="240" w:lineRule="auto"/>
      <w:ind w:firstLine="709"/>
      <w:jc w:val="both"/>
    </w:pPr>
    <w:rPr>
      <w:rFonts w:ascii="Arial" w:eastAsia="Times New Roman" w:hAnsi="Arial" w:cs="Mangal"/>
      <w:sz w:val="24"/>
      <w:szCs w:val="16"/>
      <w:lang w:eastAsia="ar-SA"/>
    </w:rPr>
  </w:style>
  <w:style w:type="paragraph" w:customStyle="1" w:styleId="230">
    <w:name w:val="Основной текст 23"/>
    <w:basedOn w:val="a"/>
    <w:rsid w:val="003A7D57"/>
    <w:pPr>
      <w:suppressAutoHyphens/>
      <w:spacing w:after="120" w:line="480" w:lineRule="auto"/>
      <w:ind w:firstLine="709"/>
      <w:jc w:val="both"/>
    </w:pPr>
    <w:rPr>
      <w:rFonts w:ascii="Arial" w:eastAsia="Times New Roman" w:hAnsi="Arial" w:cs="Arial"/>
      <w:sz w:val="24"/>
      <w:szCs w:val="16"/>
      <w:lang w:eastAsia="ar-SA"/>
    </w:rPr>
  </w:style>
  <w:style w:type="paragraph" w:customStyle="1" w:styleId="231">
    <w:name w:val="Основной текст с отступом 23"/>
    <w:basedOn w:val="a"/>
    <w:rsid w:val="003A7D57"/>
    <w:pPr>
      <w:suppressAutoHyphens/>
      <w:spacing w:after="120" w:line="480" w:lineRule="auto"/>
      <w:ind w:left="283" w:firstLine="709"/>
      <w:jc w:val="both"/>
    </w:pPr>
    <w:rPr>
      <w:rFonts w:ascii="Arial" w:eastAsia="Times New Roman" w:hAnsi="Arial" w:cs="Arial"/>
      <w:sz w:val="24"/>
      <w:szCs w:val="16"/>
      <w:lang w:eastAsia="ar-SA"/>
    </w:rPr>
  </w:style>
  <w:style w:type="paragraph" w:customStyle="1" w:styleId="321">
    <w:name w:val="Основной текст с отступом 32"/>
    <w:basedOn w:val="a"/>
    <w:rsid w:val="003A7D57"/>
    <w:pPr>
      <w:suppressAutoHyphens/>
      <w:spacing w:after="120" w:line="240" w:lineRule="auto"/>
      <w:ind w:left="283" w:firstLine="709"/>
      <w:jc w:val="both"/>
    </w:pPr>
    <w:rPr>
      <w:rFonts w:ascii="Arial" w:eastAsia="Times New Roman" w:hAnsi="Arial" w:cs="Arial"/>
      <w:sz w:val="16"/>
      <w:szCs w:val="16"/>
      <w:lang w:eastAsia="ar-SA"/>
    </w:rPr>
  </w:style>
  <w:style w:type="paragraph" w:customStyle="1" w:styleId="1f7">
    <w:name w:val="Текст примечания1"/>
    <w:basedOn w:val="a"/>
    <w:rsid w:val="003A7D57"/>
    <w:pPr>
      <w:suppressAutoHyphens/>
      <w:spacing w:after="0" w:line="240" w:lineRule="auto"/>
      <w:ind w:firstLine="709"/>
      <w:jc w:val="both"/>
    </w:pPr>
    <w:rPr>
      <w:rFonts w:ascii="Arial" w:eastAsia="Times New Roman" w:hAnsi="Arial" w:cs="Arial"/>
      <w:sz w:val="20"/>
      <w:szCs w:val="20"/>
      <w:lang w:eastAsia="ar-SA"/>
    </w:rPr>
  </w:style>
  <w:style w:type="paragraph" w:customStyle="1" w:styleId="1f8">
    <w:name w:val="Схема документа1"/>
    <w:basedOn w:val="a"/>
    <w:rsid w:val="003A7D57"/>
    <w:pPr>
      <w:suppressAutoHyphens/>
      <w:spacing w:after="0" w:line="240" w:lineRule="auto"/>
      <w:ind w:firstLine="709"/>
      <w:jc w:val="both"/>
    </w:pPr>
    <w:rPr>
      <w:rFonts w:ascii="Tahoma" w:eastAsia="Times New Roman" w:hAnsi="Tahoma" w:cs="Tahoma"/>
      <w:sz w:val="16"/>
      <w:szCs w:val="16"/>
      <w:lang w:eastAsia="ar-SA"/>
    </w:rPr>
  </w:style>
  <w:style w:type="paragraph" w:customStyle="1" w:styleId="2f0">
    <w:name w:val="Название объекта2"/>
    <w:basedOn w:val="a"/>
    <w:next w:val="a"/>
    <w:rsid w:val="003A7D57"/>
    <w:pPr>
      <w:suppressAutoHyphens/>
      <w:spacing w:after="0" w:line="240" w:lineRule="auto"/>
      <w:ind w:firstLine="709"/>
      <w:jc w:val="both"/>
    </w:pPr>
    <w:rPr>
      <w:rFonts w:ascii="Arial" w:eastAsia="Times New Roman" w:hAnsi="Arial" w:cs="Arial"/>
      <w:b/>
      <w:bCs/>
      <w:sz w:val="20"/>
      <w:szCs w:val="20"/>
      <w:lang w:eastAsia="ar-SA"/>
    </w:rPr>
  </w:style>
  <w:style w:type="character" w:customStyle="1" w:styleId="WW-Absatz-Standardschriftart1111111">
    <w:name w:val="WW-Absatz-Standardschriftart1111111"/>
    <w:rsid w:val="003A7D57"/>
  </w:style>
  <w:style w:type="character" w:customStyle="1" w:styleId="WW-Absatz-Standardschriftart11111111">
    <w:name w:val="WW-Absatz-Standardschriftart11111111"/>
    <w:rsid w:val="003A7D57"/>
  </w:style>
  <w:style w:type="character" w:customStyle="1" w:styleId="WW-Absatz-Standardschriftart111111111">
    <w:name w:val="WW-Absatz-Standardschriftart111111111"/>
    <w:rsid w:val="003A7D57"/>
  </w:style>
  <w:style w:type="character" w:customStyle="1" w:styleId="WW-Absatz-Standardschriftart1111111111">
    <w:name w:val="WW-Absatz-Standardschriftart1111111111"/>
    <w:rsid w:val="003A7D57"/>
  </w:style>
  <w:style w:type="character" w:customStyle="1" w:styleId="WW-Absatz-Standardschriftart11111111111">
    <w:name w:val="WW-Absatz-Standardschriftart11111111111"/>
    <w:rsid w:val="003A7D57"/>
  </w:style>
  <w:style w:type="character" w:customStyle="1" w:styleId="WW-Absatz-Standardschriftart111111111111">
    <w:name w:val="WW-Absatz-Standardschriftart111111111111"/>
    <w:rsid w:val="003A7D57"/>
  </w:style>
  <w:style w:type="character" w:customStyle="1" w:styleId="WW-Absatz-Standardschriftart1111111111111">
    <w:name w:val="WW-Absatz-Standardschriftart1111111111111"/>
    <w:rsid w:val="003A7D57"/>
  </w:style>
  <w:style w:type="character" w:customStyle="1" w:styleId="WW-Absatz-Standardschriftart11111111111111">
    <w:name w:val="WW-Absatz-Standardschriftart11111111111111"/>
    <w:rsid w:val="003A7D57"/>
  </w:style>
  <w:style w:type="character" w:customStyle="1" w:styleId="WW-Absatz-Standardschriftart111111111111111">
    <w:name w:val="WW-Absatz-Standardschriftart111111111111111"/>
    <w:rsid w:val="003A7D57"/>
  </w:style>
  <w:style w:type="character" w:customStyle="1" w:styleId="WW-Absatz-Standardschriftart1111111111111111">
    <w:name w:val="WW-Absatz-Standardschriftart1111111111111111"/>
    <w:rsid w:val="003A7D57"/>
  </w:style>
  <w:style w:type="character" w:customStyle="1" w:styleId="WW-Absatz-Standardschriftart11111111111111111">
    <w:name w:val="WW-Absatz-Standardschriftart11111111111111111"/>
    <w:rsid w:val="003A7D57"/>
  </w:style>
  <w:style w:type="character" w:customStyle="1" w:styleId="WW-Absatz-Standardschriftart111111111111111111">
    <w:name w:val="WW-Absatz-Standardschriftart111111111111111111"/>
    <w:rsid w:val="003A7D57"/>
  </w:style>
  <w:style w:type="character" w:customStyle="1" w:styleId="WW-Absatz-Standardschriftart1111111111111111111">
    <w:name w:val="WW-Absatz-Standardschriftart1111111111111111111"/>
    <w:rsid w:val="003A7D57"/>
  </w:style>
  <w:style w:type="character" w:customStyle="1" w:styleId="WW-Absatz-Standardschriftart11111111111111111111">
    <w:name w:val="WW-Absatz-Standardschriftart11111111111111111111"/>
    <w:rsid w:val="003A7D57"/>
  </w:style>
  <w:style w:type="character" w:customStyle="1" w:styleId="WW-Absatz-Standardschriftart111111111111111111111">
    <w:name w:val="WW-Absatz-Standardschriftart111111111111111111111"/>
    <w:rsid w:val="003A7D57"/>
  </w:style>
  <w:style w:type="character" w:customStyle="1" w:styleId="WW-Absatz-Standardschriftart1111111111111111111111">
    <w:name w:val="WW-Absatz-Standardschriftart1111111111111111111111"/>
    <w:rsid w:val="003A7D57"/>
  </w:style>
  <w:style w:type="character" w:customStyle="1" w:styleId="WW-Absatz-Standardschriftart11111111111111111111111">
    <w:name w:val="WW-Absatz-Standardschriftart11111111111111111111111"/>
    <w:rsid w:val="003A7D57"/>
  </w:style>
  <w:style w:type="character" w:customStyle="1" w:styleId="WW-Absatz-Standardschriftart111111111111111111111111">
    <w:name w:val="WW-Absatz-Standardschriftart111111111111111111111111"/>
    <w:rsid w:val="003A7D57"/>
  </w:style>
  <w:style w:type="character" w:customStyle="1" w:styleId="WW-Absatz-Standardschriftart1111111111111111111111111">
    <w:name w:val="WW-Absatz-Standardschriftart1111111111111111111111111"/>
    <w:rsid w:val="003A7D57"/>
  </w:style>
  <w:style w:type="character" w:customStyle="1" w:styleId="WW-Absatz-Standardschriftart11111111111111111111111111">
    <w:name w:val="WW-Absatz-Standardschriftart11111111111111111111111111"/>
    <w:rsid w:val="003A7D57"/>
  </w:style>
  <w:style w:type="character" w:customStyle="1" w:styleId="WW-Absatz-Standardschriftart111111111111111111111111111">
    <w:name w:val="WW-Absatz-Standardschriftart111111111111111111111111111"/>
    <w:rsid w:val="003A7D57"/>
  </w:style>
  <w:style w:type="character" w:customStyle="1" w:styleId="WW-Absatz-Standardschriftart1111111111111111111111111111">
    <w:name w:val="WW-Absatz-Standardschriftart1111111111111111111111111111"/>
    <w:rsid w:val="003A7D57"/>
  </w:style>
  <w:style w:type="character" w:customStyle="1" w:styleId="WW-Absatz-Standardschriftart11111111111111111111111111111">
    <w:name w:val="WW-Absatz-Standardschriftart11111111111111111111111111111"/>
    <w:rsid w:val="003A7D57"/>
  </w:style>
  <w:style w:type="character" w:customStyle="1" w:styleId="WW-Absatz-Standardschriftart111111111111111111111111111111">
    <w:name w:val="WW-Absatz-Standardschriftart111111111111111111111111111111"/>
    <w:rsid w:val="003A7D57"/>
  </w:style>
  <w:style w:type="character" w:customStyle="1" w:styleId="WW-Absatz-Standardschriftart1111111111111111111111111111111">
    <w:name w:val="WW-Absatz-Standardschriftart1111111111111111111111111111111"/>
    <w:rsid w:val="003A7D57"/>
  </w:style>
  <w:style w:type="character" w:customStyle="1" w:styleId="WW-Absatz-Standardschriftart11111111111111111111111111111111">
    <w:name w:val="WW-Absatz-Standardschriftart11111111111111111111111111111111"/>
    <w:rsid w:val="003A7D57"/>
  </w:style>
  <w:style w:type="character" w:customStyle="1" w:styleId="WW-Absatz-Standardschriftart111111111111111111111111111111111">
    <w:name w:val="WW-Absatz-Standardschriftart111111111111111111111111111111111"/>
    <w:rsid w:val="003A7D57"/>
  </w:style>
  <w:style w:type="character" w:customStyle="1" w:styleId="WW-Absatz-Standardschriftart1111111111111111111111111111111111">
    <w:name w:val="WW-Absatz-Standardschriftart1111111111111111111111111111111111"/>
    <w:rsid w:val="003A7D57"/>
  </w:style>
  <w:style w:type="character" w:customStyle="1" w:styleId="WW-Absatz-Standardschriftart11111111111111111111111111111111111">
    <w:name w:val="WW-Absatz-Standardschriftart11111111111111111111111111111111111"/>
    <w:rsid w:val="003A7D57"/>
  </w:style>
  <w:style w:type="character" w:customStyle="1" w:styleId="WW8Num1z1">
    <w:name w:val="WW8Num1z1"/>
    <w:rsid w:val="003A7D57"/>
    <w:rPr>
      <w:rFonts w:ascii="Courier New" w:hAnsi="Courier New" w:cs="Courier New"/>
    </w:rPr>
  </w:style>
  <w:style w:type="character" w:customStyle="1" w:styleId="WW8Num1z2">
    <w:name w:val="WW8Num1z2"/>
    <w:rsid w:val="003A7D57"/>
    <w:rPr>
      <w:rFonts w:ascii="Wingdings" w:hAnsi="Wingdings"/>
    </w:rPr>
  </w:style>
  <w:style w:type="character" w:customStyle="1" w:styleId="101">
    <w:name w:val=" Знак Знак10"/>
    <w:rsid w:val="003A7D57"/>
    <w:rPr>
      <w:rFonts w:ascii="Arial" w:hAnsi="Arial"/>
      <w:bCs/>
      <w:kern w:val="1"/>
      <w:sz w:val="36"/>
      <w:szCs w:val="32"/>
      <w:lang w:val="en-US"/>
    </w:rPr>
  </w:style>
  <w:style w:type="character" w:customStyle="1" w:styleId="92">
    <w:name w:val=" Знак Знак9"/>
    <w:rsid w:val="003A7D57"/>
    <w:rPr>
      <w:rFonts w:ascii="Arial" w:eastAsia="Times New Roman" w:hAnsi="Arial" w:cs="Times New Roman"/>
      <w:bCs/>
      <w:iCs/>
      <w:sz w:val="28"/>
      <w:szCs w:val="28"/>
    </w:rPr>
  </w:style>
  <w:style w:type="character" w:customStyle="1" w:styleId="82">
    <w:name w:val=" Знак Знак8"/>
    <w:rsid w:val="003A7D57"/>
    <w:rPr>
      <w:rFonts w:ascii="Arial" w:hAnsi="Arial"/>
      <w:bCs/>
      <w:i/>
      <w:sz w:val="28"/>
      <w:szCs w:val="26"/>
      <w:lang w:val="en-US"/>
    </w:rPr>
  </w:style>
  <w:style w:type="character" w:customStyle="1" w:styleId="72">
    <w:name w:val=" Знак Знак7"/>
    <w:rsid w:val="003A7D57"/>
    <w:rPr>
      <w:b/>
      <w:bCs/>
      <w:sz w:val="28"/>
      <w:szCs w:val="28"/>
    </w:rPr>
  </w:style>
  <w:style w:type="character" w:customStyle="1" w:styleId="62">
    <w:name w:val=" Знак Знак6"/>
    <w:rsid w:val="003A7D57"/>
    <w:rPr>
      <w:b/>
      <w:bCs/>
      <w:i/>
      <w:iCs/>
      <w:sz w:val="26"/>
      <w:szCs w:val="26"/>
    </w:rPr>
  </w:style>
  <w:style w:type="character" w:customStyle="1" w:styleId="52">
    <w:name w:val=" Знак Знак5"/>
    <w:rsid w:val="003A7D57"/>
    <w:rPr>
      <w:b/>
      <w:bCs/>
    </w:rPr>
  </w:style>
  <w:style w:type="character" w:customStyle="1" w:styleId="43">
    <w:name w:val=" Знак Знак4"/>
    <w:rsid w:val="003A7D57"/>
    <w:rPr>
      <w:sz w:val="24"/>
      <w:szCs w:val="24"/>
    </w:rPr>
  </w:style>
  <w:style w:type="character" w:customStyle="1" w:styleId="36">
    <w:name w:val=" Знак Знак3"/>
    <w:rsid w:val="003A7D57"/>
    <w:rPr>
      <w:i/>
      <w:iCs/>
      <w:sz w:val="24"/>
      <w:szCs w:val="24"/>
    </w:rPr>
  </w:style>
  <w:style w:type="character" w:customStyle="1" w:styleId="2f1">
    <w:name w:val=" Знак Знак2"/>
    <w:rsid w:val="003A7D57"/>
    <w:rPr>
      <w:rFonts w:ascii="Cambria" w:hAnsi="Cambria"/>
    </w:rPr>
  </w:style>
  <w:style w:type="character" w:customStyle="1" w:styleId="1f9">
    <w:name w:val=" Знак Знак1"/>
    <w:rsid w:val="003A7D57"/>
    <w:rPr>
      <w:rFonts w:ascii="Cambria" w:hAnsi="Cambria"/>
      <w:b/>
      <w:bCs/>
      <w:kern w:val="1"/>
      <w:sz w:val="32"/>
      <w:szCs w:val="32"/>
    </w:rPr>
  </w:style>
  <w:style w:type="character" w:customStyle="1" w:styleId="afffffc">
    <w:name w:val="Символ нумерации"/>
    <w:rsid w:val="003A7D57"/>
  </w:style>
  <w:style w:type="character" w:customStyle="1" w:styleId="313">
    <w:name w:val="Основной текст 3 Знак1"/>
    <w:rsid w:val="003A7D57"/>
    <w:rPr>
      <w:rFonts w:ascii="Arial" w:hAnsi="Arial" w:cs="Arial"/>
      <w:szCs w:val="24"/>
    </w:rPr>
  </w:style>
  <w:style w:type="paragraph" w:styleId="afffffd">
    <w:name w:val="endnote text"/>
    <w:basedOn w:val="a"/>
    <w:link w:val="afffffe"/>
    <w:uiPriority w:val="99"/>
    <w:semiHidden/>
    <w:unhideWhenUsed/>
    <w:rsid w:val="003A7D57"/>
    <w:pPr>
      <w:suppressAutoHyphens/>
    </w:pPr>
    <w:rPr>
      <w:rFonts w:ascii="Calibri" w:eastAsia="Calibri" w:hAnsi="Calibri" w:cs="Calibri"/>
      <w:kern w:val="1"/>
      <w:sz w:val="20"/>
      <w:szCs w:val="20"/>
      <w:lang w:eastAsia="ar-SA"/>
    </w:rPr>
  </w:style>
  <w:style w:type="character" w:customStyle="1" w:styleId="afffffe">
    <w:name w:val="Текст концевой сноски Знак"/>
    <w:basedOn w:val="a0"/>
    <w:link w:val="afffffd"/>
    <w:uiPriority w:val="99"/>
    <w:semiHidden/>
    <w:rsid w:val="003A7D57"/>
    <w:rPr>
      <w:rFonts w:ascii="Calibri" w:eastAsia="Calibri" w:hAnsi="Calibri" w:cs="Calibri"/>
      <w:kern w:val="1"/>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2.xml"/><Relationship Id="rId26" Type="http://schemas.openxmlformats.org/officeDocument/2006/relationships/hyperlink" Target="consultantplus://offline/main?base=LAW;n=112800;fld=134;dst=100864" TargetMode="External"/><Relationship Id="rId39"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hyperlink" Target="consultantplus://offline/main?base=LAW;n=112800;fld=134;dst=100619" TargetMode="External"/><Relationship Id="rId34" Type="http://schemas.openxmlformats.org/officeDocument/2006/relationships/footer" Target="footer4.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1.xml"/><Relationship Id="rId25" Type="http://schemas.openxmlformats.org/officeDocument/2006/relationships/hyperlink" Target="consultantplus://offline/main?base=LAW;n=112800;fld=134;dst=100800" TargetMode="External"/><Relationship Id="rId33" Type="http://schemas.openxmlformats.org/officeDocument/2006/relationships/footer" Target="footer3.xml"/><Relationship Id="rId38"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chart" Target="charts/chart4.xml"/><Relationship Id="rId29" Type="http://schemas.openxmlformats.org/officeDocument/2006/relationships/hyperlink" Target="consultantplus://offline/main?base=LAW;n=112800;fld=134;dst=100705"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consultantplus://offline/main?base=LAW;n=112800;fld=134;dst=100705" TargetMode="External"/><Relationship Id="rId32" Type="http://schemas.openxmlformats.org/officeDocument/2006/relationships/footer" Target="footer2.xml"/><Relationship Id="rId37" Type="http://schemas.openxmlformats.org/officeDocument/2006/relationships/header" Target="header2.xml"/><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consultantplus://offline/main?base=LAW;n=110184;fld=134;dst=100416" TargetMode="External"/><Relationship Id="rId28" Type="http://schemas.openxmlformats.org/officeDocument/2006/relationships/hyperlink" Target="consultantplus://offline/main?base=LAW;n=112800;fld=134;dst=100876" TargetMode="External"/><Relationship Id="rId36" Type="http://schemas.openxmlformats.org/officeDocument/2006/relationships/chart" Target="charts/chart6.xml"/><Relationship Id="rId10" Type="http://schemas.openxmlformats.org/officeDocument/2006/relationships/image" Target="media/image3.jpeg"/><Relationship Id="rId19" Type="http://schemas.openxmlformats.org/officeDocument/2006/relationships/chart" Target="charts/chart3.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consultantplus://offline/main?base=LAW;n=112800;fld=134;dst=57" TargetMode="External"/><Relationship Id="rId27" Type="http://schemas.openxmlformats.org/officeDocument/2006/relationships/hyperlink" Target="consultantplus://offline/main?base=LAW;n=112800;fld=134;dst=18" TargetMode="External"/><Relationship Id="rId30" Type="http://schemas.openxmlformats.org/officeDocument/2006/relationships/footer" Target="footer1.xml"/><Relationship Id="rId35"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oleObject" Target="file:///H:\&#1085;&#1086;&#1074;&#1099;&#1077;%20&#1043;&#1055;\&#1096;&#1072;&#1073;&#1083;&#1086;&#1085;&#1099;%20&#1076;&#1083;&#1103;%20&#1085;&#1086;&#1074;&#1086;&#1081;%20&#1076;&#1077;&#1084;.2012\&#1051;&#1077;&#1096;&#1077;%20&#1076;&#1083;&#1103;%20&#1096;&#1072;&#1073;&#1083;&#1086;&#1085;&#1086;&#1074;\2%20&#1057;&#1077;&#1088;&#1075;&#1080;&#1077;&#1074;&#1089;&#1082;&#1080;&#1081;\&#1057;&#1077;&#1088;&#1075;&#1080;&#1077;&#1074;&#1089;&#1082;&#1080;&#1081;%20&#1088;-&#1085;%20&#1055;&#1054;&#1057;&#1045;&#1051;&#1045;&#1053;&#1048;&#1071;%20&#1076;&#1077;&#1084;&#1086;&#1075;&#1088;&#1072;&#1092;&#1080;&#1103;%202_&#1053;&#1086;&#1074;.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1085;&#1086;&#1074;&#1099;&#1077;%20&#1043;&#1055;\&#1096;&#1072;&#1073;&#1083;&#1086;&#1085;&#1099;%20&#1076;&#1083;&#1103;%20&#1085;&#1086;&#1074;&#1086;&#1081;%20&#1076;&#1077;&#1084;.2012\&#1051;&#1077;&#1096;&#1077;%20&#1076;&#1083;&#1103;%20&#1096;&#1072;&#1073;&#1083;&#1086;&#1085;&#1086;&#1074;\2%20&#1057;&#1077;&#1088;&#1075;&#1080;&#1077;&#1074;&#1089;&#1082;&#1080;&#1081;\&#1057;&#1077;&#1088;&#1075;&#1080;&#1077;&#1074;&#1089;&#1082;&#1080;&#1081;%20&#1088;-&#1085;%20&#1055;&#1054;&#1057;&#1045;&#1051;&#1045;&#1053;&#1048;&#1071;%20&#1076;&#1077;&#1084;&#1086;&#1075;&#1088;&#1072;&#1092;&#1080;&#1103;%202_&#1053;&#1086;&#1074;.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1085;&#1086;&#1074;&#1099;&#1077;%20&#1043;&#1055;\&#1096;&#1072;&#1073;&#1083;&#1086;&#1085;&#1099;%20&#1076;&#1083;&#1103;%20&#1085;&#1086;&#1074;&#1086;&#1081;%20&#1076;&#1077;&#1084;.2012\&#1051;&#1077;&#1096;&#1077;%20&#1076;&#1083;&#1103;%20&#1096;&#1072;&#1073;&#1083;&#1086;&#1085;&#1086;&#1074;\2%20&#1057;&#1077;&#1088;&#1075;&#1080;&#1077;&#1074;&#1089;&#1082;&#1080;&#1081;\&#1057;&#1077;&#1088;&#1075;&#1080;&#1077;&#1074;&#1089;&#1082;&#1080;&#1081;%20&#1088;-&#1085;%20&#1055;&#1054;&#1057;&#1045;&#1051;&#1045;&#1053;&#1048;&#1071;%20&#1076;&#1077;&#1084;&#1086;&#1075;&#1088;&#1072;&#1092;&#1080;&#1103;%202_&#1053;&#1086;&#1074;.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1085;&#1086;&#1074;&#1099;&#1077;%20&#1043;&#1055;\&#1096;&#1072;&#1073;&#1083;&#1086;&#1085;&#1099;%20&#1076;&#1083;&#1103;%20&#1085;&#1086;&#1074;&#1086;&#1081;%20&#1076;&#1077;&#1084;.2012\&#1051;&#1077;&#1096;&#1077;%20&#1076;&#1083;&#1103;%20&#1096;&#1072;&#1073;&#1083;&#1086;&#1085;&#1086;&#1074;\2%20&#1057;&#1077;&#1088;&#1075;&#1080;&#1077;&#1074;&#1089;&#1082;&#1080;&#1081;\&#1057;&#1077;&#1088;&#1075;&#1080;&#1077;&#1074;&#1089;&#1082;&#1080;&#1081;%20&#1088;-&#1085;%20&#1055;&#1054;&#1057;&#1045;&#1051;&#1045;&#1053;&#1048;&#1071;%20&#1076;&#1077;&#1084;&#1086;&#1075;&#1088;&#1072;&#1092;&#1080;&#1103;%202_&#1053;&#1086;&#1074;.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1085;&#1086;&#1074;&#1099;&#1077;%20&#1043;&#1055;\&#1096;&#1072;&#1073;&#1083;&#1086;&#1085;&#1099;%20&#1076;&#1083;&#1103;%20&#1085;&#1086;&#1074;&#1086;&#1081;%20&#1076;&#1077;&#1084;.2012\&#1051;&#1077;&#1096;&#1077;%20&#1076;&#1083;&#1103;%20&#1096;&#1072;&#1073;&#1083;&#1086;&#1085;&#1086;&#1074;\2%20&#1057;&#1077;&#1088;&#1075;&#1080;&#1077;&#1074;&#1089;&#1082;&#1080;&#1081;\&#1057;&#1077;&#1088;&#1075;&#1080;&#1077;&#1074;&#1089;&#1082;&#1080;&#1081;%20&#1088;-&#1085;%20&#1055;&#1054;&#1057;&#1045;&#1051;&#1045;&#1053;&#1048;&#1071;%20&#1076;&#1077;&#1084;&#1086;&#1075;&#1088;&#1072;&#1092;&#1080;&#1103;%202_&#1053;&#1086;&#1074;.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H:\&#1085;&#1086;&#1074;&#1099;&#1077;%20&#1043;&#1055;\&#1096;&#1072;&#1073;&#1083;&#1086;&#1085;&#1099;%20&#1076;&#1083;&#1103;%20&#1085;&#1086;&#1074;&#1086;&#1081;%20&#1076;&#1077;&#1084;.2012\&#1051;&#1077;&#1096;&#1077;%20&#1076;&#1083;&#1103;%20&#1096;&#1072;&#1073;&#1083;&#1086;&#1085;&#1086;&#1074;\2%20&#1057;&#1077;&#1088;&#1075;&#1080;&#1077;&#1074;&#1089;&#1082;&#1080;&#1081;\&#1057;&#1077;&#1088;&#1075;&#1080;&#1077;&#1074;&#1089;&#1082;&#1080;&#1081;%20&#1088;-&#1085;%20&#1055;&#1054;&#1057;&#1045;&#1051;&#1045;&#1053;&#1048;&#1071;%20&#1076;&#1077;&#1084;&#1086;&#1075;&#1088;&#1072;&#1092;&#1080;&#1103;%202_&#1053;&#1086;&#107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plotArea>
      <c:layout>
        <c:manualLayout>
          <c:layoutTarget val="inner"/>
          <c:xMode val="edge"/>
          <c:yMode val="edge"/>
          <c:x val="7.3378900733005792E-2"/>
          <c:y val="6.0000032552101082E-2"/>
          <c:w val="0.89931815549520944"/>
          <c:h val="0.67333369864024462"/>
        </c:manualLayout>
      </c:layout>
      <c:lineChart>
        <c:grouping val="standard"/>
        <c:varyColors val="1"/>
        <c:ser>
          <c:idx val="0"/>
          <c:order val="0"/>
          <c:tx>
            <c:strRef>
              <c:f>'динамика ест.СП'!$A$297</c:f>
              <c:strCache>
                <c:ptCount val="1"/>
                <c:pt idx="0">
                  <c:v>рождаемость на 1 тыс.населения с.п. Липовка</c:v>
                </c:pt>
              </c:strCache>
            </c:strRef>
          </c:tx>
          <c:spPr>
            <a:ln w="25400">
              <a:solidFill>
                <a:srgbClr val="FF0000"/>
              </a:solidFill>
              <a:prstDash val="solid"/>
            </a:ln>
          </c:spPr>
          <c:marker>
            <c:symbol val="diamond"/>
            <c:size val="4"/>
            <c:spPr>
              <a:solidFill>
                <a:srgbClr val="FF0000"/>
              </a:solidFill>
              <a:ln>
                <a:solidFill>
                  <a:srgbClr val="666699"/>
                </a:solidFill>
                <a:prstDash val="solid"/>
              </a:ln>
            </c:spPr>
          </c:marker>
          <c:dLbls>
            <c:dLbl>
              <c:idx val="0"/>
              <c:layout>
                <c:manualLayout>
                  <c:x val="-7.3947667804323172E-2"/>
                  <c:y val="3.7037037037037095E-3"/>
                </c:manualLayout>
              </c:layout>
              <c:dLblPos val="r"/>
              <c:showLegendKey val="1"/>
              <c:showVal val="1"/>
              <c:showCatName val="1"/>
              <c:showSerName val="1"/>
              <c:showPercent val="1"/>
              <c:showBubbleSize val="1"/>
            </c:dLbl>
            <c:dLbl>
              <c:idx val="1"/>
              <c:layout>
                <c:manualLayout>
                  <c:x val="-4.254118405847733E-2"/>
                  <c:y val="3.9164187809857101E-2"/>
                </c:manualLayout>
              </c:layout>
              <c:dLblPos val="r"/>
              <c:showLegendKey val="1"/>
              <c:showVal val="1"/>
              <c:showCatName val="1"/>
              <c:showSerName val="1"/>
              <c:showPercent val="1"/>
              <c:showBubbleSize val="1"/>
            </c:dLbl>
            <c:dLbl>
              <c:idx val="2"/>
              <c:layout>
                <c:manualLayout>
                  <c:x val="-3.981797497155861E-2"/>
                  <c:y val="2.9629629629629665E-2"/>
                </c:manualLayout>
              </c:layout>
              <c:dLblPos val="r"/>
              <c:showLegendKey val="1"/>
              <c:showVal val="1"/>
              <c:showCatName val="1"/>
              <c:showSerName val="1"/>
              <c:showPercent val="1"/>
              <c:showBubbleSize val="1"/>
            </c:dLbl>
            <c:dLbl>
              <c:idx val="3"/>
              <c:layout>
                <c:manualLayout>
                  <c:x val="-4.2662116040955704E-2"/>
                  <c:y val="3.3333333333333354E-2"/>
                </c:manualLayout>
              </c:layout>
              <c:dLblPos val="r"/>
              <c:showLegendKey val="1"/>
              <c:showVal val="1"/>
              <c:showCatName val="1"/>
              <c:showSerName val="1"/>
              <c:showPercent val="1"/>
              <c:showBubbleSize val="1"/>
            </c:dLbl>
            <c:dLbl>
              <c:idx val="4"/>
              <c:layout>
                <c:manualLayout>
                  <c:x val="-4.2832764505119518E-2"/>
                  <c:y val="-2.9658792650918642E-2"/>
                </c:manualLayout>
              </c:layout>
              <c:dLblPos val="r"/>
              <c:showLegendKey val="1"/>
              <c:showVal val="1"/>
              <c:showCatName val="1"/>
              <c:showSerName val="1"/>
              <c:showPercent val="1"/>
              <c:showBubbleSize val="1"/>
            </c:dLbl>
            <c:dLbl>
              <c:idx val="5"/>
              <c:layout>
                <c:manualLayout>
                  <c:x val="-7.0778713799533433E-2"/>
                  <c:y val="-2.6249367520095917E-2"/>
                </c:manualLayout>
              </c:layout>
              <c:dLblPos val="r"/>
              <c:showLegendKey val="1"/>
              <c:showVal val="1"/>
              <c:showCatName val="1"/>
              <c:showSerName val="1"/>
              <c:showPercent val="1"/>
              <c:showBubbleSize val="1"/>
            </c:dLbl>
            <c:dLbl>
              <c:idx val="6"/>
              <c:layout>
                <c:manualLayout>
                  <c:x val="-3.981797497155861E-2"/>
                  <c:y val="3.7036745406824265E-2"/>
                </c:manualLayout>
              </c:layout>
              <c:dLblPos val="r"/>
              <c:showLegendKey val="1"/>
              <c:showVal val="1"/>
              <c:showCatName val="1"/>
              <c:showSerName val="1"/>
              <c:showPercent val="1"/>
              <c:showBubbleSize val="1"/>
            </c:dLbl>
            <c:dLbl>
              <c:idx val="7"/>
              <c:layout>
                <c:manualLayout>
                  <c:x val="-2.8441410693970364E-2"/>
                  <c:y val="2.9629629629629745E-2"/>
                </c:manualLayout>
              </c:layout>
              <c:dLblPos val="r"/>
              <c:showLegendKey val="1"/>
              <c:showVal val="1"/>
              <c:showCatName val="1"/>
              <c:showSerName val="1"/>
              <c:showPercent val="1"/>
              <c:showBubbleSize val="1"/>
            </c:dLbl>
            <c:spPr>
              <a:noFill/>
              <a:ln w="25400">
                <a:noFill/>
              </a:ln>
            </c:spPr>
            <c:txPr>
              <a:bodyPr/>
              <a:lstStyle/>
              <a:p>
                <a:pPr>
                  <a:defRPr sz="800" b="1" i="0" u="none" strike="noStrike" baseline="0">
                    <a:solidFill>
                      <a:srgbClr val="FF0000"/>
                    </a:solidFill>
                    <a:latin typeface="Calibri"/>
                    <a:ea typeface="Calibri"/>
                    <a:cs typeface="Calibri"/>
                  </a:defRPr>
                </a:pPr>
                <a:endParaRPr lang="ru-RU"/>
              </a:p>
            </c:txPr>
            <c:showLegendKey val="1"/>
            <c:showVal val="1"/>
            <c:showCatName val="1"/>
            <c:showSerName val="1"/>
            <c:showPercent val="1"/>
            <c:showBubbleSize val="1"/>
            <c:showLeaderLines val="0"/>
          </c:dLbls>
          <c:cat>
            <c:numRef>
              <c:f>'динамика ест.СП'!$H$3:$O$3</c:f>
              <c:numCache>
                <c:formatCode>General</c:formatCode>
                <c:ptCount val="8"/>
                <c:pt idx="0">
                  <c:v>2004</c:v>
                </c:pt>
                <c:pt idx="1">
                  <c:v>2005</c:v>
                </c:pt>
                <c:pt idx="2">
                  <c:v>2006</c:v>
                </c:pt>
                <c:pt idx="3">
                  <c:v>2007</c:v>
                </c:pt>
                <c:pt idx="4">
                  <c:v>2008</c:v>
                </c:pt>
                <c:pt idx="5">
                  <c:v>2009</c:v>
                </c:pt>
                <c:pt idx="6">
                  <c:v>2010</c:v>
                </c:pt>
                <c:pt idx="7">
                  <c:v>2011</c:v>
                </c:pt>
              </c:numCache>
            </c:numRef>
          </c:cat>
          <c:val>
            <c:numRef>
              <c:f>'динамика ест.СП'!$H$297:$O$297</c:f>
              <c:numCache>
                <c:formatCode>0.0</c:formatCode>
                <c:ptCount val="8"/>
                <c:pt idx="0">
                  <c:v>13.679890560875513</c:v>
                </c:pt>
                <c:pt idx="1">
                  <c:v>10.825439783491206</c:v>
                </c:pt>
                <c:pt idx="2">
                  <c:v>8.4507042253521121</c:v>
                </c:pt>
                <c:pt idx="3">
                  <c:v>8.862629246676514</c:v>
                </c:pt>
                <c:pt idx="4">
                  <c:v>12.307692307692308</c:v>
                </c:pt>
                <c:pt idx="5">
                  <c:v>14.173228346456693</c:v>
                </c:pt>
                <c:pt idx="6">
                  <c:v>14.598540145985401</c:v>
                </c:pt>
                <c:pt idx="7">
                  <c:v>8.1743869209809255</c:v>
                </c:pt>
              </c:numCache>
            </c:numRef>
          </c:val>
          <c:smooth val="1"/>
        </c:ser>
        <c:ser>
          <c:idx val="1"/>
          <c:order val="1"/>
          <c:tx>
            <c:strRef>
              <c:f>'динамика ест.СП'!$A$298</c:f>
              <c:strCache>
                <c:ptCount val="1"/>
                <c:pt idx="0">
                  <c:v>смертность на 1 тыс.населения с.п. Липовка</c:v>
                </c:pt>
              </c:strCache>
            </c:strRef>
          </c:tx>
          <c:spPr>
            <a:ln w="25400">
              <a:solidFill>
                <a:srgbClr val="0070C0"/>
              </a:solidFill>
              <a:prstDash val="solid"/>
            </a:ln>
          </c:spPr>
          <c:marker>
            <c:symbol val="square"/>
            <c:size val="4"/>
            <c:spPr>
              <a:solidFill>
                <a:srgbClr val="0070C0"/>
              </a:solidFill>
              <a:ln>
                <a:solidFill>
                  <a:srgbClr val="993366"/>
                </a:solidFill>
                <a:prstDash val="solid"/>
              </a:ln>
            </c:spPr>
          </c:marker>
          <c:dLbls>
            <c:dLbl>
              <c:idx val="0"/>
              <c:layout>
                <c:manualLayout>
                  <c:x val="-5.4038680318543947E-2"/>
                  <c:y val="-3.7037037037037125E-2"/>
                </c:manualLayout>
              </c:layout>
              <c:dLblPos val="r"/>
              <c:showLegendKey val="1"/>
              <c:showVal val="1"/>
              <c:showCatName val="1"/>
              <c:showSerName val="1"/>
              <c:showPercent val="1"/>
              <c:showBubbleSize val="1"/>
            </c:dLbl>
            <c:dLbl>
              <c:idx val="1"/>
              <c:layout>
                <c:manualLayout>
                  <c:x val="-4.5506257110352707E-2"/>
                  <c:y val="-3.3333333333333354E-2"/>
                </c:manualLayout>
              </c:layout>
              <c:dLblPos val="r"/>
              <c:showLegendKey val="1"/>
              <c:showVal val="1"/>
              <c:showCatName val="1"/>
              <c:showSerName val="1"/>
              <c:showPercent val="1"/>
              <c:showBubbleSize val="1"/>
            </c:dLbl>
            <c:dLbl>
              <c:idx val="2"/>
              <c:layout>
                <c:manualLayout>
                  <c:x val="-5.435395447067682E-2"/>
                  <c:y val="3.0893725617027811E-2"/>
                </c:manualLayout>
              </c:layout>
              <c:dLblPos val="r"/>
              <c:showLegendKey val="1"/>
              <c:showVal val="1"/>
              <c:showCatName val="1"/>
              <c:showSerName val="1"/>
              <c:showPercent val="1"/>
              <c:showBubbleSize val="1"/>
            </c:dLbl>
            <c:dLbl>
              <c:idx val="3"/>
              <c:layout>
                <c:manualLayout>
                  <c:x val="-4.5579488144186719E-2"/>
                  <c:y val="-4.7115193934091686E-2"/>
                </c:manualLayout>
              </c:layout>
              <c:dLblPos val="r"/>
              <c:showLegendKey val="1"/>
              <c:showVal val="1"/>
              <c:showCatName val="1"/>
              <c:showSerName val="1"/>
              <c:showPercent val="1"/>
              <c:showBubbleSize val="1"/>
            </c:dLbl>
            <c:dLbl>
              <c:idx val="4"/>
              <c:layout>
                <c:manualLayout>
                  <c:x val="-4.8521046643913483E-2"/>
                  <c:y val="3.4254884806065915E-2"/>
                </c:manualLayout>
              </c:layout>
              <c:dLblPos val="r"/>
              <c:showLegendKey val="1"/>
              <c:showVal val="1"/>
              <c:showCatName val="1"/>
              <c:showSerName val="1"/>
              <c:showPercent val="1"/>
              <c:showBubbleSize val="1"/>
            </c:dLbl>
            <c:dLbl>
              <c:idx val="5"/>
              <c:layout>
                <c:manualLayout>
                  <c:x val="-3.981797497155861E-2"/>
                  <c:y val="2.9629629629629665E-2"/>
                </c:manualLayout>
              </c:layout>
              <c:dLblPos val="r"/>
              <c:showLegendKey val="1"/>
              <c:showVal val="1"/>
              <c:showCatName val="1"/>
              <c:showSerName val="1"/>
              <c:showPercent val="1"/>
              <c:showBubbleSize val="1"/>
            </c:dLbl>
            <c:dLbl>
              <c:idx val="6"/>
              <c:layout>
                <c:manualLayout>
                  <c:x val="-5.1194539249146867E-2"/>
                  <c:y val="-3.7037328667250027E-2"/>
                </c:manualLayout>
              </c:layout>
              <c:dLblPos val="r"/>
              <c:showLegendKey val="1"/>
              <c:showVal val="1"/>
              <c:showCatName val="1"/>
              <c:showSerName val="1"/>
              <c:showPercent val="1"/>
              <c:showBubbleSize val="1"/>
            </c:dLbl>
            <c:dLbl>
              <c:idx val="7"/>
              <c:layout>
                <c:manualLayout>
                  <c:x val="-2.5597269624573326E-2"/>
                  <c:y val="-4.0740740740740786E-2"/>
                </c:manualLayout>
              </c:layout>
              <c:dLblPos val="r"/>
              <c:showLegendKey val="1"/>
              <c:showVal val="1"/>
              <c:showCatName val="1"/>
              <c:showSerName val="1"/>
              <c:showPercent val="1"/>
              <c:showBubbleSize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LegendKey val="1"/>
            <c:showVal val="1"/>
            <c:showCatName val="1"/>
            <c:showSerName val="1"/>
            <c:showPercent val="1"/>
            <c:showBubbleSize val="1"/>
            <c:showLeaderLines val="0"/>
          </c:dLbls>
          <c:cat>
            <c:numRef>
              <c:f>'динамика ест.СП'!$H$3:$O$3</c:f>
              <c:numCache>
                <c:formatCode>General</c:formatCode>
                <c:ptCount val="8"/>
                <c:pt idx="0">
                  <c:v>2004</c:v>
                </c:pt>
                <c:pt idx="1">
                  <c:v>2005</c:v>
                </c:pt>
                <c:pt idx="2">
                  <c:v>2006</c:v>
                </c:pt>
                <c:pt idx="3">
                  <c:v>2007</c:v>
                </c:pt>
                <c:pt idx="4">
                  <c:v>2008</c:v>
                </c:pt>
                <c:pt idx="5">
                  <c:v>2009</c:v>
                </c:pt>
                <c:pt idx="6">
                  <c:v>2010</c:v>
                </c:pt>
                <c:pt idx="7">
                  <c:v>2011</c:v>
                </c:pt>
              </c:numCache>
            </c:numRef>
          </c:cat>
          <c:val>
            <c:numRef>
              <c:f>'динамика ест.СП'!$H$298:$O$298</c:f>
              <c:numCache>
                <c:formatCode>0.0</c:formatCode>
                <c:ptCount val="8"/>
                <c:pt idx="0">
                  <c:v>19.151846785225718</c:v>
                </c:pt>
                <c:pt idx="1">
                  <c:v>18.94451962110961</c:v>
                </c:pt>
                <c:pt idx="2">
                  <c:v>15.492957746478874</c:v>
                </c:pt>
                <c:pt idx="3">
                  <c:v>16.24815361890694</c:v>
                </c:pt>
                <c:pt idx="4">
                  <c:v>9.2307692307692317</c:v>
                </c:pt>
                <c:pt idx="5">
                  <c:v>11.023622047244094</c:v>
                </c:pt>
                <c:pt idx="6">
                  <c:v>17.518248175182482</c:v>
                </c:pt>
                <c:pt idx="7">
                  <c:v>13.623978201634877</c:v>
                </c:pt>
              </c:numCache>
            </c:numRef>
          </c:val>
          <c:smooth val="1"/>
        </c:ser>
        <c:ser>
          <c:idx val="2"/>
          <c:order val="2"/>
          <c:tx>
            <c:strRef>
              <c:f>'динамика ест.СП'!$A$299</c:f>
              <c:strCache>
                <c:ptCount val="1"/>
                <c:pt idx="0">
                  <c:v>рождаемость на 1 тыс.сельского населения м.р. Сергиевский</c:v>
                </c:pt>
              </c:strCache>
            </c:strRef>
          </c:tx>
          <c:spPr>
            <a:ln>
              <a:solidFill>
                <a:srgbClr val="C00000"/>
              </a:solidFill>
              <a:prstDash val="lgDash"/>
            </a:ln>
          </c:spPr>
          <c:marker>
            <c:symbol val="circle"/>
            <c:size val="4"/>
            <c:spPr>
              <a:solidFill>
                <a:srgbClr val="C00000"/>
              </a:solidFill>
            </c:spPr>
          </c:marker>
          <c:cat>
            <c:numRef>
              <c:f>'динамика ест.СП'!$H$3:$O$3</c:f>
              <c:numCache>
                <c:formatCode>General</c:formatCode>
                <c:ptCount val="8"/>
                <c:pt idx="0">
                  <c:v>2004</c:v>
                </c:pt>
                <c:pt idx="1">
                  <c:v>2005</c:v>
                </c:pt>
                <c:pt idx="2">
                  <c:v>2006</c:v>
                </c:pt>
                <c:pt idx="3">
                  <c:v>2007</c:v>
                </c:pt>
                <c:pt idx="4">
                  <c:v>2008</c:v>
                </c:pt>
                <c:pt idx="5">
                  <c:v>2009</c:v>
                </c:pt>
                <c:pt idx="6">
                  <c:v>2010</c:v>
                </c:pt>
                <c:pt idx="7">
                  <c:v>2011</c:v>
                </c:pt>
              </c:numCache>
            </c:numRef>
          </c:cat>
          <c:val>
            <c:numRef>
              <c:f>'динамика ест.СП'!$H$299:$O$299</c:f>
              <c:numCache>
                <c:formatCode>0.0</c:formatCode>
                <c:ptCount val="8"/>
                <c:pt idx="0">
                  <c:v>12</c:v>
                </c:pt>
                <c:pt idx="1">
                  <c:v>10.6</c:v>
                </c:pt>
                <c:pt idx="2">
                  <c:v>11.6</c:v>
                </c:pt>
                <c:pt idx="3">
                  <c:v>12.6</c:v>
                </c:pt>
                <c:pt idx="4">
                  <c:v>12.3</c:v>
                </c:pt>
                <c:pt idx="5">
                  <c:v>12.7</c:v>
                </c:pt>
                <c:pt idx="6">
                  <c:v>12</c:v>
                </c:pt>
                <c:pt idx="7">
                  <c:v>13</c:v>
                </c:pt>
              </c:numCache>
            </c:numRef>
          </c:val>
          <c:smooth val="1"/>
        </c:ser>
        <c:ser>
          <c:idx val="3"/>
          <c:order val="3"/>
          <c:tx>
            <c:strRef>
              <c:f>'динамика ест.СП'!$A$300</c:f>
              <c:strCache>
                <c:ptCount val="1"/>
                <c:pt idx="0">
                  <c:v>смертность на 1 тыс.сельского населения м.р. Сергиевский</c:v>
                </c:pt>
              </c:strCache>
            </c:strRef>
          </c:tx>
          <c:spPr>
            <a:ln>
              <a:solidFill>
                <a:srgbClr val="002060"/>
              </a:solidFill>
              <a:prstDash val="lgDash"/>
            </a:ln>
          </c:spPr>
          <c:marker>
            <c:symbol val="circle"/>
            <c:size val="4"/>
          </c:marker>
          <c:cat>
            <c:numRef>
              <c:f>'динамика ест.СП'!$H$3:$O$3</c:f>
              <c:numCache>
                <c:formatCode>General</c:formatCode>
                <c:ptCount val="8"/>
                <c:pt idx="0">
                  <c:v>2004</c:v>
                </c:pt>
                <c:pt idx="1">
                  <c:v>2005</c:v>
                </c:pt>
                <c:pt idx="2">
                  <c:v>2006</c:v>
                </c:pt>
                <c:pt idx="3">
                  <c:v>2007</c:v>
                </c:pt>
                <c:pt idx="4">
                  <c:v>2008</c:v>
                </c:pt>
                <c:pt idx="5">
                  <c:v>2009</c:v>
                </c:pt>
                <c:pt idx="6">
                  <c:v>2010</c:v>
                </c:pt>
                <c:pt idx="7">
                  <c:v>2011</c:v>
                </c:pt>
              </c:numCache>
            </c:numRef>
          </c:cat>
          <c:val>
            <c:numRef>
              <c:f>'динамика ест.СП'!$H$300:$O$300</c:f>
              <c:numCache>
                <c:formatCode>0.0</c:formatCode>
                <c:ptCount val="8"/>
                <c:pt idx="0">
                  <c:v>18.2</c:v>
                </c:pt>
                <c:pt idx="1">
                  <c:v>18.2</c:v>
                </c:pt>
                <c:pt idx="2">
                  <c:v>17.3</c:v>
                </c:pt>
                <c:pt idx="3">
                  <c:v>16.5</c:v>
                </c:pt>
                <c:pt idx="4">
                  <c:v>17.2</c:v>
                </c:pt>
                <c:pt idx="5">
                  <c:v>15.7</c:v>
                </c:pt>
                <c:pt idx="6">
                  <c:v>16.3</c:v>
                </c:pt>
                <c:pt idx="7">
                  <c:v>14.1</c:v>
                </c:pt>
              </c:numCache>
            </c:numRef>
          </c:val>
          <c:smooth val="1"/>
        </c:ser>
        <c:dLbls>
          <c:showLegendKey val="0"/>
          <c:showVal val="0"/>
          <c:showCatName val="0"/>
          <c:showSerName val="0"/>
          <c:showPercent val="0"/>
          <c:showBubbleSize val="0"/>
        </c:dLbls>
        <c:marker val="1"/>
        <c:smooth val="0"/>
        <c:axId val="275408384"/>
        <c:axId val="275409920"/>
      </c:lineChart>
      <c:catAx>
        <c:axId val="275408384"/>
        <c:scaling>
          <c:orientation val="minMax"/>
        </c:scaling>
        <c:delete val="1"/>
        <c:axPos val="b"/>
        <c:majorGridlines>
          <c:spPr>
            <a:ln w="3175">
              <a:solidFill>
                <a:srgbClr val="000000"/>
              </a:solidFill>
              <a:prstDash val="solid"/>
            </a:ln>
          </c:spPr>
        </c:majorGridlines>
        <c:numFmt formatCode="General" sourceLinked="1"/>
        <c:majorTickMark val="cross"/>
        <c:minorTickMark val="cross"/>
        <c:tickLblPos val="nextTo"/>
        <c:crossAx val="275409920"/>
        <c:crosses val="autoZero"/>
        <c:auto val="1"/>
        <c:lblAlgn val="ctr"/>
        <c:lblOffset val="100"/>
        <c:noMultiLvlLbl val="1"/>
      </c:catAx>
      <c:valAx>
        <c:axId val="275409920"/>
        <c:scaling>
          <c:orientation val="minMax"/>
        </c:scaling>
        <c:delete val="1"/>
        <c:axPos val="l"/>
        <c:majorGridlines/>
        <c:numFmt formatCode="0.0" sourceLinked="1"/>
        <c:majorTickMark val="cross"/>
        <c:minorTickMark val="cross"/>
        <c:tickLblPos val="nextTo"/>
        <c:crossAx val="275408384"/>
        <c:crosses val="autoZero"/>
        <c:crossBetween val="between"/>
      </c:valAx>
    </c:plotArea>
    <c:legend>
      <c:legendPos val="r"/>
      <c:layout>
        <c:manualLayout>
          <c:xMode val="edge"/>
          <c:yMode val="edge"/>
          <c:x val="8.3617747440273074E-2"/>
          <c:y val="0.82073717567161553"/>
          <c:w val="0.88225323157130953"/>
          <c:h val="0.1684670895619691"/>
        </c:manualLayout>
      </c:layout>
      <c:overlay val="1"/>
      <c:spPr>
        <a:solidFill>
          <a:schemeClr val="bg1"/>
        </a:solidFill>
      </c:spPr>
      <c:txPr>
        <a:bodyPr/>
        <a:lstStyle/>
        <a:p>
          <a:pPr>
            <a:defRPr sz="690" b="0" i="0" u="none" strike="noStrike" baseline="0">
              <a:solidFill>
                <a:srgbClr val="000000"/>
              </a:solidFill>
              <a:latin typeface="Calibri"/>
              <a:ea typeface="Calibri"/>
              <a:cs typeface="Calibri"/>
            </a:defRPr>
          </a:pPr>
          <a:endParaRPr lang="ru-RU"/>
        </a:p>
      </c:txPr>
    </c:legend>
    <c:plotVisOnly val="1"/>
    <c:dispBlanksAs val="gap"/>
    <c:showDLblsOverMax val="1"/>
  </c:chart>
  <c:spPr>
    <a:solidFill>
      <a:schemeClr val="accent1">
        <a:lumMod val="20000"/>
        <a:lumOff val="80000"/>
      </a:schemeClr>
    </a:solidFill>
  </c:spPr>
  <c:txPr>
    <a:bodyPr/>
    <a:lstStyle/>
    <a:p>
      <a:pPr>
        <a:defRPr sz="1000" b="0" i="0" u="none" strike="noStrike" baseline="0">
          <a:solidFill>
            <a:srgbClr val="000000"/>
          </a:solidFill>
          <a:latin typeface="Calibri"/>
          <a:ea typeface="Calibri"/>
          <a:cs typeface="Calibri"/>
        </a:defRPr>
      </a:pPr>
      <a:endParaRPr lang="ru-RU"/>
    </a:p>
  </c:tx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plotArea>
      <c:layout>
        <c:manualLayout>
          <c:layoutTarget val="inner"/>
          <c:xMode val="edge"/>
          <c:yMode val="edge"/>
          <c:x val="8.0204844987239052E-2"/>
          <c:y val="6.0133630289532405E-2"/>
          <c:w val="0.9010246415587686"/>
          <c:h val="0.67260579064588211"/>
        </c:manualLayout>
      </c:layout>
      <c:lineChart>
        <c:grouping val="standard"/>
        <c:varyColors val="1"/>
        <c:ser>
          <c:idx val="0"/>
          <c:order val="0"/>
          <c:tx>
            <c:strRef>
              <c:f>'динамика ест.СП'!$A$301</c:f>
              <c:strCache>
                <c:ptCount val="1"/>
                <c:pt idx="0">
                  <c:v>естественный прирост (убыль) на 1 тыс.населения с.п. Липовка</c:v>
                </c:pt>
              </c:strCache>
            </c:strRef>
          </c:tx>
          <c:spPr>
            <a:ln w="25400">
              <a:solidFill>
                <a:srgbClr val="FF0000"/>
              </a:solidFill>
              <a:prstDash val="solid"/>
            </a:ln>
          </c:spPr>
          <c:marker>
            <c:symbol val="diamond"/>
            <c:size val="4"/>
            <c:spPr>
              <a:solidFill>
                <a:srgbClr val="FF0000"/>
              </a:solidFill>
              <a:ln>
                <a:solidFill>
                  <a:srgbClr val="666699"/>
                </a:solidFill>
                <a:prstDash val="solid"/>
              </a:ln>
            </c:spPr>
          </c:marker>
          <c:dLbls>
            <c:dLbl>
              <c:idx val="0"/>
              <c:layout>
                <c:manualLayout>
                  <c:x val="-6.8126728753511584E-2"/>
                  <c:y val="-2.5656339928399916E-2"/>
                </c:manualLayout>
              </c:layout>
              <c:dLblPos val="r"/>
              <c:showLegendKey val="1"/>
              <c:showVal val="1"/>
              <c:showCatName val="1"/>
              <c:showSerName val="1"/>
              <c:showPercent val="1"/>
              <c:showBubbleSize val="1"/>
            </c:dLbl>
            <c:dLbl>
              <c:idx val="1"/>
              <c:layout>
                <c:manualLayout>
                  <c:x val="-4.0823081837971807E-2"/>
                  <c:y val="-2.6100492882173979E-2"/>
                </c:manualLayout>
              </c:layout>
              <c:dLblPos val="r"/>
              <c:showLegendKey val="1"/>
              <c:showVal val="1"/>
              <c:showCatName val="1"/>
              <c:showSerName val="1"/>
              <c:showPercent val="1"/>
              <c:showBubbleSize val="1"/>
            </c:dLbl>
            <c:dLbl>
              <c:idx val="2"/>
              <c:layout>
                <c:manualLayout>
                  <c:x val="-5.4474876499714726E-2"/>
                  <c:y val="-3.0120801449903686E-2"/>
                </c:manualLayout>
              </c:layout>
              <c:dLblPos val="r"/>
              <c:showLegendKey val="1"/>
              <c:showVal val="1"/>
              <c:showCatName val="1"/>
              <c:showSerName val="1"/>
              <c:showPercent val="1"/>
              <c:showBubbleSize val="1"/>
            </c:dLbl>
            <c:dLbl>
              <c:idx val="3"/>
              <c:layout>
                <c:manualLayout>
                  <c:x val="-5.4474782652991577E-2"/>
                  <c:y val="-2.5153540389990112E-2"/>
                </c:manualLayout>
              </c:layout>
              <c:dLblPos val="r"/>
              <c:showLegendKey val="1"/>
              <c:showVal val="1"/>
              <c:showCatName val="1"/>
              <c:showSerName val="1"/>
              <c:showPercent val="1"/>
              <c:showBubbleSize val="1"/>
            </c:dLbl>
            <c:dLbl>
              <c:idx val="5"/>
              <c:layout>
                <c:manualLayout>
                  <c:x val="-7.3246165606801986E-2"/>
                  <c:y val="-2.3601259507886545E-2"/>
                </c:manualLayout>
              </c:layout>
              <c:dLblPos val="r"/>
              <c:showLegendKey val="1"/>
              <c:showVal val="1"/>
              <c:showCatName val="1"/>
              <c:showSerName val="1"/>
              <c:showPercent val="1"/>
              <c:showBubbleSize val="1"/>
            </c:dLbl>
            <c:dLbl>
              <c:idx val="6"/>
              <c:layout>
                <c:manualLayout>
                  <c:x val="-5.1061752933821175E-2"/>
                  <c:y val="-5.9799040735416892E-2"/>
                </c:manualLayout>
              </c:layout>
              <c:dLblPos val="r"/>
              <c:showLegendKey val="1"/>
              <c:showVal val="1"/>
              <c:showCatName val="1"/>
              <c:showSerName val="1"/>
              <c:showPercent val="1"/>
              <c:showBubbleSize val="1"/>
            </c:dLbl>
            <c:dLbl>
              <c:idx val="7"/>
              <c:layout>
                <c:manualLayout>
                  <c:x val="-1.3580107790162305E-2"/>
                  <c:y val="-2.3425364341080748E-2"/>
                </c:manualLayout>
              </c:layout>
              <c:dLblPos val="r"/>
              <c:showLegendKey val="1"/>
              <c:showVal val="1"/>
              <c:showCatName val="1"/>
              <c:showSerName val="1"/>
              <c:showPercent val="1"/>
              <c:showBubbleSize val="1"/>
            </c:dLbl>
            <c:dLbl>
              <c:idx val="8"/>
              <c:layout>
                <c:manualLayout>
                  <c:x val="-1.22866814066897E-2"/>
                  <c:y val="3.806738801302402E-2"/>
                </c:manualLayout>
              </c:layout>
              <c:dLblPos val="r"/>
              <c:showLegendKey val="1"/>
              <c:showVal val="1"/>
              <c:showCatName val="1"/>
              <c:showSerName val="1"/>
              <c:showPercent val="1"/>
              <c:showBubbleSize val="1"/>
            </c:dLbl>
            <c:spPr>
              <a:noFill/>
              <a:ln w="25400">
                <a:noFill/>
              </a:ln>
            </c:spPr>
            <c:txPr>
              <a:bodyPr/>
              <a:lstStyle/>
              <a:p>
                <a:pPr>
                  <a:defRPr sz="800" b="1" i="0" u="none" strike="noStrike" baseline="0">
                    <a:solidFill>
                      <a:srgbClr val="FF0000"/>
                    </a:solidFill>
                    <a:latin typeface="Calibri"/>
                    <a:ea typeface="Calibri"/>
                    <a:cs typeface="Calibri"/>
                  </a:defRPr>
                </a:pPr>
                <a:endParaRPr lang="ru-RU"/>
              </a:p>
            </c:txPr>
            <c:dLblPos val="t"/>
            <c:showLegendKey val="1"/>
            <c:showVal val="1"/>
            <c:showCatName val="1"/>
            <c:showSerName val="1"/>
            <c:showPercent val="1"/>
            <c:showBubbleSize val="1"/>
            <c:showLeaderLines val="0"/>
          </c:dLbls>
          <c:cat>
            <c:numRef>
              <c:f>'динамика ест.СП'!$H$3:$O$3</c:f>
              <c:numCache>
                <c:formatCode>General</c:formatCode>
                <c:ptCount val="8"/>
                <c:pt idx="0">
                  <c:v>2004</c:v>
                </c:pt>
                <c:pt idx="1">
                  <c:v>2005</c:v>
                </c:pt>
                <c:pt idx="2">
                  <c:v>2006</c:v>
                </c:pt>
                <c:pt idx="3">
                  <c:v>2007</c:v>
                </c:pt>
                <c:pt idx="4">
                  <c:v>2008</c:v>
                </c:pt>
                <c:pt idx="5">
                  <c:v>2009</c:v>
                </c:pt>
                <c:pt idx="6">
                  <c:v>2010</c:v>
                </c:pt>
                <c:pt idx="7">
                  <c:v>2011</c:v>
                </c:pt>
              </c:numCache>
            </c:numRef>
          </c:cat>
          <c:val>
            <c:numRef>
              <c:f>'динамика ест.СП'!$H$301:$O$301</c:f>
              <c:numCache>
                <c:formatCode>0.0</c:formatCode>
                <c:ptCount val="8"/>
                <c:pt idx="0">
                  <c:v>-5.4719562243502047</c:v>
                </c:pt>
                <c:pt idx="1">
                  <c:v>-8.1190798376184041</c:v>
                </c:pt>
                <c:pt idx="2">
                  <c:v>-7.0422535211267618</c:v>
                </c:pt>
                <c:pt idx="3">
                  <c:v>-7.3855243722304262</c:v>
                </c:pt>
                <c:pt idx="4">
                  <c:v>3.0769230769230766</c:v>
                </c:pt>
                <c:pt idx="5">
                  <c:v>3.1496062992125982</c:v>
                </c:pt>
                <c:pt idx="6">
                  <c:v>-2.9197080291970803</c:v>
                </c:pt>
                <c:pt idx="7">
                  <c:v>-5.4495912806539515</c:v>
                </c:pt>
              </c:numCache>
            </c:numRef>
          </c:val>
          <c:smooth val="1"/>
        </c:ser>
        <c:ser>
          <c:idx val="1"/>
          <c:order val="1"/>
          <c:tx>
            <c:strRef>
              <c:f>'динамика ест.СП'!$A$302</c:f>
              <c:strCache>
                <c:ptCount val="1"/>
                <c:pt idx="0">
                  <c:v>механический прирост (убыль) на 1 тыс.населения с.п. Липовка</c:v>
                </c:pt>
              </c:strCache>
            </c:strRef>
          </c:tx>
          <c:spPr>
            <a:ln w="25400">
              <a:solidFill>
                <a:srgbClr val="0070C0"/>
              </a:solidFill>
              <a:prstDash val="solid"/>
            </a:ln>
          </c:spPr>
          <c:marker>
            <c:symbol val="square"/>
            <c:size val="4"/>
            <c:spPr>
              <a:solidFill>
                <a:srgbClr val="0070C0"/>
              </a:solidFill>
              <a:ln>
                <a:solidFill>
                  <a:srgbClr val="993366"/>
                </a:solidFill>
                <a:prstDash val="solid"/>
              </a:ln>
            </c:spPr>
          </c:marker>
          <c:dLbls>
            <c:dLbl>
              <c:idx val="0"/>
              <c:layout>
                <c:manualLayout>
                  <c:x val="-5.9594298435720269E-2"/>
                  <c:y val="-3.1275741110729609E-2"/>
                </c:manualLayout>
              </c:layout>
              <c:dLblPos val="r"/>
              <c:showLegendKey val="1"/>
              <c:showVal val="1"/>
              <c:showCatName val="1"/>
              <c:showSerName val="1"/>
              <c:showPercent val="1"/>
              <c:showBubbleSize val="1"/>
            </c:dLbl>
            <c:dLbl>
              <c:idx val="1"/>
              <c:layout>
                <c:manualLayout>
                  <c:x val="-5.1061998219321385E-2"/>
                  <c:y val="-5.3356715101949885E-2"/>
                </c:manualLayout>
              </c:layout>
              <c:dLblPos val="r"/>
              <c:showLegendKey val="1"/>
              <c:showVal val="1"/>
              <c:showCatName val="1"/>
              <c:showSerName val="1"/>
              <c:showPercent val="1"/>
              <c:showBubbleSize val="1"/>
            </c:dLbl>
            <c:dLbl>
              <c:idx val="2"/>
              <c:layout>
                <c:manualLayout>
                  <c:x val="-6.8126765008180906E-2"/>
                  <c:y val="3.2597725996665751E-2"/>
                </c:manualLayout>
              </c:layout>
              <c:dLblPos val="r"/>
              <c:showLegendKey val="1"/>
              <c:showVal val="1"/>
              <c:showCatName val="1"/>
              <c:showSerName val="1"/>
              <c:showPercent val="1"/>
              <c:showBubbleSize val="1"/>
            </c:dLbl>
            <c:dLbl>
              <c:idx val="3"/>
              <c:layout>
                <c:manualLayout>
                  <c:x val="-5.2768296589433342E-2"/>
                  <c:y val="4.3568439035194077E-2"/>
                </c:manualLayout>
              </c:layout>
              <c:dLblPos val="r"/>
              <c:showLegendKey val="1"/>
              <c:showVal val="1"/>
              <c:showCatName val="1"/>
              <c:showSerName val="1"/>
              <c:showPercent val="1"/>
              <c:showBubbleSize val="1"/>
            </c:dLbl>
            <c:dLbl>
              <c:idx val="4"/>
              <c:layout>
                <c:manualLayout>
                  <c:x val="-5.1061940627267467E-2"/>
                  <c:y val="3.8426231058517689E-2"/>
                </c:manualLayout>
              </c:layout>
              <c:dLblPos val="r"/>
              <c:showLegendKey val="1"/>
              <c:showVal val="1"/>
              <c:showCatName val="1"/>
              <c:showSerName val="1"/>
              <c:showPercent val="1"/>
              <c:showBubbleSize val="1"/>
            </c:dLbl>
            <c:dLbl>
              <c:idx val="5"/>
              <c:layout>
                <c:manualLayout>
                  <c:x val="-3.5703472208519826E-2"/>
                  <c:y val="3.6514210168523908E-2"/>
                </c:manualLayout>
              </c:layout>
              <c:dLblPos val="r"/>
              <c:showLegendKey val="1"/>
              <c:showVal val="1"/>
              <c:showCatName val="1"/>
              <c:showSerName val="1"/>
              <c:showPercent val="1"/>
              <c:showBubbleSize val="1"/>
            </c:dLbl>
            <c:dLbl>
              <c:idx val="6"/>
              <c:layout>
                <c:manualLayout>
                  <c:x val="-4.5942294743146372E-2"/>
                  <c:y val="-4.8919098464481905E-2"/>
                </c:manualLayout>
              </c:layout>
              <c:dLblPos val="r"/>
              <c:showLegendKey val="1"/>
              <c:showVal val="1"/>
              <c:showCatName val="1"/>
              <c:showSerName val="1"/>
              <c:showPercent val="1"/>
              <c:showBubbleSize val="1"/>
            </c:dLbl>
            <c:dLbl>
              <c:idx val="7"/>
              <c:layout>
                <c:manualLayout>
                  <c:x val="-2.566646254197711E-2"/>
                  <c:y val="3.177635924685368E-2"/>
                </c:manualLayout>
              </c:layout>
              <c:dLblPos val="r"/>
              <c:showLegendKey val="1"/>
              <c:showVal val="1"/>
              <c:showCatName val="1"/>
              <c:showSerName val="1"/>
              <c:showPercent val="1"/>
              <c:showBubbleSize val="1"/>
            </c:dLbl>
            <c:dLbl>
              <c:idx val="8"/>
              <c:layout>
                <c:manualLayout>
                  <c:x val="8.8796241035127765E-4"/>
                  <c:y val="-1.0178056807486959E-2"/>
                </c:manualLayout>
              </c:layout>
              <c:dLblPos val="r"/>
              <c:showLegendKey val="1"/>
              <c:showVal val="1"/>
              <c:showCatName val="1"/>
              <c:showSerName val="1"/>
              <c:showPercent val="1"/>
              <c:showBubbleSize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t"/>
            <c:showLegendKey val="1"/>
            <c:showVal val="1"/>
            <c:showCatName val="1"/>
            <c:showSerName val="1"/>
            <c:showPercent val="1"/>
            <c:showBubbleSize val="1"/>
            <c:showLeaderLines val="0"/>
          </c:dLbls>
          <c:cat>
            <c:numRef>
              <c:f>'динамика ест.СП'!$H$3:$O$3</c:f>
              <c:numCache>
                <c:formatCode>General</c:formatCode>
                <c:ptCount val="8"/>
                <c:pt idx="0">
                  <c:v>2004</c:v>
                </c:pt>
                <c:pt idx="1">
                  <c:v>2005</c:v>
                </c:pt>
                <c:pt idx="2">
                  <c:v>2006</c:v>
                </c:pt>
                <c:pt idx="3">
                  <c:v>2007</c:v>
                </c:pt>
                <c:pt idx="4">
                  <c:v>2008</c:v>
                </c:pt>
                <c:pt idx="5">
                  <c:v>2009</c:v>
                </c:pt>
                <c:pt idx="6">
                  <c:v>2010</c:v>
                </c:pt>
                <c:pt idx="7">
                  <c:v>2011</c:v>
                </c:pt>
              </c:numCache>
            </c:numRef>
          </c:cat>
          <c:val>
            <c:numRef>
              <c:f>'динамика ест.СП'!$H$302:$O$302</c:f>
              <c:numCache>
                <c:formatCode>0.0</c:formatCode>
                <c:ptCount val="8"/>
                <c:pt idx="0">
                  <c:v>15.047879616963064</c:v>
                </c:pt>
                <c:pt idx="1">
                  <c:v>18.94451962110961</c:v>
                </c:pt>
                <c:pt idx="2">
                  <c:v>-33.802816901408448</c:v>
                </c:pt>
                <c:pt idx="3">
                  <c:v>-41.3589364844904</c:v>
                </c:pt>
                <c:pt idx="4">
                  <c:v>-44.615384615384613</c:v>
                </c:pt>
                <c:pt idx="5">
                  <c:v>-26.771653543307085</c:v>
                </c:pt>
                <c:pt idx="6">
                  <c:v>75.912408759124077</c:v>
                </c:pt>
                <c:pt idx="7">
                  <c:v>57.220708446866482</c:v>
                </c:pt>
              </c:numCache>
            </c:numRef>
          </c:val>
          <c:smooth val="1"/>
        </c:ser>
        <c:ser>
          <c:idx val="2"/>
          <c:order val="2"/>
          <c:tx>
            <c:strRef>
              <c:f>'динамика ест.СП'!$A$303</c:f>
              <c:strCache>
                <c:ptCount val="1"/>
                <c:pt idx="0">
                  <c:v>естественный прирост (убыль) - абсолютные величины</c:v>
                </c:pt>
              </c:strCache>
            </c:strRef>
          </c:tx>
          <c:spPr>
            <a:ln>
              <a:solidFill>
                <a:srgbClr val="FF0000"/>
              </a:solidFill>
              <a:prstDash val="lgDash"/>
            </a:ln>
          </c:spPr>
          <c:marker>
            <c:symbol val="circle"/>
            <c:size val="4"/>
            <c:spPr>
              <a:solidFill>
                <a:srgbClr val="C00000"/>
              </a:solidFill>
            </c:spPr>
          </c:marker>
          <c:cat>
            <c:numRef>
              <c:f>'динамика ест.СП'!$H$3:$O$3</c:f>
              <c:numCache>
                <c:formatCode>General</c:formatCode>
                <c:ptCount val="8"/>
                <c:pt idx="0">
                  <c:v>2004</c:v>
                </c:pt>
                <c:pt idx="1">
                  <c:v>2005</c:v>
                </c:pt>
                <c:pt idx="2">
                  <c:v>2006</c:v>
                </c:pt>
                <c:pt idx="3">
                  <c:v>2007</c:v>
                </c:pt>
                <c:pt idx="4">
                  <c:v>2008</c:v>
                </c:pt>
                <c:pt idx="5">
                  <c:v>2009</c:v>
                </c:pt>
                <c:pt idx="6">
                  <c:v>2010</c:v>
                </c:pt>
                <c:pt idx="7">
                  <c:v>2011</c:v>
                </c:pt>
              </c:numCache>
            </c:numRef>
          </c:cat>
          <c:val>
            <c:numRef>
              <c:f>'динамика ест.СП'!$H$303:$O$303</c:f>
              <c:numCache>
                <c:formatCode>0.0</c:formatCode>
                <c:ptCount val="8"/>
                <c:pt idx="0">
                  <c:v>5.4719562243502047</c:v>
                </c:pt>
                <c:pt idx="1">
                  <c:v>8.1190798376184041</c:v>
                </c:pt>
                <c:pt idx="2">
                  <c:v>7.0422535211267618</c:v>
                </c:pt>
                <c:pt idx="3">
                  <c:v>7.3855243722304262</c:v>
                </c:pt>
                <c:pt idx="4">
                  <c:v>3.0769230769230766</c:v>
                </c:pt>
                <c:pt idx="5">
                  <c:v>3.1496062992125982</c:v>
                </c:pt>
                <c:pt idx="6">
                  <c:v>2.9197080291970803</c:v>
                </c:pt>
                <c:pt idx="7">
                  <c:v>5.4495912806539515</c:v>
                </c:pt>
              </c:numCache>
            </c:numRef>
          </c:val>
          <c:smooth val="1"/>
        </c:ser>
        <c:dLbls>
          <c:showLegendKey val="0"/>
          <c:showVal val="0"/>
          <c:showCatName val="0"/>
          <c:showSerName val="0"/>
          <c:showPercent val="0"/>
          <c:showBubbleSize val="0"/>
        </c:dLbls>
        <c:marker val="1"/>
        <c:smooth val="0"/>
        <c:axId val="275440384"/>
        <c:axId val="275442304"/>
      </c:lineChart>
      <c:catAx>
        <c:axId val="275440384"/>
        <c:scaling>
          <c:orientation val="minMax"/>
        </c:scaling>
        <c:delete val="1"/>
        <c:axPos val="b"/>
        <c:majorGridlines>
          <c:spPr>
            <a:ln w="3175">
              <a:solidFill>
                <a:srgbClr val="000000"/>
              </a:solidFill>
              <a:prstDash val="solid"/>
            </a:ln>
          </c:spPr>
        </c:majorGridlines>
        <c:numFmt formatCode="General" sourceLinked="1"/>
        <c:majorTickMark val="cross"/>
        <c:minorTickMark val="cross"/>
        <c:tickLblPos val="nextTo"/>
        <c:crossAx val="275442304"/>
        <c:crosses val="autoZero"/>
        <c:auto val="1"/>
        <c:lblAlgn val="ctr"/>
        <c:lblOffset val="100"/>
        <c:noMultiLvlLbl val="1"/>
      </c:catAx>
      <c:valAx>
        <c:axId val="275442304"/>
        <c:scaling>
          <c:orientation val="minMax"/>
        </c:scaling>
        <c:delete val="1"/>
        <c:axPos val="l"/>
        <c:majorGridlines/>
        <c:numFmt formatCode="0.0" sourceLinked="1"/>
        <c:majorTickMark val="cross"/>
        <c:minorTickMark val="cross"/>
        <c:tickLblPos val="nextTo"/>
        <c:crossAx val="275440384"/>
        <c:crosses val="autoZero"/>
        <c:crossBetween val="between"/>
      </c:valAx>
    </c:plotArea>
    <c:legend>
      <c:legendPos val="r"/>
      <c:layout>
        <c:manualLayout>
          <c:xMode val="edge"/>
          <c:yMode val="edge"/>
          <c:x val="9.5563139931740607E-2"/>
          <c:y val="0.76495894743926263"/>
          <c:w val="0.88395971621294767"/>
          <c:h val="0.2094022702290419"/>
        </c:manualLayout>
      </c:layout>
      <c:overlay val="1"/>
      <c:spPr>
        <a:solidFill>
          <a:schemeClr val="bg1"/>
        </a:solidFill>
      </c:spPr>
      <c:txPr>
        <a:bodyPr/>
        <a:lstStyle/>
        <a:p>
          <a:pPr>
            <a:defRPr sz="690" b="0" i="0" u="none" strike="noStrike" baseline="0">
              <a:solidFill>
                <a:srgbClr val="000000"/>
              </a:solidFill>
              <a:latin typeface="Calibri"/>
              <a:ea typeface="Calibri"/>
              <a:cs typeface="Calibri"/>
            </a:defRPr>
          </a:pPr>
          <a:endParaRPr lang="ru-RU"/>
        </a:p>
      </c:txPr>
    </c:legend>
    <c:plotVisOnly val="1"/>
    <c:dispBlanksAs val="gap"/>
    <c:showDLblsOverMax val="1"/>
  </c:chart>
  <c:spPr>
    <a:solidFill>
      <a:schemeClr val="accent6">
        <a:lumMod val="20000"/>
        <a:lumOff val="80000"/>
      </a:schemeClr>
    </a:solidFill>
  </c:spPr>
  <c:txPr>
    <a:bodyPr/>
    <a:lstStyle/>
    <a:p>
      <a:pPr>
        <a:defRPr sz="1000" b="0" i="0" u="none" strike="noStrike" baseline="0">
          <a:solidFill>
            <a:srgbClr val="000000"/>
          </a:solidFill>
          <a:latin typeface="Calibri"/>
          <a:ea typeface="Calibri"/>
          <a:cs typeface="Calibri"/>
        </a:defRPr>
      </a:pPr>
      <a:endParaRPr lang="ru-RU"/>
    </a:p>
  </c:txPr>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sz="1000" b="1" i="0" u="none" strike="noStrike" baseline="0">
                <a:solidFill>
                  <a:srgbClr val="000000"/>
                </a:solidFill>
                <a:latin typeface="Arial Cyr"/>
                <a:ea typeface="Arial Cyr"/>
                <a:cs typeface="Arial Cyr"/>
              </a:defRPr>
            </a:pPr>
            <a:r>
              <a:rPr lang="ru-RU"/>
              <a:t>Распределения населения по основным возрастным группам в 2011г., %</a:t>
            </a:r>
          </a:p>
        </c:rich>
      </c:tx>
      <c:layout>
        <c:manualLayout>
          <c:xMode val="edge"/>
          <c:yMode val="edge"/>
          <c:x val="0.13394952425205223"/>
          <c:y val="3.8759919715917884E-2"/>
        </c:manualLayout>
      </c:layout>
      <c:overlay val="1"/>
      <c:spPr>
        <a:noFill/>
        <a:ln w="25400">
          <a:noFill/>
        </a:ln>
      </c:spPr>
    </c:title>
    <c:autoTitleDeleted val="0"/>
    <c:plotArea>
      <c:layout>
        <c:manualLayout>
          <c:layoutTarget val="inner"/>
          <c:xMode val="edge"/>
          <c:yMode val="edge"/>
          <c:x val="6.3897764097445464E-2"/>
          <c:y val="0.17924528301886802"/>
          <c:w val="0.90415336197885243"/>
          <c:h val="0.56603773584905659"/>
        </c:manualLayout>
      </c:layout>
      <c:barChart>
        <c:barDir val="col"/>
        <c:grouping val="clustered"/>
        <c:varyColors val="1"/>
        <c:ser>
          <c:idx val="0"/>
          <c:order val="0"/>
          <c:tx>
            <c:strRef>
              <c:f>возр.гр!$B$28</c:f>
              <c:strCache>
                <c:ptCount val="1"/>
                <c:pt idx="0">
                  <c:v>моложе трудоспособного</c:v>
                </c:pt>
              </c:strCache>
            </c:strRef>
          </c:tx>
          <c:spPr>
            <a:solidFill>
              <a:srgbClr val="FFFF00"/>
            </a:solidFill>
            <a:ln w="12700">
              <a:solidFill>
                <a:srgbClr val="000000"/>
              </a:solidFill>
              <a:prstDash val="solid"/>
            </a:ln>
          </c:spPr>
          <c:invertIfNegative val="1"/>
          <c:dLbls>
            <c:dLbl>
              <c:idx val="4"/>
              <c:layout>
                <c:manualLayout>
                  <c:x val="3.6053801228516013E-3"/>
                  <c:y val="-2.1440968796095718E-4"/>
                </c:manualLayout>
              </c:layout>
              <c:dLblPos val="outEnd"/>
              <c:showLegendKey val="1"/>
              <c:showVal val="1"/>
              <c:showCatName val="1"/>
              <c:showSerName val="1"/>
              <c:showPercent val="1"/>
              <c:showBubbleSize val="1"/>
            </c:dLbl>
            <c:dLbl>
              <c:idx val="10"/>
              <c:spPr>
                <a:noFill/>
                <a:ln w="25400">
                  <a:noFill/>
                </a:ln>
              </c:spPr>
              <c:txPr>
                <a:bodyPr/>
                <a:lstStyle/>
                <a:p>
                  <a:pPr>
                    <a:defRPr sz="475" b="1" i="0" u="none" strike="noStrike" baseline="0">
                      <a:solidFill>
                        <a:srgbClr val="000080"/>
                      </a:solidFill>
                      <a:latin typeface="Arial Cyr"/>
                      <a:ea typeface="Arial Cyr"/>
                      <a:cs typeface="Arial Cyr"/>
                    </a:defRPr>
                  </a:pPr>
                  <a:endParaRPr lang="ru-RU"/>
                </a:p>
              </c:txPr>
              <c:dLblPos val="outEnd"/>
              <c:showLegendKey val="1"/>
              <c:showVal val="1"/>
              <c:showCatName val="1"/>
              <c:showSerName val="1"/>
              <c:showPercent val="1"/>
              <c:showBubbleSize val="1"/>
            </c:dLbl>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LegendKey val="1"/>
            <c:showVal val="1"/>
            <c:showCatName val="1"/>
            <c:showSerName val="1"/>
            <c:showPercent val="1"/>
            <c:showBubbleSize val="1"/>
            <c:showLeaderLines val="0"/>
          </c:dLbls>
          <c:cat>
            <c:strRef>
              <c:f>возр.гр!$A$88:$A$90</c:f>
              <c:strCache>
                <c:ptCount val="3"/>
                <c:pt idx="0">
                  <c:v>Самарская область сельское население</c:v>
                </c:pt>
                <c:pt idx="1">
                  <c:v>Муниципальный район Сергиевский сельское население </c:v>
                </c:pt>
                <c:pt idx="2">
                  <c:v>Сельское поселение Липовка</c:v>
                </c:pt>
              </c:strCache>
            </c:strRef>
          </c:cat>
          <c:val>
            <c:numRef>
              <c:f>возр.гр!$B$88:$B$90</c:f>
              <c:numCache>
                <c:formatCode>General</c:formatCode>
                <c:ptCount val="3"/>
                <c:pt idx="0">
                  <c:v>16.5</c:v>
                </c:pt>
                <c:pt idx="1">
                  <c:v>17.5</c:v>
                </c:pt>
                <c:pt idx="2">
                  <c:v>18.8</c:v>
                </c:pt>
              </c:numCache>
            </c:numRef>
          </c:val>
          <c:extLst>
            <c:ext xmlns:c14="http://schemas.microsoft.com/office/drawing/2007/8/2/chart" uri="{6F2FDCE9-48DA-4B69-8628-5D25D57E5C99}">
              <c14:invertSolidFillFmt>
                <c14:spPr xmlns:c14="http://schemas.microsoft.com/office/drawing/2007/8/2/chart">
                  <a:solidFill>
                    <a:srgbClr val="FFFFFF"/>
                  </a:solidFill>
                  <a:ln w="12700">
                    <a:solidFill>
                      <a:srgbClr val="000000"/>
                    </a:solidFill>
                    <a:prstDash val="solid"/>
                  </a:ln>
                </c14:spPr>
              </c14:invertSolidFillFmt>
            </c:ext>
          </c:extLst>
        </c:ser>
        <c:ser>
          <c:idx val="1"/>
          <c:order val="1"/>
          <c:tx>
            <c:strRef>
              <c:f>возр.гр!$C$28</c:f>
              <c:strCache>
                <c:ptCount val="1"/>
                <c:pt idx="0">
                  <c:v>трудоспособный</c:v>
                </c:pt>
              </c:strCache>
            </c:strRef>
          </c:tx>
          <c:spPr>
            <a:solidFill>
              <a:srgbClr val="FF9900"/>
            </a:solidFill>
            <a:ln w="12700">
              <a:solidFill>
                <a:srgbClr val="000000"/>
              </a:solidFill>
              <a:prstDash val="solid"/>
            </a:ln>
          </c:spPr>
          <c:invertIfNegative val="1"/>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LegendKey val="1"/>
            <c:showVal val="1"/>
            <c:showCatName val="1"/>
            <c:showSerName val="1"/>
            <c:showPercent val="1"/>
            <c:showBubbleSize val="1"/>
            <c:showLeaderLines val="0"/>
          </c:dLbls>
          <c:cat>
            <c:strRef>
              <c:f>возр.гр!$A$88:$A$90</c:f>
              <c:strCache>
                <c:ptCount val="3"/>
                <c:pt idx="0">
                  <c:v>Самарская область сельское население</c:v>
                </c:pt>
                <c:pt idx="1">
                  <c:v>Муниципальный район Сергиевский сельское население </c:v>
                </c:pt>
                <c:pt idx="2">
                  <c:v>Сельское поселение Липовка</c:v>
                </c:pt>
              </c:strCache>
            </c:strRef>
          </c:cat>
          <c:val>
            <c:numRef>
              <c:f>возр.гр!$C$88:$C$90</c:f>
              <c:numCache>
                <c:formatCode>General</c:formatCode>
                <c:ptCount val="3"/>
                <c:pt idx="0">
                  <c:v>59.9</c:v>
                </c:pt>
                <c:pt idx="1">
                  <c:v>59.6</c:v>
                </c:pt>
                <c:pt idx="2" formatCode="0.0">
                  <c:v>61</c:v>
                </c:pt>
              </c:numCache>
            </c:numRef>
          </c:val>
          <c:extLst>
            <c:ext xmlns:c14="http://schemas.microsoft.com/office/drawing/2007/8/2/chart" uri="{6F2FDCE9-48DA-4B69-8628-5D25D57E5C99}">
              <c14:invertSolidFillFmt>
                <c14:spPr xmlns:c14="http://schemas.microsoft.com/office/drawing/2007/8/2/chart">
                  <a:solidFill>
                    <a:srgbClr val="FFFFFF"/>
                  </a:solidFill>
                  <a:ln w="12700">
                    <a:solidFill>
                      <a:srgbClr val="000000"/>
                    </a:solidFill>
                    <a:prstDash val="solid"/>
                  </a:ln>
                </c14:spPr>
              </c14:invertSolidFillFmt>
            </c:ext>
          </c:extLst>
        </c:ser>
        <c:ser>
          <c:idx val="2"/>
          <c:order val="2"/>
          <c:tx>
            <c:strRef>
              <c:f>возр.гр!$D$28</c:f>
              <c:strCache>
                <c:ptCount val="1"/>
                <c:pt idx="0">
                  <c:v>старше трудоспособного</c:v>
                </c:pt>
              </c:strCache>
            </c:strRef>
          </c:tx>
          <c:spPr>
            <a:solidFill>
              <a:srgbClr val="993300"/>
            </a:solidFill>
            <a:ln w="12700">
              <a:solidFill>
                <a:srgbClr val="000000"/>
              </a:solidFill>
              <a:prstDash val="solid"/>
            </a:ln>
          </c:spPr>
          <c:invertIfNegative val="1"/>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LegendKey val="1"/>
            <c:showVal val="1"/>
            <c:showCatName val="1"/>
            <c:showSerName val="1"/>
            <c:showPercent val="1"/>
            <c:showBubbleSize val="1"/>
            <c:showLeaderLines val="0"/>
          </c:dLbls>
          <c:cat>
            <c:strRef>
              <c:f>возр.гр!$A$88:$A$90</c:f>
              <c:strCache>
                <c:ptCount val="3"/>
                <c:pt idx="0">
                  <c:v>Самарская область сельское население</c:v>
                </c:pt>
                <c:pt idx="1">
                  <c:v>Муниципальный район Сергиевский сельское население </c:v>
                </c:pt>
                <c:pt idx="2">
                  <c:v>Сельское поселение Липовка</c:v>
                </c:pt>
              </c:strCache>
            </c:strRef>
          </c:cat>
          <c:val>
            <c:numRef>
              <c:f>возр.гр!$D$88:$D$90</c:f>
              <c:numCache>
                <c:formatCode>0.0</c:formatCode>
                <c:ptCount val="3"/>
                <c:pt idx="0" formatCode="General">
                  <c:v>23.6</c:v>
                </c:pt>
                <c:pt idx="1">
                  <c:v>22.9</c:v>
                </c:pt>
                <c:pt idx="2">
                  <c:v>20.2</c:v>
                </c:pt>
              </c:numCache>
            </c:numRef>
          </c:val>
          <c:extLst>
            <c:ext xmlns:c14="http://schemas.microsoft.com/office/drawing/2007/8/2/chart" uri="{6F2FDCE9-48DA-4B69-8628-5D25D57E5C99}">
              <c14:invertSolidFillFmt>
                <c14:spPr xmlns:c14="http://schemas.microsoft.com/office/drawing/2007/8/2/chart">
                  <a:solidFill>
                    <a:srgbClr val="FFFFFF"/>
                  </a:solidFill>
                  <a:ln w="12700">
                    <a:solidFill>
                      <a:srgbClr val="000000"/>
                    </a:solidFill>
                    <a:prstDash val="solid"/>
                  </a:ln>
                </c14:spPr>
              </c14:invertSolidFillFmt>
            </c:ext>
          </c:extLst>
        </c:ser>
        <c:dLbls>
          <c:showLegendKey val="1"/>
          <c:showVal val="1"/>
          <c:showCatName val="1"/>
          <c:showSerName val="1"/>
          <c:showPercent val="1"/>
          <c:showBubbleSize val="1"/>
        </c:dLbls>
        <c:gapWidth val="150"/>
        <c:axId val="275428864"/>
        <c:axId val="275430400"/>
      </c:barChart>
      <c:catAx>
        <c:axId val="275428864"/>
        <c:scaling>
          <c:orientation val="minMax"/>
        </c:scaling>
        <c:delete val="1"/>
        <c:axPos val="b"/>
        <c:majorGridlines>
          <c:spPr>
            <a:ln w="3175">
              <a:solidFill>
                <a:srgbClr val="000000"/>
              </a:solidFill>
              <a:prstDash val="solid"/>
            </a:ln>
          </c:spPr>
        </c:majorGridlines>
        <c:numFmt formatCode="General" sourceLinked="1"/>
        <c:majorTickMark val="cross"/>
        <c:minorTickMark val="cross"/>
        <c:tickLblPos val="nextTo"/>
        <c:crossAx val="275430400"/>
        <c:crosses val="autoZero"/>
        <c:auto val="1"/>
        <c:lblAlgn val="ctr"/>
        <c:lblOffset val="100"/>
        <c:tickLblSkip val="1"/>
        <c:tickMarkSkip val="1"/>
        <c:noMultiLvlLbl val="1"/>
      </c:catAx>
      <c:valAx>
        <c:axId val="275430400"/>
        <c:scaling>
          <c:orientation val="minMax"/>
        </c:scaling>
        <c:delete val="1"/>
        <c:axPos val="l"/>
        <c:majorGridlines>
          <c:spPr>
            <a:ln w="3175">
              <a:solidFill>
                <a:srgbClr val="000000"/>
              </a:solidFill>
              <a:prstDash val="solid"/>
            </a:ln>
          </c:spPr>
        </c:majorGridlines>
        <c:numFmt formatCode="General" sourceLinked="1"/>
        <c:majorTickMark val="cross"/>
        <c:minorTickMark val="cross"/>
        <c:tickLblPos val="nextTo"/>
        <c:crossAx val="275428864"/>
        <c:crosses val="autoZero"/>
        <c:crossBetween val="between"/>
      </c:valAx>
      <c:spPr>
        <a:noFill/>
        <a:ln w="12700">
          <a:solidFill>
            <a:srgbClr val="808080"/>
          </a:solidFill>
          <a:prstDash val="solid"/>
        </a:ln>
      </c:spPr>
    </c:plotArea>
    <c:legend>
      <c:legendPos val="r"/>
      <c:layout>
        <c:manualLayout>
          <c:xMode val="edge"/>
          <c:yMode val="edge"/>
          <c:x val="7.6555233227425523E-2"/>
          <c:y val="0.90353249961401849"/>
          <c:w val="0.88835914051413434"/>
          <c:h val="8.0000308784931265E-2"/>
        </c:manualLayout>
      </c:layout>
      <c:overlay val="1"/>
      <c:spPr>
        <a:solidFill>
          <a:srgbClr val="FFFFFF"/>
        </a:solidFill>
        <a:ln w="3175">
          <a:solidFill>
            <a:srgbClr val="000000"/>
          </a:solidFill>
          <a:prstDash val="solid"/>
        </a:ln>
      </c:spPr>
      <c:txPr>
        <a:bodyPr/>
        <a:lstStyle/>
        <a:p>
          <a:pPr>
            <a:defRPr sz="825" b="0" i="0" u="none" strike="noStrike" baseline="0">
              <a:solidFill>
                <a:srgbClr val="000000"/>
              </a:solidFill>
              <a:latin typeface="Arial Cyr"/>
              <a:ea typeface="Arial Cyr"/>
              <a:cs typeface="Arial Cyr"/>
            </a:defRPr>
          </a:pPr>
          <a:endParaRPr lang="ru-RU"/>
        </a:p>
      </c:txPr>
    </c:legend>
    <c:plotVisOnly val="1"/>
    <c:dispBlanksAs val="gap"/>
    <c:showDLblsOverMax val="1"/>
  </c:chart>
  <c:spPr>
    <a:solidFill>
      <a:srgbClr val="FFFFFF"/>
    </a:solidFill>
    <a:ln w="3175">
      <a:solidFill>
        <a:srgbClr val="000000"/>
      </a:solidFill>
      <a:prstDash val="solid"/>
    </a:ln>
  </c:spPr>
  <c:txPr>
    <a:bodyPr/>
    <a:lstStyle/>
    <a:p>
      <a:pPr>
        <a:defRPr sz="875" b="0" i="0" u="none" strike="noStrike" baseline="0">
          <a:solidFill>
            <a:srgbClr val="000000"/>
          </a:solidFill>
          <a:latin typeface="Arial Cyr"/>
          <a:ea typeface="Arial Cyr"/>
          <a:cs typeface="Arial Cyr"/>
        </a:defRPr>
      </a:pPr>
      <a:endParaRPr lang="ru-RU"/>
    </a:p>
  </c:txPr>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sz="1000" b="1" i="0" u="none" strike="noStrike" baseline="0">
                <a:solidFill>
                  <a:srgbClr val="000000"/>
                </a:solidFill>
                <a:latin typeface="Calibri"/>
                <a:ea typeface="Calibri"/>
                <a:cs typeface="Calibri"/>
              </a:defRPr>
            </a:pPr>
            <a:r>
              <a:rPr lang="ru-RU"/>
              <a:t>Динамика численности населения с.п. Липовка, чел.</a:t>
            </a:r>
          </a:p>
        </c:rich>
      </c:tx>
      <c:overlay val="1"/>
      <c:spPr>
        <a:noFill/>
        <a:ln w="25400">
          <a:noFill/>
        </a:ln>
      </c:spPr>
    </c:title>
    <c:autoTitleDeleted val="0"/>
    <c:plotArea>
      <c:layout>
        <c:manualLayout>
          <c:layoutTarget val="inner"/>
          <c:xMode val="edge"/>
          <c:yMode val="edge"/>
          <c:x val="7.1104439816890797E-2"/>
          <c:y val="0.16388900003323029"/>
          <c:w val="0.90469053213831274"/>
          <c:h val="0.73055605099558585"/>
        </c:manualLayout>
      </c:layout>
      <c:lineChart>
        <c:grouping val="standard"/>
        <c:varyColors val="1"/>
        <c:ser>
          <c:idx val="0"/>
          <c:order val="0"/>
          <c:tx>
            <c:strRef>
              <c:f>'динамика ест.СП'!$A$290</c:f>
              <c:strCache>
                <c:ptCount val="1"/>
                <c:pt idx="0">
                  <c:v>численность населения, чел.</c:v>
                </c:pt>
              </c:strCache>
            </c:strRef>
          </c:tx>
          <c:spPr>
            <a:ln w="25400">
              <a:solidFill>
                <a:srgbClr val="666699"/>
              </a:solidFill>
              <a:prstDash val="solid"/>
            </a:ln>
          </c:spPr>
          <c:marker>
            <c:symbol val="diamond"/>
            <c:size val="4"/>
            <c:spPr>
              <a:solidFill>
                <a:srgbClr val="666699"/>
              </a:solidFill>
              <a:ln>
                <a:solidFill>
                  <a:srgbClr val="666699"/>
                </a:solidFill>
                <a:prstDash val="solid"/>
              </a:ln>
            </c:spPr>
          </c:marker>
          <c:dLbls>
            <c:dLbl>
              <c:idx val="0"/>
              <c:layout>
                <c:manualLayout>
                  <c:x val="-3.3484222187808992E-2"/>
                  <c:y val="-5.0925925925925923E-2"/>
                </c:manualLayout>
              </c:layout>
              <c:dLblPos val="r"/>
              <c:showLegendKey val="1"/>
              <c:showVal val="1"/>
              <c:showCatName val="1"/>
              <c:showSerName val="1"/>
              <c:showPercent val="1"/>
              <c:showBubbleSize val="1"/>
            </c:dLbl>
            <c:dLbl>
              <c:idx val="1"/>
              <c:delete val="1"/>
            </c:dLbl>
            <c:dLbl>
              <c:idx val="2"/>
              <c:delete val="1"/>
            </c:dLbl>
            <c:dLbl>
              <c:idx val="3"/>
              <c:layout>
                <c:manualLayout>
                  <c:x val="-2.8441410693970492E-2"/>
                  <c:y val="-4.1666666666666692E-2"/>
                </c:manualLayout>
              </c:layout>
              <c:dLblPos val="r"/>
              <c:showLegendKey val="1"/>
              <c:showVal val="1"/>
              <c:showCatName val="1"/>
              <c:showSerName val="1"/>
              <c:showPercent val="1"/>
              <c:showBubbleSize val="1"/>
            </c:dLbl>
            <c:dLbl>
              <c:idx val="4"/>
              <c:delete val="1"/>
            </c:dLbl>
            <c:dLbl>
              <c:idx val="5"/>
              <c:layout>
                <c:manualLayout>
                  <c:x val="-4.2662036761289872E-2"/>
                  <c:y val="-4.6296296296296301E-2"/>
                </c:manualLayout>
              </c:layout>
              <c:dLblPos val="r"/>
              <c:showLegendKey val="1"/>
              <c:showVal val="1"/>
              <c:showCatName val="1"/>
              <c:showSerName val="1"/>
              <c:showPercent val="1"/>
              <c:showBubbleSize val="1"/>
            </c:dLbl>
            <c:dLbl>
              <c:idx val="6"/>
              <c:delete val="1"/>
            </c:dLbl>
            <c:dLbl>
              <c:idx val="7"/>
              <c:layout>
                <c:manualLayout>
                  <c:x val="-4.2662036761289872E-2"/>
                  <c:y val="-4.1666666666666664E-2"/>
                </c:manualLayout>
              </c:layout>
              <c:dLblPos val="r"/>
              <c:showLegendKey val="1"/>
              <c:showVal val="1"/>
              <c:showCatName val="1"/>
              <c:showSerName val="1"/>
              <c:showPercent val="1"/>
              <c:showBubbleSize val="1"/>
            </c:dLbl>
            <c:dLbl>
              <c:idx val="8"/>
              <c:delete val="1"/>
            </c:dLbl>
            <c:dLbl>
              <c:idx val="9"/>
              <c:layout>
                <c:manualLayout>
                  <c:x val="-2.4696855759863492E-2"/>
                  <c:y val="-4.4285657646514723E-2"/>
                </c:manualLayout>
              </c:layout>
              <c:tx>
                <c:rich>
                  <a:bodyPr/>
                  <a:lstStyle/>
                  <a:p>
                    <a:r>
                      <a:rPr lang="ru-RU"/>
                      <a:t>734</a:t>
                    </a:r>
                  </a:p>
                </c:rich>
              </c:tx>
              <c:dLblPos val="r"/>
              <c:showLegendKey val="1"/>
              <c:showVal val="1"/>
              <c:showCatName val="1"/>
              <c:showSerName val="1"/>
              <c:showPercent val="1"/>
              <c:showBubbleSize val="1"/>
            </c:dLbl>
            <c:dLbl>
              <c:idx val="10"/>
              <c:layout>
                <c:manualLayout>
                  <c:x val="-2.8478007362877852E-2"/>
                  <c:y val="-4.7120127610108573E-2"/>
                </c:manualLayout>
              </c:layout>
              <c:dLblPos val="r"/>
              <c:showLegendKey val="1"/>
              <c:showVal val="1"/>
              <c:showCatName val="1"/>
              <c:showSerName val="1"/>
              <c:showPercent val="1"/>
              <c:showBubbleSize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LegendKey val="1"/>
            <c:showVal val="1"/>
            <c:showCatName val="1"/>
            <c:showSerName val="1"/>
            <c:showPercent val="1"/>
            <c:showBubbleSize val="1"/>
            <c:showLeaderLines val="0"/>
          </c:dLbls>
          <c:cat>
            <c:numRef>
              <c:f>'динамика ест.СП'!$F$3:$P$3</c:f>
              <c:numCache>
                <c:formatCode>General</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'динамика ест.СП'!$F$290:$P$290</c:f>
              <c:numCache>
                <c:formatCode>General</c:formatCode>
                <c:ptCount val="11"/>
                <c:pt idx="0">
                  <c:v>716</c:v>
                </c:pt>
                <c:pt idx="1">
                  <c:v>724</c:v>
                </c:pt>
                <c:pt idx="2">
                  <c:v>731</c:v>
                </c:pt>
                <c:pt idx="3">
                  <c:v>739</c:v>
                </c:pt>
                <c:pt idx="4">
                  <c:v>710</c:v>
                </c:pt>
                <c:pt idx="5">
                  <c:v>677</c:v>
                </c:pt>
                <c:pt idx="6">
                  <c:v>650</c:v>
                </c:pt>
                <c:pt idx="7">
                  <c:v>635</c:v>
                </c:pt>
                <c:pt idx="8">
                  <c:v>685</c:v>
                </c:pt>
                <c:pt idx="9">
                  <c:v>734</c:v>
                </c:pt>
                <c:pt idx="10">
                  <c:v>714</c:v>
                </c:pt>
              </c:numCache>
            </c:numRef>
          </c:val>
          <c:smooth val="1"/>
        </c:ser>
        <c:dLbls>
          <c:showLegendKey val="0"/>
          <c:showVal val="0"/>
          <c:showCatName val="0"/>
          <c:showSerName val="0"/>
          <c:showPercent val="0"/>
          <c:showBubbleSize val="0"/>
        </c:dLbls>
        <c:marker val="1"/>
        <c:smooth val="0"/>
        <c:axId val="275331712"/>
        <c:axId val="275341696"/>
      </c:lineChart>
      <c:catAx>
        <c:axId val="275331712"/>
        <c:scaling>
          <c:orientation val="minMax"/>
        </c:scaling>
        <c:delete val="1"/>
        <c:axPos val="b"/>
        <c:majorGridlines>
          <c:spPr>
            <a:ln w="3175">
              <a:solidFill>
                <a:srgbClr val="000000"/>
              </a:solidFill>
              <a:prstDash val="solid"/>
            </a:ln>
          </c:spPr>
        </c:majorGridlines>
        <c:numFmt formatCode="General" sourceLinked="1"/>
        <c:majorTickMark val="cross"/>
        <c:minorTickMark val="cross"/>
        <c:tickLblPos val="nextTo"/>
        <c:crossAx val="275341696"/>
        <c:crosses val="autoZero"/>
        <c:auto val="1"/>
        <c:lblAlgn val="ctr"/>
        <c:lblOffset val="100"/>
        <c:noMultiLvlLbl val="1"/>
      </c:catAx>
      <c:valAx>
        <c:axId val="275341696"/>
        <c:scaling>
          <c:orientation val="minMax"/>
          <c:max val="1000"/>
          <c:min val="0"/>
        </c:scaling>
        <c:delete val="1"/>
        <c:axPos val="l"/>
        <c:majorGridlines/>
        <c:numFmt formatCode="General" sourceLinked="1"/>
        <c:majorTickMark val="cross"/>
        <c:minorTickMark val="cross"/>
        <c:tickLblPos val="nextTo"/>
        <c:crossAx val="275331712"/>
        <c:crosses val="autoZero"/>
        <c:crossBetween val="between"/>
      </c:valAx>
    </c:plotArea>
    <c:legend>
      <c:legendPos val="r"/>
      <c:layout>
        <c:manualLayout>
          <c:xMode val="edge"/>
          <c:yMode val="edge"/>
          <c:x val="0.11421000163824142"/>
          <c:y val="0.68333369787109943"/>
          <c:w val="0.38778272735828373"/>
          <c:h val="0.13611111111111115"/>
        </c:manualLayout>
      </c:layout>
      <c:overlay val="1"/>
      <c:txPr>
        <a:bodyPr/>
        <a:lstStyle/>
        <a:p>
          <a:pPr>
            <a:defRPr sz="690" b="0" i="0" u="none" strike="noStrike" baseline="0">
              <a:solidFill>
                <a:srgbClr val="000000"/>
              </a:solidFill>
              <a:latin typeface="Calibri"/>
              <a:ea typeface="Calibri"/>
              <a:cs typeface="Calibri"/>
            </a:defRPr>
          </a:pPr>
          <a:endParaRPr lang="ru-RU"/>
        </a:p>
      </c:txPr>
    </c:legend>
    <c:plotVisOnly val="1"/>
    <c:dispBlanksAs val="gap"/>
    <c:showDLblsOverMax val="1"/>
  </c:chart>
  <c:spPr>
    <a:solidFill>
      <a:srgbClr val="FFFFCC"/>
    </a:solidFill>
  </c:spPr>
  <c:txPr>
    <a:bodyPr/>
    <a:lstStyle/>
    <a:p>
      <a:pPr>
        <a:defRPr sz="1000" b="0" i="0" u="none" strike="noStrike" baseline="0">
          <a:solidFill>
            <a:srgbClr val="000000"/>
          </a:solidFill>
          <a:latin typeface="Calibri"/>
          <a:ea typeface="Calibri"/>
          <a:cs typeface="Calibri"/>
        </a:defRPr>
      </a:pPr>
      <a:endParaRPr lang="ru-RU"/>
    </a:p>
  </c:txPr>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sz="1000" b="1" i="0" u="none" strike="noStrike" baseline="0">
                <a:solidFill>
                  <a:srgbClr val="000000"/>
                </a:solidFill>
                <a:latin typeface="Calibri"/>
                <a:ea typeface="Calibri"/>
                <a:cs typeface="Calibri"/>
              </a:defRPr>
            </a:pPr>
            <a:r>
              <a:rPr lang="ru-RU" sz="1000"/>
              <a:t>Прогноз численности населения с.п. Липовка по погодовому балансу, чел.</a:t>
            </a:r>
          </a:p>
        </c:rich>
      </c:tx>
      <c:overlay val="1"/>
      <c:spPr>
        <a:noFill/>
        <a:ln w="25400">
          <a:noFill/>
        </a:ln>
      </c:spPr>
    </c:title>
    <c:autoTitleDeleted val="0"/>
    <c:plotArea>
      <c:layout>
        <c:manualLayout>
          <c:layoutTarget val="inner"/>
          <c:xMode val="edge"/>
          <c:yMode val="edge"/>
          <c:x val="4.779411818329439E-2"/>
          <c:y val="0.18297102123651263"/>
          <c:w val="0.94264706939974474"/>
          <c:h val="0.67572466258633002"/>
        </c:manualLayout>
      </c:layout>
      <c:lineChart>
        <c:grouping val="standard"/>
        <c:varyColors val="1"/>
        <c:ser>
          <c:idx val="0"/>
          <c:order val="0"/>
          <c:tx>
            <c:strRef>
              <c:f>'динамика ест.СП'!$A$293</c:f>
              <c:strCache>
                <c:ptCount val="1"/>
                <c:pt idx="0">
                  <c:v>численность</c:v>
                </c:pt>
              </c:strCache>
            </c:strRef>
          </c:tx>
          <c:spPr>
            <a:ln w="25400">
              <a:solidFill>
                <a:srgbClr val="666699"/>
              </a:solidFill>
              <a:prstDash val="solid"/>
            </a:ln>
          </c:spPr>
          <c:marker>
            <c:symbol val="diamond"/>
            <c:size val="4"/>
            <c:spPr>
              <a:solidFill>
                <a:srgbClr val="666699"/>
              </a:solidFill>
              <a:ln>
                <a:solidFill>
                  <a:srgbClr val="666699"/>
                </a:solidFill>
                <a:prstDash val="solid"/>
              </a:ln>
            </c:spPr>
          </c:marker>
          <c:dLbls>
            <c:dLbl>
              <c:idx val="0"/>
              <c:delete val="1"/>
            </c:dLbl>
            <c:dLbl>
              <c:idx val="1"/>
              <c:delete val="1"/>
            </c:dLbl>
            <c:dLbl>
              <c:idx val="2"/>
              <c:layout>
                <c:manualLayout>
                  <c:x val="-1.6415228521320328E-2"/>
                  <c:y val="-3.7915261973743612E-2"/>
                </c:manualLayout>
              </c:layout>
              <c:dLblPos val="r"/>
              <c:showLegendKey val="1"/>
              <c:showVal val="1"/>
              <c:showCatName val="1"/>
              <c:showSerName val="1"/>
              <c:showPercent val="1"/>
              <c:showBubbleSize val="1"/>
            </c:dLbl>
            <c:dLbl>
              <c:idx val="3"/>
              <c:delete val="1"/>
            </c:dLbl>
            <c:dLbl>
              <c:idx val="4"/>
              <c:delete val="1"/>
            </c:dLbl>
            <c:dLbl>
              <c:idx val="5"/>
              <c:delete val="1"/>
            </c:dLbl>
            <c:dLbl>
              <c:idx val="6"/>
              <c:layout>
                <c:manualLayout>
                  <c:x val="-2.676793491943967E-2"/>
                  <c:y val="-3.4717446486025892E-2"/>
                </c:manualLayout>
              </c:layout>
              <c:dLblPos val="r"/>
              <c:showLegendKey val="1"/>
              <c:showVal val="1"/>
              <c:showCatName val="1"/>
              <c:showSerName val="1"/>
              <c:showPercent val="1"/>
              <c:showBubbleSize val="1"/>
            </c:dLbl>
            <c:dLbl>
              <c:idx val="7"/>
              <c:delete val="1"/>
            </c:dLbl>
            <c:dLbl>
              <c:idx val="8"/>
              <c:layout>
                <c:manualLayout>
                  <c:x val="-2.6061931481420209E-2"/>
                  <c:y val="-4.7200658221160707E-2"/>
                </c:manualLayout>
              </c:layout>
              <c:dLblPos val="r"/>
              <c:showLegendKey val="1"/>
              <c:showVal val="1"/>
              <c:showCatName val="1"/>
              <c:showSerName val="1"/>
              <c:showPercent val="1"/>
              <c:showBubbleSize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LegendKey val="1"/>
            <c:showVal val="1"/>
            <c:showCatName val="1"/>
            <c:showSerName val="1"/>
            <c:showPercent val="1"/>
            <c:showBubbleSize val="1"/>
            <c:showLeaderLines val="0"/>
          </c:dLbls>
          <c:cat>
            <c:numRef>
              <c:f>'динамика ест.СП'!$AA$3:$AZ$3</c:f>
              <c:numCache>
                <c:formatCode>General</c:formatCode>
                <c:ptCount val="2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numCache>
            </c:numRef>
          </c:cat>
          <c:val>
            <c:numRef>
              <c:f>'динамика ест.СП'!$AA$293:$AZ$293</c:f>
              <c:numCache>
                <c:formatCode>General</c:formatCode>
                <c:ptCount val="26"/>
                <c:pt idx="0">
                  <c:v>650</c:v>
                </c:pt>
                <c:pt idx="1">
                  <c:v>635</c:v>
                </c:pt>
                <c:pt idx="2">
                  <c:v>685</c:v>
                </c:pt>
                <c:pt idx="3">
                  <c:v>734</c:v>
                </c:pt>
                <c:pt idx="4">
                  <c:v>714</c:v>
                </c:pt>
              </c:numCache>
            </c:numRef>
          </c:val>
          <c:smooth val="1"/>
        </c:ser>
        <c:ser>
          <c:idx val="1"/>
          <c:order val="1"/>
          <c:tx>
            <c:strRef>
              <c:f>'динамика ест.СП'!$A$294</c:f>
              <c:strCache>
                <c:ptCount val="1"/>
                <c:pt idx="0">
                  <c:v>прогноз по погодовому балансу</c:v>
                </c:pt>
              </c:strCache>
            </c:strRef>
          </c:tx>
          <c:spPr>
            <a:ln w="25400">
              <a:solidFill>
                <a:srgbClr val="993366"/>
              </a:solidFill>
              <a:prstDash val="solid"/>
            </a:ln>
          </c:spPr>
          <c:marker>
            <c:symbol val="square"/>
            <c:size val="4"/>
            <c:spPr>
              <a:solidFill>
                <a:srgbClr val="993366"/>
              </a:solidFill>
              <a:ln>
                <a:solidFill>
                  <a:srgbClr val="993366"/>
                </a:solidFill>
                <a:prstDash val="solid"/>
              </a:ln>
            </c:spPr>
          </c:marker>
          <c:dLbls>
            <c:dLbl>
              <c:idx val="4"/>
              <c:layout>
                <c:manualLayout>
                  <c:x val="-1.1189688133168596E-2"/>
                  <c:y val="-5.3701160377351086E-2"/>
                </c:manualLayout>
              </c:layout>
              <c:dLblPos val="r"/>
              <c:showLegendKey val="1"/>
              <c:showVal val="1"/>
              <c:showCatName val="1"/>
              <c:showSerName val="1"/>
              <c:showPercent val="1"/>
              <c:showBubbleSize val="1"/>
            </c:dLbl>
            <c:dLbl>
              <c:idx val="5"/>
              <c:delete val="1"/>
            </c:dLbl>
            <c:dLbl>
              <c:idx val="6"/>
              <c:delete val="1"/>
            </c:dLbl>
            <c:dLbl>
              <c:idx val="7"/>
              <c:layout>
                <c:manualLayout>
                  <c:x val="-1.9956670182420085E-2"/>
                  <c:y val="-5.7300098228959082E-2"/>
                </c:manualLayout>
              </c:layout>
              <c:dLblPos val="r"/>
              <c:showLegendKey val="1"/>
              <c:showVal val="1"/>
              <c:showCatName val="1"/>
              <c:showSerName val="1"/>
              <c:showPercent val="1"/>
              <c:showBubbleSize val="1"/>
            </c:dLbl>
            <c:dLbl>
              <c:idx val="8"/>
              <c:delete val="1"/>
            </c:dLbl>
            <c:dLbl>
              <c:idx val="9"/>
              <c:delete val="1"/>
            </c:dLbl>
            <c:dLbl>
              <c:idx val="10"/>
              <c:delete val="1"/>
            </c:dLbl>
            <c:dLbl>
              <c:idx val="11"/>
              <c:delete val="1"/>
            </c:dLbl>
            <c:dLbl>
              <c:idx val="12"/>
              <c:layout>
                <c:manualLayout>
                  <c:x val="-2.0238157127571453E-2"/>
                  <c:y val="-5.5825763479247115E-2"/>
                </c:manualLayout>
              </c:layout>
              <c:dLblPos val="r"/>
              <c:showLegendKey val="1"/>
              <c:showVal val="1"/>
              <c:showCatName val="1"/>
              <c:showSerName val="1"/>
              <c:showPercent val="1"/>
              <c:showBubbleSize val="1"/>
            </c:dLbl>
            <c:dLbl>
              <c:idx val="13"/>
              <c:delete val="1"/>
            </c:dLbl>
            <c:dLbl>
              <c:idx val="14"/>
              <c:delete val="1"/>
            </c:dLbl>
            <c:dLbl>
              <c:idx val="15"/>
              <c:delete val="1"/>
            </c:dLbl>
            <c:dLbl>
              <c:idx val="16"/>
              <c:delete val="1"/>
            </c:dLbl>
            <c:dLbl>
              <c:idx val="17"/>
              <c:layout>
                <c:manualLayout>
                  <c:x val="-2.2517172225223477E-2"/>
                  <c:y val="-4.6627554631529546E-2"/>
                </c:manualLayout>
              </c:layout>
              <c:dLblPos val="r"/>
              <c:showLegendKey val="1"/>
              <c:showVal val="1"/>
              <c:showCatName val="1"/>
              <c:showSerName val="1"/>
              <c:showPercent val="1"/>
              <c:showBubbleSize val="1"/>
            </c:dLbl>
            <c:dLbl>
              <c:idx val="18"/>
              <c:delete val="1"/>
            </c:dLbl>
            <c:dLbl>
              <c:idx val="19"/>
              <c:delete val="1"/>
            </c:dLbl>
            <c:dLbl>
              <c:idx val="20"/>
              <c:delete val="1"/>
            </c:dLbl>
            <c:dLbl>
              <c:idx val="21"/>
              <c:delete val="1"/>
            </c:dLbl>
            <c:dLbl>
              <c:idx val="22"/>
              <c:layout>
                <c:manualLayout>
                  <c:x val="-2.0384516340356828E-2"/>
                  <c:y val="-4.562634216767885E-2"/>
                </c:manualLayout>
              </c:layout>
              <c:dLblPos val="r"/>
              <c:showLegendKey val="1"/>
              <c:showVal val="1"/>
              <c:showCatName val="1"/>
              <c:showSerName val="1"/>
              <c:showPercent val="1"/>
              <c:showBubbleSize val="1"/>
            </c:dLbl>
            <c:dLbl>
              <c:idx val="23"/>
              <c:delete val="1"/>
            </c:dLbl>
            <c:dLbl>
              <c:idx val="24"/>
              <c:delete val="1"/>
            </c:dLbl>
            <c:dLbl>
              <c:idx val="25"/>
              <c:layout>
                <c:manualLayout>
                  <c:x val="-9.2646950998930746E-3"/>
                  <c:y val="-5.1719811293580407E-2"/>
                </c:manualLayout>
              </c:layout>
              <c:dLblPos val="r"/>
              <c:showLegendKey val="1"/>
              <c:showVal val="1"/>
              <c:showCatName val="1"/>
              <c:showSerName val="1"/>
              <c:showPercent val="1"/>
              <c:showBubbleSize val="1"/>
            </c:dLbl>
            <c:dLbl>
              <c:idx val="26"/>
              <c:delete val="1"/>
            </c:dLbl>
            <c:dLbl>
              <c:idx val="27"/>
              <c:layout>
                <c:manualLayout>
                  <c:x val="-9.5337085214087375E-3"/>
                  <c:y val="-4.4624860782525456E-2"/>
                </c:manualLayout>
              </c:layout>
              <c:dLblPos val="r"/>
              <c:showLegendKey val="1"/>
              <c:showVal val="1"/>
              <c:showCatName val="1"/>
              <c:showSerName val="1"/>
              <c:showPercent val="1"/>
              <c:showBubbleSize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LegendKey val="1"/>
            <c:showVal val="1"/>
            <c:showCatName val="1"/>
            <c:showSerName val="1"/>
            <c:showPercent val="1"/>
            <c:showBubbleSize val="1"/>
            <c:showLeaderLines val="0"/>
          </c:dLbls>
          <c:cat>
            <c:numRef>
              <c:f>'динамика ест.СП'!$AA$3:$AZ$3</c:f>
              <c:numCache>
                <c:formatCode>General</c:formatCode>
                <c:ptCount val="2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numCache>
            </c:numRef>
          </c:cat>
          <c:val>
            <c:numRef>
              <c:f>'динамика ест.СП'!$AA$294:$AZ$294</c:f>
              <c:numCache>
                <c:formatCode>General</c:formatCode>
                <c:ptCount val="26"/>
                <c:pt idx="4">
                  <c:v>714</c:v>
                </c:pt>
                <c:pt idx="5" formatCode="0">
                  <c:v>715.29</c:v>
                </c:pt>
                <c:pt idx="6" formatCode="0">
                  <c:v>716.57999999999993</c:v>
                </c:pt>
                <c:pt idx="7" formatCode="0">
                  <c:v>717.86999999999989</c:v>
                </c:pt>
                <c:pt idx="8" formatCode="0">
                  <c:v>719.15999999999985</c:v>
                </c:pt>
                <c:pt idx="9" formatCode="0">
                  <c:v>720.44999999999982</c:v>
                </c:pt>
                <c:pt idx="10" formatCode="0">
                  <c:v>721.73999999999978</c:v>
                </c:pt>
                <c:pt idx="11" formatCode="0">
                  <c:v>723.02999999999975</c:v>
                </c:pt>
                <c:pt idx="12" formatCode="0">
                  <c:v>724.31999999999971</c:v>
                </c:pt>
                <c:pt idx="13" formatCode="0">
                  <c:v>725.60999999999967</c:v>
                </c:pt>
                <c:pt idx="14" formatCode="0">
                  <c:v>726.89999999999964</c:v>
                </c:pt>
                <c:pt idx="15" formatCode="0">
                  <c:v>728.1899999999996</c:v>
                </c:pt>
                <c:pt idx="16" formatCode="0">
                  <c:v>729.47999999999956</c:v>
                </c:pt>
                <c:pt idx="17" formatCode="0">
                  <c:v>730.76999999999953</c:v>
                </c:pt>
                <c:pt idx="18" formatCode="0">
                  <c:v>732.05999999999949</c:v>
                </c:pt>
                <c:pt idx="19" formatCode="0">
                  <c:v>733.34999999999945</c:v>
                </c:pt>
                <c:pt idx="20" formatCode="0">
                  <c:v>734.63999999999942</c:v>
                </c:pt>
                <c:pt idx="21" formatCode="0">
                  <c:v>735.92999999999938</c:v>
                </c:pt>
                <c:pt idx="22" formatCode="0">
                  <c:v>737.21999999999935</c:v>
                </c:pt>
                <c:pt idx="23" formatCode="0">
                  <c:v>738.50999999999931</c:v>
                </c:pt>
                <c:pt idx="24" formatCode="0">
                  <c:v>739.79999999999927</c:v>
                </c:pt>
                <c:pt idx="25" formatCode="0">
                  <c:v>741.08999999999924</c:v>
                </c:pt>
              </c:numCache>
            </c:numRef>
          </c:val>
          <c:smooth val="1"/>
        </c:ser>
        <c:dLbls>
          <c:showLegendKey val="0"/>
          <c:showVal val="0"/>
          <c:showCatName val="0"/>
          <c:showSerName val="0"/>
          <c:showPercent val="0"/>
          <c:showBubbleSize val="0"/>
        </c:dLbls>
        <c:marker val="1"/>
        <c:smooth val="0"/>
        <c:axId val="275646336"/>
        <c:axId val="275647872"/>
      </c:lineChart>
      <c:catAx>
        <c:axId val="275646336"/>
        <c:scaling>
          <c:orientation val="minMax"/>
        </c:scaling>
        <c:delete val="1"/>
        <c:axPos val="b"/>
        <c:majorGridlines>
          <c:spPr>
            <a:ln w="3175">
              <a:solidFill>
                <a:srgbClr val="000000"/>
              </a:solidFill>
              <a:prstDash val="solid"/>
            </a:ln>
          </c:spPr>
        </c:majorGridlines>
        <c:numFmt formatCode="General" sourceLinked="1"/>
        <c:majorTickMark val="cross"/>
        <c:minorTickMark val="cross"/>
        <c:tickLblPos val="nextTo"/>
        <c:crossAx val="275647872"/>
        <c:crosses val="autoZero"/>
        <c:auto val="1"/>
        <c:lblAlgn val="ctr"/>
        <c:lblOffset val="100"/>
        <c:noMultiLvlLbl val="1"/>
      </c:catAx>
      <c:valAx>
        <c:axId val="275647872"/>
        <c:scaling>
          <c:orientation val="minMax"/>
          <c:min val="0"/>
        </c:scaling>
        <c:delete val="1"/>
        <c:axPos val="l"/>
        <c:majorGridlines/>
        <c:numFmt formatCode="General" sourceLinked="1"/>
        <c:majorTickMark val="cross"/>
        <c:minorTickMark val="cross"/>
        <c:tickLblPos val="nextTo"/>
        <c:crossAx val="275646336"/>
        <c:crosses val="autoZero"/>
        <c:crossBetween val="between"/>
      </c:valAx>
    </c:plotArea>
    <c:legend>
      <c:legendPos val="r"/>
      <c:layout>
        <c:manualLayout>
          <c:xMode val="edge"/>
          <c:yMode val="edge"/>
          <c:x val="0.27794136946117026"/>
          <c:y val="0.62500142645212931"/>
          <c:w val="0.48382381889763826"/>
          <c:h val="0.10144951310434008"/>
        </c:manualLayout>
      </c:layout>
      <c:overlay val="1"/>
      <c:txPr>
        <a:bodyPr/>
        <a:lstStyle/>
        <a:p>
          <a:pPr>
            <a:defRPr sz="800" b="0" i="0" u="none" strike="noStrike" baseline="0">
              <a:solidFill>
                <a:srgbClr val="000000"/>
              </a:solidFill>
              <a:latin typeface="Calibri"/>
              <a:ea typeface="Calibri"/>
              <a:cs typeface="Calibri"/>
            </a:defRPr>
          </a:pPr>
          <a:endParaRPr lang="ru-RU"/>
        </a:p>
      </c:txPr>
    </c:legend>
    <c:plotVisOnly val="1"/>
    <c:dispBlanksAs val="gap"/>
    <c:showDLblsOverMax val="1"/>
  </c:chart>
  <c:txPr>
    <a:bodyPr/>
    <a:lstStyle/>
    <a:p>
      <a:pPr>
        <a:defRPr sz="1000" b="0" i="0" u="none" strike="noStrike" baseline="0">
          <a:solidFill>
            <a:srgbClr val="000000"/>
          </a:solidFill>
          <a:latin typeface="Calibri"/>
          <a:ea typeface="Calibri"/>
          <a:cs typeface="Calibri"/>
        </a:defRPr>
      </a:pPr>
      <a:endParaRPr lang="ru-RU"/>
    </a:p>
  </c:txPr>
  <c:externalData r:id="rId1">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sz="1000" b="1" i="0" u="none" strike="noStrike" baseline="0">
                <a:solidFill>
                  <a:srgbClr val="000000"/>
                </a:solidFill>
                <a:latin typeface="Calibri"/>
                <a:ea typeface="Calibri"/>
                <a:cs typeface="Calibri"/>
              </a:defRPr>
            </a:pPr>
            <a:r>
              <a:rPr lang="ru-RU" sz="1000"/>
              <a:t>Прогноз численности населения с.п. Липовка с учетом освоения резервных территорий, чел.</a:t>
            </a:r>
          </a:p>
        </c:rich>
      </c:tx>
      <c:overlay val="1"/>
      <c:spPr>
        <a:noFill/>
        <a:ln w="25400">
          <a:noFill/>
        </a:ln>
      </c:spPr>
    </c:title>
    <c:autoTitleDeleted val="0"/>
    <c:plotArea>
      <c:layout>
        <c:manualLayout>
          <c:layoutTarget val="inner"/>
          <c:xMode val="edge"/>
          <c:yMode val="edge"/>
          <c:x val="4.779411818329439E-2"/>
          <c:y val="0.18297102123651263"/>
          <c:w val="0.94264706939974474"/>
          <c:h val="0.67572466258633046"/>
        </c:manualLayout>
      </c:layout>
      <c:lineChart>
        <c:grouping val="standard"/>
        <c:varyColors val="1"/>
        <c:ser>
          <c:idx val="0"/>
          <c:order val="0"/>
          <c:tx>
            <c:strRef>
              <c:f>'динамика ест.СП'!$A$296</c:f>
              <c:strCache>
                <c:ptCount val="1"/>
                <c:pt idx="0">
                  <c:v>численность населения, чел.</c:v>
                </c:pt>
              </c:strCache>
            </c:strRef>
          </c:tx>
          <c:spPr>
            <a:ln w="25400">
              <a:solidFill>
                <a:srgbClr val="666699"/>
              </a:solidFill>
              <a:prstDash val="solid"/>
            </a:ln>
          </c:spPr>
          <c:marker>
            <c:symbol val="diamond"/>
            <c:size val="4"/>
            <c:spPr>
              <a:solidFill>
                <a:srgbClr val="666699"/>
              </a:solidFill>
              <a:ln>
                <a:solidFill>
                  <a:srgbClr val="666699"/>
                </a:solidFill>
                <a:prstDash val="solid"/>
              </a:ln>
            </c:spPr>
          </c:marker>
          <c:dLbls>
            <c:dLbl>
              <c:idx val="0"/>
              <c:delete val="1"/>
            </c:dLbl>
            <c:dLbl>
              <c:idx val="1"/>
              <c:delete val="1"/>
            </c:dLbl>
            <c:dLbl>
              <c:idx val="2"/>
              <c:layout>
                <c:manualLayout>
                  <c:x val="-1.6415228521320328E-2"/>
                  <c:y val="-3.7915261973743612E-2"/>
                </c:manualLayout>
              </c:layout>
              <c:dLblPos val="r"/>
              <c:showLegendKey val="1"/>
              <c:showVal val="1"/>
              <c:showCatName val="1"/>
              <c:showSerName val="1"/>
              <c:showPercent val="1"/>
              <c:showBubbleSize val="1"/>
            </c:dLbl>
            <c:dLbl>
              <c:idx val="3"/>
              <c:delete val="1"/>
            </c:dLbl>
            <c:dLbl>
              <c:idx val="4"/>
              <c:delete val="1"/>
            </c:dLbl>
            <c:dLbl>
              <c:idx val="5"/>
              <c:delete val="1"/>
            </c:dLbl>
            <c:dLbl>
              <c:idx val="6"/>
              <c:layout>
                <c:manualLayout>
                  <c:x val="-2.676793491943967E-2"/>
                  <c:y val="-3.4717446486025892E-2"/>
                </c:manualLayout>
              </c:layout>
              <c:dLblPos val="r"/>
              <c:showLegendKey val="1"/>
              <c:showVal val="1"/>
              <c:showCatName val="1"/>
              <c:showSerName val="1"/>
              <c:showPercent val="1"/>
              <c:showBubbleSize val="1"/>
            </c:dLbl>
            <c:dLbl>
              <c:idx val="7"/>
              <c:delete val="1"/>
            </c:dLbl>
            <c:dLbl>
              <c:idx val="8"/>
              <c:layout>
                <c:manualLayout>
                  <c:x val="-2.606193148142023E-2"/>
                  <c:y val="-4.7200658221160707E-2"/>
                </c:manualLayout>
              </c:layout>
              <c:dLblPos val="r"/>
              <c:showLegendKey val="1"/>
              <c:showVal val="1"/>
              <c:showCatName val="1"/>
              <c:showSerName val="1"/>
              <c:showPercent val="1"/>
              <c:showBubbleSize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LegendKey val="1"/>
            <c:showVal val="1"/>
            <c:showCatName val="1"/>
            <c:showSerName val="1"/>
            <c:showPercent val="1"/>
            <c:showBubbleSize val="1"/>
            <c:showLeaderLines val="0"/>
          </c:dLbls>
          <c:cat>
            <c:numRef>
              <c:f>'динамика ест.СП'!$AA$3:$AZ$3</c:f>
              <c:numCache>
                <c:formatCode>General</c:formatCode>
                <c:ptCount val="2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numCache>
            </c:numRef>
          </c:cat>
          <c:val>
            <c:numRef>
              <c:f>'динамика ест.СП'!$AA$296:$AZ$296</c:f>
              <c:numCache>
                <c:formatCode>General</c:formatCode>
                <c:ptCount val="26"/>
                <c:pt idx="0">
                  <c:v>650</c:v>
                </c:pt>
                <c:pt idx="1">
                  <c:v>635</c:v>
                </c:pt>
                <c:pt idx="2">
                  <c:v>685</c:v>
                </c:pt>
                <c:pt idx="3">
                  <c:v>734</c:v>
                </c:pt>
                <c:pt idx="4">
                  <c:v>714</c:v>
                </c:pt>
              </c:numCache>
            </c:numRef>
          </c:val>
          <c:smooth val="1"/>
        </c:ser>
        <c:ser>
          <c:idx val="1"/>
          <c:order val="1"/>
          <c:tx>
            <c:strRef>
              <c:f>'динамика ест.СП'!$A$297</c:f>
              <c:strCache>
                <c:ptCount val="1"/>
                <c:pt idx="0">
                  <c:v>прогноз с учетом освоения резервных территорий </c:v>
                </c:pt>
              </c:strCache>
            </c:strRef>
          </c:tx>
          <c:spPr>
            <a:ln w="25400">
              <a:solidFill>
                <a:srgbClr val="993366"/>
              </a:solidFill>
              <a:prstDash val="solid"/>
            </a:ln>
          </c:spPr>
          <c:marker>
            <c:symbol val="square"/>
            <c:size val="4"/>
            <c:spPr>
              <a:solidFill>
                <a:srgbClr val="993366"/>
              </a:solidFill>
              <a:ln>
                <a:solidFill>
                  <a:srgbClr val="993366"/>
                </a:solidFill>
                <a:prstDash val="solid"/>
              </a:ln>
            </c:spPr>
          </c:marker>
          <c:dLbls>
            <c:dLbl>
              <c:idx val="4"/>
              <c:layout>
                <c:manualLayout>
                  <c:x val="-1.1189688133168601E-2"/>
                  <c:y val="-5.3701160377351086E-2"/>
                </c:manualLayout>
              </c:layout>
              <c:dLblPos val="r"/>
              <c:showLegendKey val="1"/>
              <c:showVal val="1"/>
              <c:showCatName val="1"/>
              <c:showSerName val="1"/>
              <c:showPercent val="1"/>
              <c:showBubbleSize val="1"/>
            </c:dLbl>
            <c:dLbl>
              <c:idx val="5"/>
              <c:delete val="1"/>
            </c:dLbl>
            <c:dLbl>
              <c:idx val="6"/>
              <c:delete val="1"/>
            </c:dLbl>
            <c:dLbl>
              <c:idx val="7"/>
              <c:layout>
                <c:manualLayout>
                  <c:x val="-1.9956670182420085E-2"/>
                  <c:y val="-5.7300098228959082E-2"/>
                </c:manualLayout>
              </c:layout>
              <c:dLblPos val="r"/>
              <c:showLegendKey val="1"/>
              <c:showVal val="1"/>
              <c:showCatName val="1"/>
              <c:showSerName val="1"/>
              <c:showPercent val="1"/>
              <c:showBubbleSize val="1"/>
            </c:dLbl>
            <c:dLbl>
              <c:idx val="8"/>
              <c:delete val="1"/>
            </c:dLbl>
            <c:dLbl>
              <c:idx val="9"/>
              <c:delete val="1"/>
            </c:dLbl>
            <c:dLbl>
              <c:idx val="10"/>
              <c:delete val="1"/>
            </c:dLbl>
            <c:dLbl>
              <c:idx val="11"/>
              <c:delete val="1"/>
            </c:dLbl>
            <c:dLbl>
              <c:idx val="12"/>
              <c:layout>
                <c:manualLayout>
                  <c:x val="-2.0238157127571467E-2"/>
                  <c:y val="-5.5825763479247115E-2"/>
                </c:manualLayout>
              </c:layout>
              <c:dLblPos val="r"/>
              <c:showLegendKey val="1"/>
              <c:showVal val="1"/>
              <c:showCatName val="1"/>
              <c:showSerName val="1"/>
              <c:showPercent val="1"/>
              <c:showBubbleSize val="1"/>
            </c:dLbl>
            <c:dLbl>
              <c:idx val="13"/>
              <c:delete val="1"/>
            </c:dLbl>
            <c:dLbl>
              <c:idx val="14"/>
              <c:delete val="1"/>
            </c:dLbl>
            <c:dLbl>
              <c:idx val="15"/>
              <c:delete val="1"/>
            </c:dLbl>
            <c:dLbl>
              <c:idx val="16"/>
              <c:delete val="1"/>
            </c:dLbl>
            <c:dLbl>
              <c:idx val="17"/>
              <c:layout>
                <c:manualLayout>
                  <c:x val="-2.2517172225223498E-2"/>
                  <c:y val="-4.6627554631529546E-2"/>
                </c:manualLayout>
              </c:layout>
              <c:dLblPos val="r"/>
              <c:showLegendKey val="1"/>
              <c:showVal val="1"/>
              <c:showCatName val="1"/>
              <c:showSerName val="1"/>
              <c:showPercent val="1"/>
              <c:showBubbleSize val="1"/>
            </c:dLbl>
            <c:dLbl>
              <c:idx val="18"/>
              <c:delete val="1"/>
            </c:dLbl>
            <c:dLbl>
              <c:idx val="19"/>
              <c:delete val="1"/>
            </c:dLbl>
            <c:dLbl>
              <c:idx val="20"/>
              <c:delete val="1"/>
            </c:dLbl>
            <c:dLbl>
              <c:idx val="21"/>
              <c:delete val="1"/>
            </c:dLbl>
            <c:dLbl>
              <c:idx val="22"/>
              <c:layout>
                <c:manualLayout>
                  <c:x val="-2.0384516340356828E-2"/>
                  <c:y val="-4.5626342167678836E-2"/>
                </c:manualLayout>
              </c:layout>
              <c:dLblPos val="r"/>
              <c:showLegendKey val="1"/>
              <c:showVal val="1"/>
              <c:showCatName val="1"/>
              <c:showSerName val="1"/>
              <c:showPercent val="1"/>
              <c:showBubbleSize val="1"/>
            </c:dLbl>
            <c:dLbl>
              <c:idx val="23"/>
              <c:delete val="1"/>
            </c:dLbl>
            <c:dLbl>
              <c:idx val="24"/>
              <c:delete val="1"/>
            </c:dLbl>
            <c:dLbl>
              <c:idx val="25"/>
              <c:layout>
                <c:manualLayout>
                  <c:x val="-9.2646950998930746E-3"/>
                  <c:y val="-5.1719811293580407E-2"/>
                </c:manualLayout>
              </c:layout>
              <c:dLblPos val="r"/>
              <c:showLegendKey val="1"/>
              <c:showVal val="1"/>
              <c:showCatName val="1"/>
              <c:showSerName val="1"/>
              <c:showPercent val="1"/>
              <c:showBubbleSize val="1"/>
            </c:dLbl>
            <c:dLbl>
              <c:idx val="26"/>
              <c:delete val="1"/>
            </c:dLbl>
            <c:dLbl>
              <c:idx val="27"/>
              <c:layout>
                <c:manualLayout>
                  <c:x val="-9.5337085214087409E-3"/>
                  <c:y val="-4.4624860782525456E-2"/>
                </c:manualLayout>
              </c:layout>
              <c:dLblPos val="r"/>
              <c:showLegendKey val="1"/>
              <c:showVal val="1"/>
              <c:showCatName val="1"/>
              <c:showSerName val="1"/>
              <c:showPercent val="1"/>
              <c:showBubbleSize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LegendKey val="1"/>
            <c:showVal val="1"/>
            <c:showCatName val="1"/>
            <c:showSerName val="1"/>
            <c:showPercent val="1"/>
            <c:showBubbleSize val="1"/>
            <c:showLeaderLines val="0"/>
          </c:dLbls>
          <c:cat>
            <c:numRef>
              <c:f>'динамика ест.СП'!$AA$3:$AZ$3</c:f>
              <c:numCache>
                <c:formatCode>General</c:formatCode>
                <c:ptCount val="2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pt idx="17">
                  <c:v>2025</c:v>
                </c:pt>
                <c:pt idx="18">
                  <c:v>2026</c:v>
                </c:pt>
                <c:pt idx="19">
                  <c:v>2027</c:v>
                </c:pt>
                <c:pt idx="20">
                  <c:v>2028</c:v>
                </c:pt>
                <c:pt idx="21">
                  <c:v>2029</c:v>
                </c:pt>
                <c:pt idx="22">
                  <c:v>2030</c:v>
                </c:pt>
                <c:pt idx="23">
                  <c:v>2031</c:v>
                </c:pt>
                <c:pt idx="24">
                  <c:v>2032</c:v>
                </c:pt>
                <c:pt idx="25">
                  <c:v>2033</c:v>
                </c:pt>
              </c:numCache>
            </c:numRef>
          </c:cat>
          <c:val>
            <c:numRef>
              <c:f>'динамика ест.СП'!$AA$297:$AZ$297</c:f>
              <c:numCache>
                <c:formatCode>General</c:formatCode>
                <c:ptCount val="26"/>
                <c:pt idx="4">
                  <c:v>714</c:v>
                </c:pt>
                <c:pt idx="5" formatCode="0">
                  <c:v>736.57</c:v>
                </c:pt>
                <c:pt idx="6" formatCode="0">
                  <c:v>759.1400000000001</c:v>
                </c:pt>
                <c:pt idx="7" formatCode="0">
                  <c:v>781.71000000000015</c:v>
                </c:pt>
                <c:pt idx="8" formatCode="0">
                  <c:v>804.2800000000002</c:v>
                </c:pt>
                <c:pt idx="9" formatCode="0">
                  <c:v>826.85000000000025</c:v>
                </c:pt>
                <c:pt idx="10" formatCode="0">
                  <c:v>849.4200000000003</c:v>
                </c:pt>
                <c:pt idx="11" formatCode="0">
                  <c:v>871.99000000000035</c:v>
                </c:pt>
                <c:pt idx="12" formatCode="0">
                  <c:v>894.5600000000004</c:v>
                </c:pt>
                <c:pt idx="13" formatCode="0">
                  <c:v>917.13000000000045</c:v>
                </c:pt>
                <c:pt idx="14" formatCode="0">
                  <c:v>939.7000000000005</c:v>
                </c:pt>
                <c:pt idx="15" formatCode="0">
                  <c:v>962.27000000000055</c:v>
                </c:pt>
                <c:pt idx="16" formatCode="0">
                  <c:v>984.8400000000006</c:v>
                </c:pt>
                <c:pt idx="17" formatCode="0">
                  <c:v>1007.4100000000007</c:v>
                </c:pt>
                <c:pt idx="18" formatCode="0">
                  <c:v>1029.9800000000007</c:v>
                </c:pt>
                <c:pt idx="19" formatCode="0">
                  <c:v>1052.5500000000006</c:v>
                </c:pt>
                <c:pt idx="20" formatCode="0">
                  <c:v>1075.1200000000006</c:v>
                </c:pt>
                <c:pt idx="21" formatCode="0">
                  <c:v>1097.6900000000005</c:v>
                </c:pt>
                <c:pt idx="22" formatCode="0">
                  <c:v>1120.2600000000004</c:v>
                </c:pt>
                <c:pt idx="23" formatCode="0">
                  <c:v>1142.8300000000004</c:v>
                </c:pt>
                <c:pt idx="24" formatCode="0">
                  <c:v>1165.4000000000003</c:v>
                </c:pt>
                <c:pt idx="25" formatCode="0">
                  <c:v>1188</c:v>
                </c:pt>
              </c:numCache>
            </c:numRef>
          </c:val>
          <c:smooth val="1"/>
        </c:ser>
        <c:dLbls>
          <c:showLegendKey val="0"/>
          <c:showVal val="0"/>
          <c:showCatName val="0"/>
          <c:showSerName val="0"/>
          <c:showPercent val="0"/>
          <c:showBubbleSize val="0"/>
        </c:dLbls>
        <c:marker val="1"/>
        <c:smooth val="0"/>
        <c:axId val="275735680"/>
        <c:axId val="275737216"/>
      </c:lineChart>
      <c:catAx>
        <c:axId val="275735680"/>
        <c:scaling>
          <c:orientation val="minMax"/>
        </c:scaling>
        <c:delete val="1"/>
        <c:axPos val="b"/>
        <c:majorGridlines>
          <c:spPr>
            <a:ln w="3175">
              <a:solidFill>
                <a:srgbClr val="000000"/>
              </a:solidFill>
              <a:prstDash val="solid"/>
            </a:ln>
          </c:spPr>
        </c:majorGridlines>
        <c:numFmt formatCode="General" sourceLinked="1"/>
        <c:majorTickMark val="cross"/>
        <c:minorTickMark val="cross"/>
        <c:tickLblPos val="nextTo"/>
        <c:crossAx val="275737216"/>
        <c:crosses val="autoZero"/>
        <c:auto val="1"/>
        <c:lblAlgn val="ctr"/>
        <c:lblOffset val="100"/>
        <c:noMultiLvlLbl val="1"/>
      </c:catAx>
      <c:valAx>
        <c:axId val="275737216"/>
        <c:scaling>
          <c:orientation val="minMax"/>
          <c:min val="0"/>
        </c:scaling>
        <c:delete val="1"/>
        <c:axPos val="l"/>
        <c:majorGridlines/>
        <c:numFmt formatCode="General" sourceLinked="1"/>
        <c:majorTickMark val="cross"/>
        <c:minorTickMark val="cross"/>
        <c:tickLblPos val="nextTo"/>
        <c:crossAx val="275735680"/>
        <c:crosses val="autoZero"/>
        <c:crossBetween val="between"/>
      </c:valAx>
    </c:plotArea>
    <c:legend>
      <c:legendPos val="r"/>
      <c:layout>
        <c:manualLayout>
          <c:xMode val="edge"/>
          <c:yMode val="edge"/>
          <c:x val="0.27794136946117026"/>
          <c:y val="0.62500142645212975"/>
          <c:w val="0.48382381889763842"/>
          <c:h val="0.10144951310434003"/>
        </c:manualLayout>
      </c:layout>
      <c:overlay val="1"/>
      <c:txPr>
        <a:bodyPr/>
        <a:lstStyle/>
        <a:p>
          <a:pPr>
            <a:defRPr sz="800" b="0" i="0" u="none" strike="noStrike" baseline="0">
              <a:solidFill>
                <a:srgbClr val="000000"/>
              </a:solidFill>
              <a:latin typeface="Calibri"/>
              <a:ea typeface="Calibri"/>
              <a:cs typeface="Calibri"/>
            </a:defRPr>
          </a:pPr>
          <a:endParaRPr lang="ru-RU"/>
        </a:p>
      </c:txPr>
    </c:legend>
    <c:plotVisOnly val="1"/>
    <c:dispBlanksAs val="gap"/>
    <c:showDLblsOverMax val="1"/>
  </c:chart>
  <c:txPr>
    <a:bodyPr/>
    <a:lstStyle/>
    <a:p>
      <a:pPr>
        <a:defRPr sz="1000" b="0" i="0" u="none" strike="noStrike" baseline="0">
          <a:solidFill>
            <a:srgbClr val="000000"/>
          </a:solidFill>
          <a:latin typeface="Calibri"/>
          <a:ea typeface="Calibri"/>
          <a:cs typeface="Calibri"/>
        </a:defRPr>
      </a:pPr>
      <a:endParaRPr lang="ru-RU"/>
    </a:p>
  </c:txPr>
  <c:externalData r:id="rId1">
    <c:autoUpdate val="1"/>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124</Pages>
  <Words>29255</Words>
  <Characters>166755</Characters>
  <Application>Microsoft Office Word</Application>
  <DocSecurity>0</DocSecurity>
  <Lines>1389</Lines>
  <Paragraphs>391</Paragraphs>
  <ScaleCrop>false</ScaleCrop>
  <Company/>
  <LinksUpToDate>false</LinksUpToDate>
  <CharactersWithSpaces>195619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2016-06-10T03:50:00Z</dcterms:created>
  <dcterms:modified xsi:type="dcterms:W3CDTF">2016-06-10T03:50:00Z</dcterms:modified>
</cp:coreProperties>
</file>